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A2" w:rsidRPr="00C81C63" w:rsidRDefault="00D71CA2" w:rsidP="00D71CA2">
      <w:pPr>
        <w:pStyle w:val="a4"/>
        <w:ind w:left="1620"/>
        <w:jc w:val="center"/>
        <w:outlineLvl w:val="0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Pr="00C81C63">
        <w:rPr>
          <w:b/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-33131</wp:posOffset>
            </wp:positionH>
            <wp:positionV relativeFrom="paragraph">
              <wp:posOffset>-219158</wp:posOffset>
            </wp:positionV>
            <wp:extent cx="1284964" cy="1478943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64" cy="14789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81C63">
        <w:rPr>
          <w:b/>
        </w:rPr>
        <w:t>ПРЕСС-СЛУЖБА</w:t>
      </w:r>
    </w:p>
    <w:p w:rsidR="00D71CA2" w:rsidRPr="00C81C63" w:rsidRDefault="00D71CA2" w:rsidP="00D71CA2">
      <w:pPr>
        <w:pStyle w:val="a4"/>
        <w:ind w:left="1620"/>
        <w:jc w:val="center"/>
        <w:rPr>
          <w:b/>
        </w:rPr>
      </w:pPr>
      <w:r w:rsidRPr="00C81C63">
        <w:rPr>
          <w:b/>
        </w:rPr>
        <w:t>ГОСУДАРСТВЕННОГО УЧРЕЖДЕНИЯ – ОТДЕЛЕНИЯ ПЕНСИОННОГО ФОНДА РОССИЙСКОЙ ФЕДЕРАЦИИ</w:t>
      </w:r>
    </w:p>
    <w:p w:rsidR="00D71CA2" w:rsidRPr="00C81C63" w:rsidRDefault="00D71CA2" w:rsidP="00D71CA2">
      <w:pPr>
        <w:pStyle w:val="a4"/>
        <w:ind w:left="1620"/>
        <w:jc w:val="center"/>
        <w:outlineLvl w:val="0"/>
        <w:rPr>
          <w:b/>
        </w:rPr>
      </w:pPr>
      <w:r w:rsidRPr="00C81C63">
        <w:rPr>
          <w:b/>
        </w:rPr>
        <w:t>ПО ВОЛГОГРАДСКОЙ ОБЛАСТИ</w:t>
      </w:r>
    </w:p>
    <w:p w:rsidR="00D71CA2" w:rsidRDefault="00D71CA2" w:rsidP="00D71CA2">
      <w:pPr>
        <w:pStyle w:val="a6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D71CA2" w:rsidRDefault="00D71CA2" w:rsidP="00D71CA2">
      <w:pPr>
        <w:pStyle w:val="a6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D71CA2" w:rsidRDefault="00E3292A" w:rsidP="00D71CA2">
      <w:pPr>
        <w:pStyle w:val="a6"/>
        <w:ind w:left="1620"/>
        <w:jc w:val="center"/>
        <w:rPr>
          <w:b/>
          <w:bCs/>
          <w:sz w:val="28"/>
          <w:szCs w:val="24"/>
        </w:rPr>
      </w:pPr>
      <w:r w:rsidRPr="00E3292A">
        <w:rPr>
          <w:szCs w:val="24"/>
          <w:lang w:eastAsia="ar-SA"/>
        </w:rPr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D71CA2" w:rsidRDefault="00D71CA2" w:rsidP="00E015A5">
      <w:pPr>
        <w:pStyle w:val="a6"/>
        <w:ind w:left="1276" w:hanging="62"/>
        <w:jc w:val="center"/>
        <w:rPr>
          <w:b/>
          <w:bCs/>
          <w:szCs w:val="24"/>
        </w:rPr>
      </w:pPr>
      <w:r>
        <w:rPr>
          <w:b/>
          <w:bCs/>
          <w:sz w:val="20"/>
          <w:szCs w:val="20"/>
        </w:rPr>
        <w:t xml:space="preserve">Официальный сайт Отделения ПФР по Волгоградской области – </w:t>
      </w:r>
      <w:hyperlink r:id="rId6" w:history="1">
        <w:proofErr w:type="spellStart"/>
        <w:r>
          <w:rPr>
            <w:rStyle w:val="a8"/>
            <w:b/>
            <w:bCs/>
            <w:lang w:val="en-US"/>
          </w:rPr>
          <w:t>pfr</w:t>
        </w:r>
        <w:proofErr w:type="spellEnd"/>
        <w:r>
          <w:rPr>
            <w:rStyle w:val="a8"/>
            <w:b/>
            <w:bCs/>
          </w:rPr>
          <w:t>.</w:t>
        </w:r>
        <w:proofErr w:type="spellStart"/>
        <w:r>
          <w:rPr>
            <w:rStyle w:val="a8"/>
            <w:b/>
            <w:bCs/>
            <w:lang w:val="en-US"/>
          </w:rPr>
          <w:t>gov</w:t>
        </w:r>
        <w:proofErr w:type="spellEnd"/>
        <w:r>
          <w:rPr>
            <w:rStyle w:val="a8"/>
            <w:b/>
            <w:bCs/>
          </w:rPr>
          <w:t>.</w:t>
        </w:r>
        <w:proofErr w:type="spellStart"/>
        <w:r>
          <w:rPr>
            <w:rStyle w:val="a8"/>
            <w:b/>
            <w:bCs/>
            <w:lang w:val="en-US"/>
          </w:rPr>
          <w:t>ru</w:t>
        </w:r>
        <w:proofErr w:type="spellEnd"/>
      </w:hyperlink>
    </w:p>
    <w:p w:rsidR="00D71CA2" w:rsidRDefault="00D71CA2" w:rsidP="00E015A5">
      <w:pPr>
        <w:spacing w:after="100" w:afterAutospacing="1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2</w:t>
      </w:r>
      <w:r w:rsidR="00301F92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 xml:space="preserve">.03.2021 </w:t>
      </w:r>
    </w:p>
    <w:p w:rsidR="000029C8" w:rsidRPr="00067197" w:rsidRDefault="000029C8" w:rsidP="00E015A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7197">
        <w:rPr>
          <w:rFonts w:ascii="Times New Roman" w:hAnsi="Times New Roman" w:cs="Times New Roman"/>
          <w:b/>
          <w:sz w:val="28"/>
          <w:szCs w:val="28"/>
          <w:lang w:eastAsia="ru-RU"/>
        </w:rPr>
        <w:t>Оплатить обучение средствами материнского капитала теперь проще</w:t>
      </w:r>
    </w:p>
    <w:p w:rsidR="000029C8" w:rsidRPr="00FE3355" w:rsidRDefault="006948AE" w:rsidP="00E015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355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ПФР по </w:t>
      </w:r>
      <w:r w:rsidR="00FE3355">
        <w:rPr>
          <w:rFonts w:ascii="Times New Roman" w:hAnsi="Times New Roman" w:cs="Times New Roman"/>
          <w:sz w:val="28"/>
          <w:szCs w:val="28"/>
          <w:lang w:eastAsia="ru-RU"/>
        </w:rPr>
        <w:t>Волгоград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>ской области продолжает работу по заключению соглашений об информационном обмене с учебными заведениями по всей области, чтобы родители могли быстрее и проще распоряжаться материнским капиталом на обучение детей.</w:t>
      </w:r>
    </w:p>
    <w:p w:rsidR="00E015A5" w:rsidRDefault="00FE3355" w:rsidP="00E015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>Раньше семьям, которые решили направить материнский капитал на обучение, необходимо было представить в ПФР копию договора об оказании платных образовательных услуг из учебного</w:t>
      </w:r>
      <w:r w:rsidR="00E015A5">
        <w:rPr>
          <w:rFonts w:ascii="Times New Roman" w:hAnsi="Times New Roman" w:cs="Times New Roman"/>
          <w:sz w:val="28"/>
          <w:szCs w:val="28"/>
          <w:lang w:eastAsia="ru-RU"/>
        </w:rPr>
        <w:t xml:space="preserve"> заведения. Теперь, если между О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тделением фонда и учебным заведением заключено соглашение, родителям достаточно подать в ПФР заявление о распоряжении </w:t>
      </w:r>
      <w:proofErr w:type="spellStart"/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>маткапиталом</w:t>
      </w:r>
      <w:proofErr w:type="spellEnd"/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>. Информацию о договоре на обучение фонд запросит самостоятельно.</w:t>
      </w:r>
    </w:p>
    <w:p w:rsidR="000029C8" w:rsidRPr="00FE3355" w:rsidRDefault="000029C8" w:rsidP="00E015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197" w:rsidRDefault="006F69A0" w:rsidP="00E015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Волгоградский 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Пенсионный фонд заключил соглашения о взаимодействии с </w:t>
      </w:r>
      <w:r w:rsidR="00D71CA2">
        <w:rPr>
          <w:rFonts w:ascii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ведущими региональными вузами, </w:t>
      </w:r>
      <w:r w:rsidR="00D71CA2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>филиалами высших учебных заведений, а также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1CA2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>ссузами</w:t>
      </w:r>
      <w:proofErr w:type="spellEnd"/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71CA2">
        <w:rPr>
          <w:rFonts w:ascii="Times New Roman" w:hAnsi="Times New Roman" w:cs="Times New Roman"/>
          <w:sz w:val="28"/>
          <w:szCs w:val="28"/>
          <w:lang w:eastAsia="ru-RU"/>
        </w:rPr>
        <w:t xml:space="preserve">588 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детскими садами, обменивающимися информацией с фондом. Всего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заключено 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более </w:t>
      </w:r>
      <w:r w:rsidR="00D71CA2">
        <w:rPr>
          <w:rFonts w:ascii="Times New Roman" w:hAnsi="Times New Roman" w:cs="Times New Roman"/>
          <w:sz w:val="28"/>
          <w:szCs w:val="28"/>
          <w:lang w:eastAsia="ru-RU"/>
        </w:rPr>
        <w:t xml:space="preserve">635 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>соглашений с учебными заведениями по 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региону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9C8" w:rsidRDefault="006F69A0" w:rsidP="00E015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ребенок обучается в другом регионе, или с учебным заведением нет соглашения, то договор на обучение по-прежнему необходимо предоставлять. </w:t>
      </w:r>
    </w:p>
    <w:p w:rsidR="00E015A5" w:rsidRPr="00FE3355" w:rsidRDefault="00E015A5" w:rsidP="00E015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9C8" w:rsidRPr="00FE3355" w:rsidRDefault="00E015A5" w:rsidP="00E015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Напомним, что и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спользовать материнский капитал </w:t>
      </w:r>
      <w:r w:rsidR="00A168D2">
        <w:rPr>
          <w:rFonts w:ascii="Times New Roman" w:hAnsi="Times New Roman" w:cs="Times New Roman"/>
          <w:sz w:val="28"/>
          <w:szCs w:val="28"/>
          <w:lang w:eastAsia="ru-RU"/>
        </w:rPr>
        <w:t>на присмотр и уход в дошкольном учреждении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 можно сразу после рождения ребенка.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направить средства материнского капитала на обучение любого из детей можно тогда, когда ребенку, при рождении которого возникло право на материнский капитал, исполнится 3 года.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этом н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а дату начала обучения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 не должен быть старше 25 лет, а учебная организация должна находиться в России и иметь лицензию на оказание образовательных услуг.</w:t>
      </w:r>
    </w:p>
    <w:p w:rsidR="00FD6AFC" w:rsidRPr="00FE3355" w:rsidRDefault="00FD6AFC" w:rsidP="00067197">
      <w:pPr>
        <w:jc w:val="both"/>
        <w:rPr>
          <w:sz w:val="28"/>
          <w:szCs w:val="28"/>
        </w:rPr>
      </w:pPr>
    </w:p>
    <w:sectPr w:rsidR="00FD6AFC" w:rsidRPr="00FE3355" w:rsidSect="002A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29C8"/>
    <w:rsid w:val="000029C8"/>
    <w:rsid w:val="00067197"/>
    <w:rsid w:val="00134C4C"/>
    <w:rsid w:val="002A69BD"/>
    <w:rsid w:val="00301F92"/>
    <w:rsid w:val="00407B74"/>
    <w:rsid w:val="006948AE"/>
    <w:rsid w:val="006F69A0"/>
    <w:rsid w:val="00855610"/>
    <w:rsid w:val="00975577"/>
    <w:rsid w:val="00A168D2"/>
    <w:rsid w:val="00D71CA2"/>
    <w:rsid w:val="00DE5CA6"/>
    <w:rsid w:val="00E015A5"/>
    <w:rsid w:val="00E3292A"/>
    <w:rsid w:val="00FD6AFC"/>
    <w:rsid w:val="00FE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355"/>
    <w:pPr>
      <w:spacing w:after="0" w:line="240" w:lineRule="auto"/>
    </w:pPr>
  </w:style>
  <w:style w:type="paragraph" w:styleId="a4">
    <w:name w:val="Body Text"/>
    <w:basedOn w:val="a"/>
    <w:link w:val="a5"/>
    <w:rsid w:val="00D71CA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71CA2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D71CA2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71CA2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styleId="a8">
    <w:name w:val="Hyperlink"/>
    <w:basedOn w:val="a0"/>
    <w:semiHidden/>
    <w:unhideWhenUsed/>
    <w:rsid w:val="00D71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3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20F9F-3A89-417A-AD32-EB3C73229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EFFB54-F230-4487-852E-9AABAFF71BFC}"/>
</file>

<file path=customXml/itemProps3.xml><?xml version="1.0" encoding="utf-8"?>
<ds:datastoreItem xmlns:ds="http://schemas.openxmlformats.org/officeDocument/2006/customXml" ds:itemID="{396EE9A8-6A54-40FA-B5F1-EA02C1F68F5C}"/>
</file>

<file path=customXml/itemProps4.xml><?xml version="1.0" encoding="utf-8"?>
<ds:datastoreItem xmlns:ds="http://schemas.openxmlformats.org/officeDocument/2006/customXml" ds:itemID="{02523216-FEDA-4E5F-820D-CB2DD731B9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044MatyushechkinaMS</cp:lastModifiedBy>
  <cp:revision>5</cp:revision>
  <cp:lastPrinted>2021-03-25T08:52:00Z</cp:lastPrinted>
  <dcterms:created xsi:type="dcterms:W3CDTF">2021-03-25T06:09:00Z</dcterms:created>
  <dcterms:modified xsi:type="dcterms:W3CDTF">2021-03-25T08:55:00Z</dcterms:modified>
</cp:coreProperties>
</file>