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FE" w:rsidRPr="00D9679C" w:rsidRDefault="00951CFE" w:rsidP="00951CFE">
      <w:pPr>
        <w:rPr>
          <w:b/>
          <w:sz w:val="26"/>
          <w:szCs w:val="26"/>
        </w:rPr>
      </w:pPr>
      <w:r w:rsidRPr="00D9679C">
        <w:rPr>
          <w:b/>
          <w:sz w:val="26"/>
          <w:szCs w:val="26"/>
        </w:rPr>
        <w:t>Основные технико-экономические показатели по межеванию терр</w:t>
      </w:r>
      <w:r w:rsidRPr="00D9679C">
        <w:rPr>
          <w:b/>
          <w:sz w:val="26"/>
          <w:szCs w:val="26"/>
        </w:rPr>
        <w:t>и</w:t>
      </w:r>
      <w:r w:rsidRPr="00D9679C">
        <w:rPr>
          <w:b/>
          <w:sz w:val="26"/>
          <w:szCs w:val="26"/>
        </w:rPr>
        <w:t>тории</w:t>
      </w:r>
    </w:p>
    <w:p w:rsidR="00951CFE" w:rsidRPr="00D9679C" w:rsidRDefault="00951CFE" w:rsidP="00951CFE">
      <w:pPr>
        <w:spacing w:before="240"/>
        <w:rPr>
          <w:sz w:val="20"/>
        </w:rPr>
      </w:pPr>
      <w:r w:rsidRPr="00D9679C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3996"/>
        <w:gridCol w:w="1263"/>
        <w:gridCol w:w="1726"/>
        <w:gridCol w:w="1698"/>
      </w:tblGrid>
      <w:tr w:rsidR="00951CFE" w:rsidRPr="000C61A0" w:rsidTr="00831A5D">
        <w:tc>
          <w:tcPr>
            <w:tcW w:w="1099" w:type="dxa"/>
          </w:tcPr>
          <w:p w:rsidR="00951CFE" w:rsidRPr="001869D4" w:rsidRDefault="00951CFE" w:rsidP="00831A5D">
            <w:pPr>
              <w:ind w:left="-391"/>
              <w:jc w:val="center"/>
              <w:rPr>
                <w:b/>
                <w:szCs w:val="24"/>
              </w:rPr>
            </w:pPr>
          </w:p>
          <w:p w:rsidR="00951CFE" w:rsidRPr="001869D4" w:rsidRDefault="00951CFE" w:rsidP="00831A5D">
            <w:pPr>
              <w:ind w:left="-108"/>
              <w:jc w:val="center"/>
              <w:rPr>
                <w:b/>
                <w:szCs w:val="24"/>
              </w:rPr>
            </w:pPr>
            <w:r w:rsidRPr="001869D4">
              <w:rPr>
                <w:b/>
                <w:szCs w:val="24"/>
              </w:rPr>
              <w:t>№</w:t>
            </w:r>
          </w:p>
          <w:p w:rsidR="00951CFE" w:rsidRPr="001869D4" w:rsidRDefault="00951CFE" w:rsidP="00831A5D">
            <w:pPr>
              <w:ind w:left="-108"/>
              <w:jc w:val="center"/>
              <w:rPr>
                <w:b/>
                <w:szCs w:val="24"/>
              </w:rPr>
            </w:pPr>
            <w:r w:rsidRPr="001869D4">
              <w:rPr>
                <w:b/>
                <w:szCs w:val="24"/>
              </w:rPr>
              <w:t>п.п.</w:t>
            </w:r>
          </w:p>
        </w:tc>
        <w:tc>
          <w:tcPr>
            <w:tcW w:w="3996" w:type="dxa"/>
          </w:tcPr>
          <w:p w:rsidR="00951CFE" w:rsidRPr="001869D4" w:rsidRDefault="00951CFE" w:rsidP="00831A5D">
            <w:pPr>
              <w:jc w:val="center"/>
              <w:rPr>
                <w:b/>
                <w:szCs w:val="24"/>
              </w:rPr>
            </w:pPr>
          </w:p>
          <w:p w:rsidR="00951CFE" w:rsidRPr="001869D4" w:rsidRDefault="00951CFE" w:rsidP="00831A5D">
            <w:pPr>
              <w:jc w:val="center"/>
              <w:rPr>
                <w:b/>
                <w:szCs w:val="24"/>
              </w:rPr>
            </w:pPr>
            <w:r w:rsidRPr="001869D4">
              <w:rPr>
                <w:b/>
                <w:szCs w:val="24"/>
              </w:rPr>
              <w:t>Наименование показателей</w:t>
            </w:r>
          </w:p>
          <w:p w:rsidR="00951CFE" w:rsidRPr="001869D4" w:rsidRDefault="00951CFE" w:rsidP="00831A5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3" w:type="dxa"/>
          </w:tcPr>
          <w:p w:rsidR="00951CFE" w:rsidRPr="001869D4" w:rsidRDefault="00951CFE" w:rsidP="00831A5D">
            <w:pPr>
              <w:jc w:val="center"/>
              <w:rPr>
                <w:b/>
                <w:szCs w:val="24"/>
              </w:rPr>
            </w:pPr>
          </w:p>
          <w:p w:rsidR="00951CFE" w:rsidRPr="001869D4" w:rsidRDefault="00951CFE" w:rsidP="00831A5D">
            <w:pPr>
              <w:jc w:val="center"/>
              <w:rPr>
                <w:b/>
                <w:szCs w:val="24"/>
              </w:rPr>
            </w:pPr>
            <w:r w:rsidRPr="001869D4">
              <w:rPr>
                <w:b/>
                <w:szCs w:val="24"/>
              </w:rPr>
              <w:t>Ед. изм.</w:t>
            </w:r>
          </w:p>
        </w:tc>
        <w:tc>
          <w:tcPr>
            <w:tcW w:w="1726" w:type="dxa"/>
          </w:tcPr>
          <w:p w:rsidR="00951CFE" w:rsidRPr="001869D4" w:rsidRDefault="00951CFE" w:rsidP="00831A5D">
            <w:pPr>
              <w:jc w:val="center"/>
              <w:rPr>
                <w:b/>
                <w:szCs w:val="24"/>
              </w:rPr>
            </w:pPr>
          </w:p>
          <w:p w:rsidR="00951CFE" w:rsidRPr="001869D4" w:rsidRDefault="00951CFE" w:rsidP="00831A5D">
            <w:pPr>
              <w:jc w:val="center"/>
              <w:rPr>
                <w:b/>
                <w:szCs w:val="24"/>
              </w:rPr>
            </w:pPr>
            <w:r w:rsidRPr="001869D4">
              <w:rPr>
                <w:b/>
                <w:szCs w:val="24"/>
              </w:rPr>
              <w:t xml:space="preserve">Современное </w:t>
            </w:r>
          </w:p>
          <w:p w:rsidR="00951CFE" w:rsidRPr="001869D4" w:rsidRDefault="00951CFE" w:rsidP="00831A5D">
            <w:pPr>
              <w:jc w:val="center"/>
              <w:rPr>
                <w:b/>
                <w:szCs w:val="24"/>
              </w:rPr>
            </w:pPr>
            <w:r w:rsidRPr="001869D4">
              <w:rPr>
                <w:b/>
                <w:szCs w:val="24"/>
              </w:rPr>
              <w:t>состояние</w:t>
            </w:r>
          </w:p>
          <w:p w:rsidR="00951CFE" w:rsidRPr="001869D4" w:rsidRDefault="00951CFE" w:rsidP="00831A5D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8" w:type="dxa"/>
          </w:tcPr>
          <w:p w:rsidR="00951CFE" w:rsidRPr="001869D4" w:rsidRDefault="00951CFE" w:rsidP="00831A5D">
            <w:pPr>
              <w:jc w:val="center"/>
              <w:rPr>
                <w:b/>
                <w:szCs w:val="24"/>
              </w:rPr>
            </w:pPr>
          </w:p>
          <w:p w:rsidR="00951CFE" w:rsidRPr="001869D4" w:rsidRDefault="00951CFE" w:rsidP="00831A5D">
            <w:pPr>
              <w:jc w:val="center"/>
              <w:rPr>
                <w:b/>
                <w:szCs w:val="24"/>
              </w:rPr>
            </w:pPr>
            <w:r w:rsidRPr="001869D4">
              <w:rPr>
                <w:b/>
                <w:szCs w:val="24"/>
              </w:rPr>
              <w:t>Расчетный</w:t>
            </w:r>
          </w:p>
          <w:p w:rsidR="00951CFE" w:rsidRPr="001869D4" w:rsidRDefault="00951CFE" w:rsidP="00831A5D">
            <w:pPr>
              <w:jc w:val="center"/>
              <w:rPr>
                <w:b/>
                <w:szCs w:val="24"/>
              </w:rPr>
            </w:pPr>
            <w:r w:rsidRPr="001869D4">
              <w:rPr>
                <w:b/>
                <w:szCs w:val="24"/>
              </w:rPr>
              <w:t>срок</w:t>
            </w: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D24338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951CFE" w:rsidRPr="00D24338" w:rsidRDefault="00951CFE" w:rsidP="00831A5D">
            <w:pPr>
              <w:rPr>
                <w:szCs w:val="24"/>
              </w:rPr>
            </w:pPr>
            <w:r w:rsidRPr="00D24338">
              <w:rPr>
                <w:szCs w:val="24"/>
              </w:rPr>
              <w:t>Площадь проектируемой террит</w:t>
            </w:r>
            <w:r w:rsidRPr="00D24338">
              <w:rPr>
                <w:szCs w:val="24"/>
              </w:rPr>
              <w:t>о</w:t>
            </w:r>
            <w:r w:rsidRPr="00D24338">
              <w:rPr>
                <w:szCs w:val="24"/>
              </w:rPr>
              <w:t>рии всего</w:t>
            </w:r>
          </w:p>
        </w:tc>
        <w:tc>
          <w:tcPr>
            <w:tcW w:w="1263" w:type="dxa"/>
            <w:vAlign w:val="center"/>
          </w:tcPr>
          <w:p w:rsidR="00951CFE" w:rsidRPr="00D24338" w:rsidRDefault="00951CFE" w:rsidP="00831A5D">
            <w:pPr>
              <w:jc w:val="center"/>
              <w:rPr>
                <w:szCs w:val="24"/>
              </w:rPr>
            </w:pPr>
            <w:r w:rsidRPr="00D24338">
              <w:rPr>
                <w:szCs w:val="24"/>
              </w:rPr>
              <w:t>га</w:t>
            </w:r>
          </w:p>
          <w:p w:rsidR="00951CFE" w:rsidRPr="00D24338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951CFE" w:rsidRPr="00D24338" w:rsidRDefault="00951CFE" w:rsidP="00831A5D">
            <w:pPr>
              <w:jc w:val="center"/>
              <w:rPr>
                <w:szCs w:val="24"/>
              </w:rPr>
            </w:pPr>
            <w:r w:rsidRPr="00D24338">
              <w:rPr>
                <w:szCs w:val="24"/>
              </w:rPr>
              <w:t>101,2</w:t>
            </w:r>
          </w:p>
        </w:tc>
        <w:tc>
          <w:tcPr>
            <w:tcW w:w="1698" w:type="dxa"/>
            <w:vAlign w:val="center"/>
          </w:tcPr>
          <w:p w:rsidR="00951CFE" w:rsidRPr="00D24338" w:rsidRDefault="00951CFE" w:rsidP="00831A5D">
            <w:pPr>
              <w:jc w:val="center"/>
              <w:rPr>
                <w:szCs w:val="24"/>
              </w:rPr>
            </w:pPr>
            <w:r w:rsidRPr="00D24338">
              <w:rPr>
                <w:szCs w:val="24"/>
              </w:rPr>
              <w:t>101,2</w:t>
            </w: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652E39" w:rsidRDefault="00951CFE" w:rsidP="00831A5D">
            <w:pPr>
              <w:jc w:val="center"/>
              <w:rPr>
                <w:b/>
                <w:szCs w:val="24"/>
              </w:rPr>
            </w:pPr>
            <w:r w:rsidRPr="00652E39">
              <w:rPr>
                <w:b/>
                <w:szCs w:val="24"/>
              </w:rPr>
              <w:t>1.</w:t>
            </w:r>
          </w:p>
        </w:tc>
        <w:tc>
          <w:tcPr>
            <w:tcW w:w="3996" w:type="dxa"/>
            <w:vAlign w:val="center"/>
          </w:tcPr>
          <w:p w:rsidR="00951CFE" w:rsidRPr="00652E39" w:rsidRDefault="00951CFE" w:rsidP="00831A5D">
            <w:pPr>
              <w:rPr>
                <w:b/>
                <w:szCs w:val="24"/>
              </w:rPr>
            </w:pPr>
            <w:r w:rsidRPr="00652E39">
              <w:rPr>
                <w:b/>
                <w:szCs w:val="24"/>
              </w:rPr>
              <w:t>Территори</w:t>
            </w:r>
            <w:r>
              <w:rPr>
                <w:b/>
                <w:szCs w:val="24"/>
              </w:rPr>
              <w:t>и в границах красных линий кварталов</w:t>
            </w:r>
          </w:p>
        </w:tc>
        <w:tc>
          <w:tcPr>
            <w:tcW w:w="1263" w:type="dxa"/>
            <w:vAlign w:val="center"/>
          </w:tcPr>
          <w:p w:rsidR="00951CFE" w:rsidRPr="00652E39" w:rsidRDefault="00951CFE" w:rsidP="00831A5D">
            <w:pPr>
              <w:jc w:val="center"/>
              <w:rPr>
                <w:b/>
                <w:szCs w:val="24"/>
              </w:rPr>
            </w:pPr>
            <w:r w:rsidRPr="00182902">
              <w:rPr>
                <w:b/>
                <w:szCs w:val="24"/>
              </w:rPr>
              <w:t>га</w:t>
            </w:r>
          </w:p>
        </w:tc>
        <w:tc>
          <w:tcPr>
            <w:tcW w:w="1726" w:type="dxa"/>
            <w:vAlign w:val="center"/>
          </w:tcPr>
          <w:p w:rsidR="00951CFE" w:rsidRPr="00652E39" w:rsidRDefault="00951CFE" w:rsidP="00831A5D">
            <w:pPr>
              <w:jc w:val="center"/>
              <w:rPr>
                <w:b/>
                <w:szCs w:val="24"/>
              </w:rPr>
            </w:pPr>
            <w:r w:rsidRPr="00652E39">
              <w:rPr>
                <w:b/>
                <w:szCs w:val="24"/>
              </w:rPr>
              <w:t>60,4</w:t>
            </w:r>
          </w:p>
        </w:tc>
        <w:tc>
          <w:tcPr>
            <w:tcW w:w="1698" w:type="dxa"/>
            <w:vAlign w:val="center"/>
          </w:tcPr>
          <w:p w:rsidR="00951CFE" w:rsidRDefault="00951CFE" w:rsidP="00831A5D">
            <w:pPr>
              <w:jc w:val="center"/>
              <w:rPr>
                <w:b/>
                <w:strike/>
                <w:szCs w:val="24"/>
              </w:rPr>
            </w:pPr>
            <w:r w:rsidRPr="009831D5">
              <w:rPr>
                <w:b/>
                <w:strike/>
                <w:szCs w:val="24"/>
              </w:rPr>
              <w:t>58,3</w:t>
            </w:r>
          </w:p>
          <w:p w:rsidR="00951CFE" w:rsidRPr="009831D5" w:rsidRDefault="00951CFE" w:rsidP="00831A5D">
            <w:pPr>
              <w:jc w:val="center"/>
              <w:rPr>
                <w:b/>
                <w:i/>
                <w:color w:val="FF0000"/>
                <w:szCs w:val="24"/>
              </w:rPr>
            </w:pPr>
            <w:r w:rsidRPr="009831D5">
              <w:rPr>
                <w:b/>
                <w:i/>
                <w:color w:val="FF0000"/>
                <w:szCs w:val="24"/>
              </w:rPr>
              <w:t>58,292</w:t>
            </w: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951CFE" w:rsidRPr="007E373A" w:rsidRDefault="00951CFE" w:rsidP="00831A5D">
            <w:pPr>
              <w:rPr>
                <w:szCs w:val="24"/>
              </w:rPr>
            </w:pPr>
            <w:r w:rsidRPr="007E373A">
              <w:rPr>
                <w:szCs w:val="24"/>
              </w:rPr>
              <w:t>в том числе территории:</w:t>
            </w:r>
          </w:p>
        </w:tc>
        <w:tc>
          <w:tcPr>
            <w:tcW w:w="1263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51CFE" w:rsidRPr="00D24338" w:rsidRDefault="00951CFE" w:rsidP="00831A5D">
            <w:pPr>
              <w:jc w:val="center"/>
              <w:rPr>
                <w:szCs w:val="24"/>
              </w:rPr>
            </w:pP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951CFE" w:rsidRPr="007E373A" w:rsidRDefault="00951CFE" w:rsidP="00831A5D">
            <w:pPr>
              <w:rPr>
                <w:szCs w:val="24"/>
              </w:rPr>
            </w:pPr>
            <w:r w:rsidRPr="007E373A">
              <w:rPr>
                <w:szCs w:val="24"/>
              </w:rPr>
              <w:t>- жил</w:t>
            </w:r>
            <w:r>
              <w:rPr>
                <w:szCs w:val="24"/>
              </w:rPr>
              <w:t>ой застройки</w:t>
            </w:r>
          </w:p>
        </w:tc>
        <w:tc>
          <w:tcPr>
            <w:tcW w:w="1263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  <w:r w:rsidRPr="007E373A">
              <w:rPr>
                <w:szCs w:val="24"/>
              </w:rPr>
              <w:t>га</w:t>
            </w:r>
          </w:p>
        </w:tc>
        <w:tc>
          <w:tcPr>
            <w:tcW w:w="1726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10,4</w:t>
            </w:r>
          </w:p>
        </w:tc>
        <w:tc>
          <w:tcPr>
            <w:tcW w:w="1698" w:type="dxa"/>
            <w:vAlign w:val="center"/>
          </w:tcPr>
          <w:p w:rsidR="00951CFE" w:rsidRPr="009831D5" w:rsidRDefault="00951CFE" w:rsidP="00831A5D">
            <w:pPr>
              <w:jc w:val="center"/>
              <w:rPr>
                <w:strike/>
                <w:szCs w:val="24"/>
              </w:rPr>
            </w:pPr>
            <w:r w:rsidRPr="009831D5">
              <w:rPr>
                <w:strike/>
                <w:szCs w:val="24"/>
              </w:rPr>
              <w:t>50,7</w:t>
            </w:r>
          </w:p>
          <w:p w:rsidR="00951CFE" w:rsidRPr="009831D5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9831D5">
              <w:rPr>
                <w:i/>
                <w:color w:val="FF0000"/>
                <w:szCs w:val="24"/>
              </w:rPr>
              <w:t>49,4163</w:t>
            </w: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951CFE" w:rsidRPr="007E373A" w:rsidRDefault="00951CFE" w:rsidP="00831A5D">
            <w:pPr>
              <w:rPr>
                <w:szCs w:val="24"/>
              </w:rPr>
            </w:pPr>
            <w:r w:rsidRPr="007E373A">
              <w:rPr>
                <w:szCs w:val="24"/>
              </w:rPr>
              <w:t>из них:</w:t>
            </w:r>
          </w:p>
        </w:tc>
        <w:tc>
          <w:tcPr>
            <w:tcW w:w="1263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51CFE" w:rsidRPr="008109EA" w:rsidRDefault="00951CFE" w:rsidP="00831A5D">
            <w:pPr>
              <w:jc w:val="center"/>
              <w:rPr>
                <w:color w:val="C00000"/>
                <w:szCs w:val="24"/>
              </w:rPr>
            </w:pP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951CFE" w:rsidRPr="007E373A" w:rsidRDefault="00951CFE" w:rsidP="00831A5D">
            <w:pPr>
              <w:rPr>
                <w:szCs w:val="24"/>
              </w:rPr>
            </w:pPr>
            <w:r w:rsidRPr="007E373A">
              <w:rPr>
                <w:szCs w:val="24"/>
              </w:rPr>
              <w:t>многоэтажная застройка</w:t>
            </w:r>
          </w:p>
        </w:tc>
        <w:tc>
          <w:tcPr>
            <w:tcW w:w="1263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  <w:r w:rsidRPr="007E373A">
              <w:rPr>
                <w:b/>
                <w:szCs w:val="24"/>
              </w:rPr>
              <w:t>-\-</w:t>
            </w:r>
          </w:p>
        </w:tc>
        <w:tc>
          <w:tcPr>
            <w:tcW w:w="1726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  <w:r w:rsidRPr="007E373A">
              <w:rPr>
                <w:szCs w:val="24"/>
              </w:rPr>
              <w:t>-</w:t>
            </w:r>
          </w:p>
        </w:tc>
        <w:tc>
          <w:tcPr>
            <w:tcW w:w="1698" w:type="dxa"/>
            <w:vAlign w:val="center"/>
          </w:tcPr>
          <w:p w:rsidR="00951CFE" w:rsidRDefault="00951CFE" w:rsidP="00831A5D">
            <w:pPr>
              <w:jc w:val="center"/>
              <w:rPr>
                <w:strike/>
                <w:szCs w:val="24"/>
              </w:rPr>
            </w:pPr>
            <w:r w:rsidRPr="009831D5">
              <w:rPr>
                <w:strike/>
                <w:szCs w:val="24"/>
              </w:rPr>
              <w:t>8,1</w:t>
            </w:r>
          </w:p>
          <w:p w:rsidR="00951CFE" w:rsidRPr="009831D5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>
              <w:rPr>
                <w:i/>
                <w:color w:val="FF0000"/>
                <w:szCs w:val="24"/>
              </w:rPr>
              <w:t>6,8163</w:t>
            </w: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D24338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951CFE" w:rsidRPr="00D24338" w:rsidRDefault="00951CFE" w:rsidP="00831A5D">
            <w:pPr>
              <w:rPr>
                <w:szCs w:val="24"/>
              </w:rPr>
            </w:pPr>
            <w:r w:rsidRPr="00D24338">
              <w:rPr>
                <w:szCs w:val="24"/>
              </w:rPr>
              <w:t>4-5 этажная застройка</w:t>
            </w:r>
          </w:p>
        </w:tc>
        <w:tc>
          <w:tcPr>
            <w:tcW w:w="1263" w:type="dxa"/>
            <w:vAlign w:val="center"/>
          </w:tcPr>
          <w:p w:rsidR="00951CFE" w:rsidRPr="00D24338" w:rsidRDefault="00951CFE" w:rsidP="00831A5D">
            <w:pPr>
              <w:jc w:val="center"/>
              <w:rPr>
                <w:b/>
                <w:szCs w:val="24"/>
              </w:rPr>
            </w:pPr>
            <w:r w:rsidRPr="00D24338">
              <w:rPr>
                <w:b/>
                <w:szCs w:val="24"/>
              </w:rPr>
              <w:t>-\-</w:t>
            </w:r>
          </w:p>
        </w:tc>
        <w:tc>
          <w:tcPr>
            <w:tcW w:w="1726" w:type="dxa"/>
            <w:vAlign w:val="center"/>
          </w:tcPr>
          <w:p w:rsidR="00951CFE" w:rsidRPr="00D24338" w:rsidRDefault="00951CFE" w:rsidP="00831A5D">
            <w:pPr>
              <w:jc w:val="center"/>
              <w:rPr>
                <w:szCs w:val="24"/>
              </w:rPr>
            </w:pPr>
            <w:r w:rsidRPr="00D24338">
              <w:rPr>
                <w:szCs w:val="24"/>
              </w:rPr>
              <w:t>5,1</w:t>
            </w:r>
          </w:p>
        </w:tc>
        <w:tc>
          <w:tcPr>
            <w:tcW w:w="1698" w:type="dxa"/>
            <w:vAlign w:val="center"/>
          </w:tcPr>
          <w:p w:rsidR="00951CFE" w:rsidRPr="00D24338" w:rsidRDefault="00951CFE" w:rsidP="00831A5D">
            <w:pPr>
              <w:jc w:val="center"/>
              <w:rPr>
                <w:szCs w:val="24"/>
              </w:rPr>
            </w:pPr>
            <w:r w:rsidRPr="00D24338">
              <w:rPr>
                <w:szCs w:val="24"/>
              </w:rPr>
              <w:t>5,1</w:t>
            </w: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652E39" w:rsidRDefault="00951CFE" w:rsidP="00831A5D">
            <w:pPr>
              <w:jc w:val="center"/>
              <w:rPr>
                <w:b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951CFE" w:rsidRPr="00652E39" w:rsidRDefault="00951CFE" w:rsidP="00831A5D">
            <w:pPr>
              <w:rPr>
                <w:b/>
                <w:szCs w:val="24"/>
              </w:rPr>
            </w:pPr>
            <w:r w:rsidRPr="00652E39">
              <w:rPr>
                <w:b/>
                <w:szCs w:val="24"/>
              </w:rPr>
              <w:t>малоэтажная застройка до 3х эт</w:t>
            </w:r>
            <w:r w:rsidRPr="00652E39">
              <w:rPr>
                <w:b/>
                <w:szCs w:val="24"/>
              </w:rPr>
              <w:t>а</w:t>
            </w:r>
            <w:r w:rsidRPr="00652E39">
              <w:rPr>
                <w:b/>
                <w:szCs w:val="24"/>
              </w:rPr>
              <w:t>жей</w:t>
            </w:r>
          </w:p>
        </w:tc>
        <w:tc>
          <w:tcPr>
            <w:tcW w:w="1263" w:type="dxa"/>
            <w:vAlign w:val="center"/>
          </w:tcPr>
          <w:p w:rsidR="00951CFE" w:rsidRPr="00652E39" w:rsidRDefault="00951CFE" w:rsidP="00831A5D">
            <w:pPr>
              <w:jc w:val="center"/>
              <w:rPr>
                <w:b/>
                <w:szCs w:val="24"/>
              </w:rPr>
            </w:pPr>
            <w:r w:rsidRPr="00652E39">
              <w:rPr>
                <w:b/>
                <w:szCs w:val="24"/>
              </w:rPr>
              <w:t>-\-</w:t>
            </w:r>
          </w:p>
        </w:tc>
        <w:tc>
          <w:tcPr>
            <w:tcW w:w="1726" w:type="dxa"/>
            <w:vAlign w:val="center"/>
          </w:tcPr>
          <w:p w:rsidR="00951CFE" w:rsidRPr="00652E39" w:rsidRDefault="00951CFE" w:rsidP="00831A5D">
            <w:pPr>
              <w:jc w:val="center"/>
              <w:rPr>
                <w:b/>
                <w:szCs w:val="24"/>
              </w:rPr>
            </w:pPr>
            <w:r w:rsidRPr="00652E39">
              <w:rPr>
                <w:b/>
                <w:szCs w:val="24"/>
              </w:rPr>
              <w:t>5,3</w:t>
            </w:r>
          </w:p>
        </w:tc>
        <w:tc>
          <w:tcPr>
            <w:tcW w:w="1698" w:type="dxa"/>
            <w:vAlign w:val="center"/>
          </w:tcPr>
          <w:p w:rsidR="00951CFE" w:rsidRPr="00652E39" w:rsidRDefault="00951CFE" w:rsidP="00831A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32,67</w:t>
            </w: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8109EA" w:rsidRDefault="00951CFE" w:rsidP="00831A5D">
            <w:pPr>
              <w:jc w:val="center"/>
              <w:rPr>
                <w:color w:val="C00000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951CFE" w:rsidRPr="007E373A" w:rsidRDefault="00951CFE" w:rsidP="00831A5D">
            <w:pPr>
              <w:rPr>
                <w:szCs w:val="24"/>
              </w:rPr>
            </w:pPr>
            <w:r w:rsidRPr="007E373A">
              <w:rPr>
                <w:szCs w:val="24"/>
              </w:rPr>
              <w:t>- объектов общественного обслуживания насел</w:t>
            </w:r>
            <w:r w:rsidRPr="007E373A">
              <w:rPr>
                <w:szCs w:val="24"/>
              </w:rPr>
              <w:t>е</w:t>
            </w:r>
            <w:r w:rsidRPr="007E373A">
              <w:rPr>
                <w:szCs w:val="24"/>
              </w:rPr>
              <w:t>ния</w:t>
            </w:r>
          </w:p>
        </w:tc>
        <w:tc>
          <w:tcPr>
            <w:tcW w:w="1263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  <w:r w:rsidRPr="007E373A">
              <w:rPr>
                <w:szCs w:val="24"/>
              </w:rPr>
              <w:t>га</w:t>
            </w:r>
          </w:p>
        </w:tc>
        <w:tc>
          <w:tcPr>
            <w:tcW w:w="1726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  <w:r w:rsidRPr="007E373A">
              <w:rPr>
                <w:szCs w:val="24"/>
              </w:rPr>
              <w:t>1,3</w:t>
            </w:r>
          </w:p>
        </w:tc>
        <w:tc>
          <w:tcPr>
            <w:tcW w:w="1698" w:type="dxa"/>
            <w:vAlign w:val="center"/>
          </w:tcPr>
          <w:p w:rsidR="00951CFE" w:rsidRDefault="00951CFE" w:rsidP="00831A5D">
            <w:pPr>
              <w:jc w:val="center"/>
              <w:rPr>
                <w:strike/>
                <w:szCs w:val="24"/>
              </w:rPr>
            </w:pPr>
            <w:r w:rsidRPr="009831D5">
              <w:rPr>
                <w:strike/>
                <w:szCs w:val="24"/>
              </w:rPr>
              <w:t>7,31</w:t>
            </w:r>
          </w:p>
          <w:p w:rsidR="00951CFE" w:rsidRPr="009831D5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>
              <w:rPr>
                <w:i/>
                <w:color w:val="FF0000"/>
                <w:szCs w:val="24"/>
              </w:rPr>
              <w:t>8,5975</w:t>
            </w: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8109EA" w:rsidRDefault="00951CFE" w:rsidP="00831A5D">
            <w:pPr>
              <w:jc w:val="center"/>
              <w:rPr>
                <w:color w:val="C00000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951CFE" w:rsidRPr="00726580" w:rsidRDefault="00951CFE" w:rsidP="00831A5D">
            <w:pPr>
              <w:rPr>
                <w:i/>
                <w:color w:val="FF0000"/>
                <w:szCs w:val="24"/>
              </w:rPr>
            </w:pPr>
            <w:r w:rsidRPr="00726580">
              <w:rPr>
                <w:i/>
                <w:color w:val="FF0000"/>
                <w:szCs w:val="24"/>
              </w:rPr>
              <w:t>в том числе:</w:t>
            </w:r>
          </w:p>
          <w:p w:rsidR="00951CFE" w:rsidRPr="00726580" w:rsidRDefault="00951CFE" w:rsidP="00831A5D">
            <w:pPr>
              <w:rPr>
                <w:i/>
                <w:color w:val="FF0000"/>
                <w:szCs w:val="24"/>
              </w:rPr>
            </w:pPr>
            <w:r w:rsidRPr="00726580">
              <w:rPr>
                <w:i/>
                <w:color w:val="FF0000"/>
                <w:szCs w:val="24"/>
              </w:rPr>
              <w:t>-</w:t>
            </w:r>
            <w:r>
              <w:rPr>
                <w:i/>
                <w:color w:val="FF0000"/>
                <w:szCs w:val="24"/>
              </w:rPr>
              <w:t xml:space="preserve"> территории</w:t>
            </w:r>
            <w:r w:rsidRPr="00726580">
              <w:rPr>
                <w:i/>
                <w:color w:val="FF0000"/>
                <w:szCs w:val="24"/>
              </w:rPr>
              <w:t xml:space="preserve"> объект</w:t>
            </w:r>
            <w:r>
              <w:rPr>
                <w:i/>
                <w:color w:val="FF0000"/>
                <w:szCs w:val="24"/>
              </w:rPr>
              <w:t>ов</w:t>
            </w:r>
            <w:r w:rsidRPr="00726580">
              <w:rPr>
                <w:i/>
                <w:color w:val="FF0000"/>
                <w:szCs w:val="24"/>
              </w:rPr>
              <w:t xml:space="preserve"> спорта</w:t>
            </w:r>
          </w:p>
        </w:tc>
        <w:tc>
          <w:tcPr>
            <w:tcW w:w="1263" w:type="dxa"/>
            <w:vAlign w:val="center"/>
          </w:tcPr>
          <w:p w:rsidR="00951CFE" w:rsidRPr="0072658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726580">
              <w:rPr>
                <w:i/>
                <w:color w:val="FF0000"/>
                <w:szCs w:val="24"/>
              </w:rPr>
              <w:t>га</w:t>
            </w:r>
          </w:p>
        </w:tc>
        <w:tc>
          <w:tcPr>
            <w:tcW w:w="1726" w:type="dxa"/>
            <w:vAlign w:val="center"/>
          </w:tcPr>
          <w:p w:rsidR="00951CFE" w:rsidRPr="0072658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726580">
              <w:rPr>
                <w:i/>
                <w:color w:val="FF0000"/>
                <w:szCs w:val="24"/>
              </w:rPr>
              <w:t>-</w:t>
            </w:r>
          </w:p>
        </w:tc>
        <w:tc>
          <w:tcPr>
            <w:tcW w:w="1698" w:type="dxa"/>
            <w:vAlign w:val="center"/>
          </w:tcPr>
          <w:p w:rsidR="00951CFE" w:rsidRPr="0072658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726580">
              <w:rPr>
                <w:i/>
                <w:color w:val="FF0000"/>
                <w:szCs w:val="24"/>
              </w:rPr>
              <w:t>1,1763</w:t>
            </w: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8109EA" w:rsidRDefault="00951CFE" w:rsidP="00831A5D">
            <w:pPr>
              <w:jc w:val="center"/>
              <w:rPr>
                <w:color w:val="C00000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951CFE" w:rsidRPr="00726580" w:rsidRDefault="00951CFE" w:rsidP="00831A5D">
            <w:pPr>
              <w:rPr>
                <w:i/>
                <w:color w:val="FF0000"/>
                <w:szCs w:val="24"/>
              </w:rPr>
            </w:pPr>
            <w:r w:rsidRPr="00726580">
              <w:rPr>
                <w:i/>
                <w:color w:val="FF0000"/>
                <w:szCs w:val="24"/>
              </w:rPr>
              <w:t xml:space="preserve">- </w:t>
            </w:r>
            <w:r>
              <w:rPr>
                <w:i/>
                <w:color w:val="FF0000"/>
                <w:szCs w:val="24"/>
              </w:rPr>
              <w:t xml:space="preserve">территории </w:t>
            </w:r>
            <w:r w:rsidRPr="00726580">
              <w:rPr>
                <w:i/>
                <w:color w:val="FF0000"/>
                <w:szCs w:val="24"/>
              </w:rPr>
              <w:t>ины</w:t>
            </w:r>
            <w:r>
              <w:rPr>
                <w:i/>
                <w:color w:val="FF0000"/>
                <w:szCs w:val="24"/>
              </w:rPr>
              <w:t xml:space="preserve">х объектов </w:t>
            </w:r>
          </w:p>
        </w:tc>
        <w:tc>
          <w:tcPr>
            <w:tcW w:w="1263" w:type="dxa"/>
            <w:vAlign w:val="center"/>
          </w:tcPr>
          <w:p w:rsidR="00951CFE" w:rsidRPr="0072658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726580">
              <w:rPr>
                <w:i/>
                <w:color w:val="FF0000"/>
                <w:szCs w:val="24"/>
              </w:rPr>
              <w:t>га</w:t>
            </w:r>
          </w:p>
        </w:tc>
        <w:tc>
          <w:tcPr>
            <w:tcW w:w="1726" w:type="dxa"/>
            <w:vAlign w:val="center"/>
          </w:tcPr>
          <w:p w:rsidR="00951CFE" w:rsidRPr="0072658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726580">
              <w:rPr>
                <w:i/>
                <w:color w:val="FF0000"/>
                <w:szCs w:val="24"/>
              </w:rPr>
              <w:t>7,31</w:t>
            </w:r>
          </w:p>
        </w:tc>
        <w:tc>
          <w:tcPr>
            <w:tcW w:w="1698" w:type="dxa"/>
            <w:vAlign w:val="center"/>
          </w:tcPr>
          <w:p w:rsidR="00951CFE" w:rsidRPr="0072658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726580">
              <w:rPr>
                <w:i/>
                <w:color w:val="FF0000"/>
                <w:szCs w:val="24"/>
              </w:rPr>
              <w:t>7,4212</w:t>
            </w: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8558D3" w:rsidRDefault="00951CFE" w:rsidP="00831A5D">
            <w:pPr>
              <w:jc w:val="center"/>
              <w:rPr>
                <w:b/>
                <w:szCs w:val="24"/>
              </w:rPr>
            </w:pPr>
            <w:r w:rsidRPr="008558D3">
              <w:rPr>
                <w:b/>
                <w:szCs w:val="24"/>
              </w:rPr>
              <w:t>2.</w:t>
            </w:r>
          </w:p>
        </w:tc>
        <w:tc>
          <w:tcPr>
            <w:tcW w:w="3996" w:type="dxa"/>
            <w:vAlign w:val="center"/>
          </w:tcPr>
          <w:p w:rsidR="00951CFE" w:rsidRPr="008558D3" w:rsidRDefault="00951CFE" w:rsidP="00831A5D">
            <w:pPr>
              <w:rPr>
                <w:b/>
                <w:szCs w:val="24"/>
              </w:rPr>
            </w:pPr>
            <w:r w:rsidRPr="008558D3">
              <w:rPr>
                <w:b/>
                <w:szCs w:val="24"/>
              </w:rPr>
              <w:t>Территории общего пользования</w:t>
            </w:r>
          </w:p>
        </w:tc>
        <w:tc>
          <w:tcPr>
            <w:tcW w:w="1263" w:type="dxa"/>
            <w:vAlign w:val="center"/>
          </w:tcPr>
          <w:p w:rsidR="00951CFE" w:rsidRPr="00182902" w:rsidRDefault="00951CFE" w:rsidP="00831A5D">
            <w:pPr>
              <w:jc w:val="center"/>
              <w:rPr>
                <w:b/>
                <w:szCs w:val="24"/>
              </w:rPr>
            </w:pPr>
            <w:r w:rsidRPr="00182902">
              <w:rPr>
                <w:b/>
                <w:szCs w:val="24"/>
              </w:rPr>
              <w:t>га</w:t>
            </w:r>
          </w:p>
        </w:tc>
        <w:tc>
          <w:tcPr>
            <w:tcW w:w="1726" w:type="dxa"/>
            <w:vAlign w:val="center"/>
          </w:tcPr>
          <w:p w:rsidR="00951CFE" w:rsidRPr="00182902" w:rsidRDefault="00951CFE" w:rsidP="00831A5D">
            <w:pPr>
              <w:jc w:val="center"/>
              <w:rPr>
                <w:b/>
                <w:szCs w:val="24"/>
              </w:rPr>
            </w:pPr>
            <w:r w:rsidRPr="00182902">
              <w:rPr>
                <w:b/>
                <w:szCs w:val="24"/>
              </w:rPr>
              <w:t>40,8</w:t>
            </w:r>
          </w:p>
        </w:tc>
        <w:tc>
          <w:tcPr>
            <w:tcW w:w="1698" w:type="dxa"/>
            <w:vAlign w:val="center"/>
          </w:tcPr>
          <w:p w:rsidR="00951CFE" w:rsidRPr="00182902" w:rsidRDefault="00951CFE" w:rsidP="00831A5D">
            <w:pPr>
              <w:jc w:val="center"/>
              <w:rPr>
                <w:b/>
                <w:szCs w:val="24"/>
              </w:rPr>
            </w:pPr>
            <w:r w:rsidRPr="00182902">
              <w:rPr>
                <w:b/>
                <w:szCs w:val="24"/>
              </w:rPr>
              <w:t>42,8</w:t>
            </w: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951CFE" w:rsidRPr="007E373A" w:rsidRDefault="00951CFE" w:rsidP="00831A5D">
            <w:pPr>
              <w:rPr>
                <w:szCs w:val="24"/>
              </w:rPr>
            </w:pPr>
            <w:r w:rsidRPr="007E373A">
              <w:rPr>
                <w:szCs w:val="24"/>
              </w:rPr>
              <w:t xml:space="preserve">- </w:t>
            </w:r>
            <w:r>
              <w:rPr>
                <w:szCs w:val="24"/>
              </w:rPr>
              <w:t>территории</w:t>
            </w:r>
            <w:r w:rsidRPr="00AE379C">
              <w:rPr>
                <w:szCs w:val="24"/>
              </w:rPr>
              <w:t xml:space="preserve"> образуемых земельных участков планируемых для разм</w:t>
            </w:r>
            <w:r w:rsidRPr="00AE379C">
              <w:rPr>
                <w:szCs w:val="24"/>
              </w:rPr>
              <w:t>е</w:t>
            </w:r>
            <w:r w:rsidRPr="00AE379C">
              <w:rPr>
                <w:szCs w:val="24"/>
              </w:rPr>
              <w:t>щения линейных объектов тран</w:t>
            </w:r>
            <w:r w:rsidRPr="00AE379C">
              <w:rPr>
                <w:szCs w:val="24"/>
              </w:rPr>
              <w:t>с</w:t>
            </w:r>
            <w:r w:rsidRPr="00AE379C">
              <w:rPr>
                <w:szCs w:val="24"/>
              </w:rPr>
              <w:t xml:space="preserve">портной </w:t>
            </w:r>
            <w:r w:rsidRPr="008558D3">
              <w:rPr>
                <w:szCs w:val="24"/>
              </w:rPr>
              <w:t>и инженерной инфрастру</w:t>
            </w:r>
            <w:r w:rsidRPr="008558D3">
              <w:rPr>
                <w:szCs w:val="24"/>
              </w:rPr>
              <w:t>к</w:t>
            </w:r>
            <w:r w:rsidRPr="008558D3">
              <w:rPr>
                <w:szCs w:val="24"/>
              </w:rPr>
              <w:t>туры (улично-дорожная сеть, кор</w:t>
            </w:r>
            <w:r w:rsidRPr="008558D3">
              <w:rPr>
                <w:szCs w:val="24"/>
              </w:rPr>
              <w:t>и</w:t>
            </w:r>
            <w:r w:rsidRPr="008558D3">
              <w:rPr>
                <w:szCs w:val="24"/>
              </w:rPr>
              <w:t>дор для инженерных сетей)</w:t>
            </w:r>
          </w:p>
        </w:tc>
        <w:tc>
          <w:tcPr>
            <w:tcW w:w="1263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  <w:r w:rsidRPr="007E373A">
              <w:rPr>
                <w:szCs w:val="24"/>
              </w:rPr>
              <w:t>га</w:t>
            </w:r>
          </w:p>
        </w:tc>
        <w:tc>
          <w:tcPr>
            <w:tcW w:w="1726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  <w:r w:rsidRPr="007E373A">
              <w:rPr>
                <w:szCs w:val="24"/>
              </w:rPr>
              <w:t>-</w:t>
            </w:r>
          </w:p>
        </w:tc>
        <w:tc>
          <w:tcPr>
            <w:tcW w:w="1698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30,78</w:t>
            </w:r>
          </w:p>
          <w:p w:rsidR="00951CFE" w:rsidRPr="007E373A" w:rsidRDefault="00951CFE" w:rsidP="00831A5D">
            <w:pPr>
              <w:jc w:val="center"/>
              <w:rPr>
                <w:szCs w:val="24"/>
              </w:rPr>
            </w:pP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951CFE" w:rsidRPr="00490B1F" w:rsidRDefault="00951CFE" w:rsidP="00831A5D">
            <w:pPr>
              <w:rPr>
                <w:szCs w:val="24"/>
              </w:rPr>
            </w:pPr>
            <w:r w:rsidRPr="00490B1F">
              <w:rPr>
                <w:szCs w:val="24"/>
              </w:rPr>
              <w:t>- территории земельных участков и их частей, которые после образов</w:t>
            </w:r>
            <w:r w:rsidRPr="00490B1F">
              <w:rPr>
                <w:szCs w:val="24"/>
              </w:rPr>
              <w:t>а</w:t>
            </w:r>
            <w:r w:rsidRPr="00490B1F">
              <w:rPr>
                <w:szCs w:val="24"/>
              </w:rPr>
              <w:t>ния будут относиться к террит</w:t>
            </w:r>
            <w:r w:rsidRPr="00490B1F">
              <w:rPr>
                <w:szCs w:val="24"/>
              </w:rPr>
              <w:t>о</w:t>
            </w:r>
            <w:r w:rsidRPr="00490B1F">
              <w:rPr>
                <w:szCs w:val="24"/>
              </w:rPr>
              <w:t xml:space="preserve">риям </w:t>
            </w:r>
          </w:p>
          <w:p w:rsidR="00951CFE" w:rsidRPr="007E373A" w:rsidRDefault="00951CFE" w:rsidP="00831A5D">
            <w:pPr>
              <w:rPr>
                <w:szCs w:val="24"/>
              </w:rPr>
            </w:pPr>
            <w:r w:rsidRPr="00490B1F">
              <w:rPr>
                <w:szCs w:val="24"/>
              </w:rPr>
              <w:t>общего пользования или имущ</w:t>
            </w:r>
            <w:r w:rsidRPr="00490B1F">
              <w:rPr>
                <w:szCs w:val="24"/>
              </w:rPr>
              <w:t>е</w:t>
            </w:r>
            <w:r w:rsidRPr="00490B1F">
              <w:rPr>
                <w:szCs w:val="24"/>
              </w:rPr>
              <w:t>ству общего пользования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726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8" w:type="dxa"/>
            <w:vAlign w:val="center"/>
          </w:tcPr>
          <w:p w:rsidR="00951CFE" w:rsidRDefault="00951CFE" w:rsidP="00831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7,58</w:t>
            </w: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951CFE" w:rsidRPr="007E373A" w:rsidRDefault="00951CFE" w:rsidP="00831A5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90B1F">
              <w:rPr>
                <w:szCs w:val="24"/>
              </w:rPr>
              <w:t>границы территорий для размещ</w:t>
            </w:r>
            <w:r w:rsidRPr="00490B1F">
              <w:rPr>
                <w:szCs w:val="24"/>
              </w:rPr>
              <w:t>е</w:t>
            </w:r>
            <w:r w:rsidRPr="00490B1F">
              <w:rPr>
                <w:szCs w:val="24"/>
              </w:rPr>
              <w:t>ния объектов инженерной инфр</w:t>
            </w:r>
            <w:r w:rsidRPr="00490B1F">
              <w:rPr>
                <w:szCs w:val="24"/>
              </w:rPr>
              <w:t>а</w:t>
            </w:r>
            <w:r w:rsidRPr="00490B1F">
              <w:rPr>
                <w:szCs w:val="24"/>
              </w:rPr>
              <w:t>структуры (ЛЭП)</w:t>
            </w:r>
          </w:p>
        </w:tc>
        <w:tc>
          <w:tcPr>
            <w:tcW w:w="1263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  <w:r w:rsidRPr="007E373A">
              <w:rPr>
                <w:szCs w:val="24"/>
              </w:rPr>
              <w:t>га</w:t>
            </w:r>
          </w:p>
        </w:tc>
        <w:tc>
          <w:tcPr>
            <w:tcW w:w="1726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  <w:r w:rsidRPr="007E373A">
              <w:rPr>
                <w:szCs w:val="24"/>
              </w:rPr>
              <w:t>-</w:t>
            </w:r>
          </w:p>
        </w:tc>
        <w:tc>
          <w:tcPr>
            <w:tcW w:w="1698" w:type="dxa"/>
            <w:vAlign w:val="center"/>
          </w:tcPr>
          <w:p w:rsidR="00951CFE" w:rsidRDefault="00951CFE" w:rsidP="00831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4,48</w:t>
            </w:r>
          </w:p>
        </w:tc>
      </w:tr>
      <w:tr w:rsidR="00951CFE" w:rsidRPr="000C61A0" w:rsidTr="00831A5D">
        <w:trPr>
          <w:trHeight w:val="828"/>
        </w:trPr>
        <w:tc>
          <w:tcPr>
            <w:tcW w:w="1099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951CFE" w:rsidRDefault="00951CFE" w:rsidP="00831A5D">
            <w:pPr>
              <w:rPr>
                <w:szCs w:val="24"/>
              </w:rPr>
            </w:pPr>
            <w:r>
              <w:rPr>
                <w:szCs w:val="24"/>
              </w:rPr>
              <w:t>- публичный сервитут</w:t>
            </w:r>
          </w:p>
        </w:tc>
        <w:tc>
          <w:tcPr>
            <w:tcW w:w="1263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951CFE" w:rsidRPr="007E373A" w:rsidRDefault="00951CFE" w:rsidP="00831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8" w:type="dxa"/>
            <w:vAlign w:val="center"/>
          </w:tcPr>
          <w:p w:rsidR="00951CFE" w:rsidRDefault="00951CFE" w:rsidP="00831A5D">
            <w:pPr>
              <w:jc w:val="center"/>
              <w:rPr>
                <w:strike/>
                <w:szCs w:val="24"/>
              </w:rPr>
            </w:pPr>
            <w:r w:rsidRPr="009831D5">
              <w:rPr>
                <w:strike/>
                <w:szCs w:val="24"/>
              </w:rPr>
              <w:t>0,55</w:t>
            </w:r>
          </w:p>
          <w:p w:rsidR="00951CFE" w:rsidRPr="009831D5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>
              <w:rPr>
                <w:i/>
                <w:color w:val="FF0000"/>
                <w:szCs w:val="24"/>
              </w:rPr>
              <w:t>0,6235</w:t>
            </w:r>
          </w:p>
        </w:tc>
      </w:tr>
    </w:tbl>
    <w:p w:rsidR="00951CFE" w:rsidRDefault="00951CFE" w:rsidP="00951CFE">
      <w:pPr>
        <w:ind w:left="-709"/>
        <w:jc w:val="center"/>
        <w:rPr>
          <w:b/>
          <w:sz w:val="26"/>
          <w:szCs w:val="26"/>
        </w:rPr>
      </w:pPr>
    </w:p>
    <w:p w:rsidR="00951CFE" w:rsidRPr="00480190" w:rsidRDefault="00951CFE" w:rsidP="00951CFE">
      <w:pPr>
        <w:spacing w:line="276" w:lineRule="auto"/>
        <w:ind w:left="-709"/>
        <w:jc w:val="center"/>
        <w:rPr>
          <w:b/>
          <w:i/>
          <w:color w:val="FF0000"/>
          <w:sz w:val="26"/>
          <w:szCs w:val="26"/>
        </w:rPr>
      </w:pPr>
      <w:r w:rsidRPr="00480190">
        <w:rPr>
          <w:b/>
          <w:i/>
          <w:color w:val="FF0000"/>
          <w:sz w:val="26"/>
          <w:szCs w:val="26"/>
        </w:rPr>
        <w:t>Основные технико-экономические показатели</w:t>
      </w:r>
      <w:r>
        <w:rPr>
          <w:b/>
          <w:i/>
          <w:color w:val="FF0000"/>
          <w:sz w:val="26"/>
          <w:szCs w:val="26"/>
        </w:rPr>
        <w:t xml:space="preserve"> </w:t>
      </w:r>
      <w:r w:rsidRPr="00480190">
        <w:rPr>
          <w:b/>
          <w:i/>
          <w:color w:val="FF0000"/>
          <w:sz w:val="26"/>
          <w:szCs w:val="26"/>
        </w:rPr>
        <w:t>проекта межевания территории</w:t>
      </w:r>
      <w:r>
        <w:rPr>
          <w:b/>
          <w:i/>
          <w:color w:val="FF0000"/>
          <w:sz w:val="26"/>
          <w:szCs w:val="26"/>
        </w:rPr>
        <w:t xml:space="preserve"> (в границах внесения изменений кв. 06_08_094)</w:t>
      </w:r>
    </w:p>
    <w:p w:rsidR="00951CFE" w:rsidRPr="00480190" w:rsidRDefault="00951CFE" w:rsidP="00951CFE">
      <w:pPr>
        <w:spacing w:before="240"/>
        <w:rPr>
          <w:i/>
          <w:color w:val="FF0000"/>
          <w:sz w:val="20"/>
        </w:rPr>
      </w:pPr>
      <w:r w:rsidRPr="00480190">
        <w:rPr>
          <w:i/>
          <w:color w:val="FF0000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480190">
        <w:rPr>
          <w:i/>
          <w:color w:val="FF0000"/>
          <w:sz w:val="20"/>
        </w:rPr>
        <w:t>Та</w:t>
      </w:r>
      <w:r w:rsidRPr="00480190">
        <w:rPr>
          <w:i/>
          <w:color w:val="FF0000"/>
          <w:sz w:val="20"/>
        </w:rPr>
        <w:t>б</w:t>
      </w:r>
      <w:r w:rsidRPr="00480190">
        <w:rPr>
          <w:i/>
          <w:color w:val="FF0000"/>
          <w:sz w:val="20"/>
        </w:rPr>
        <w:t>лица № 4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70"/>
        <w:gridCol w:w="3511"/>
        <w:gridCol w:w="1478"/>
        <w:gridCol w:w="1478"/>
        <w:gridCol w:w="1294"/>
      </w:tblGrid>
      <w:tr w:rsidR="00951CFE" w:rsidRPr="00480190" w:rsidTr="00831A5D"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spacing w:line="315" w:lineRule="atLeast"/>
              <w:jc w:val="center"/>
              <w:textAlignment w:val="baseline"/>
              <w:rPr>
                <w:b/>
                <w:i/>
                <w:color w:val="FF0000"/>
                <w:sz w:val="21"/>
                <w:szCs w:val="21"/>
              </w:rPr>
            </w:pPr>
            <w:r w:rsidRPr="00480190">
              <w:rPr>
                <w:b/>
                <w:i/>
                <w:color w:val="FF0000"/>
                <w:sz w:val="21"/>
                <w:szCs w:val="21"/>
              </w:rPr>
              <w:t xml:space="preserve">N </w:t>
            </w:r>
            <w:proofErr w:type="gramStart"/>
            <w:r w:rsidRPr="00480190">
              <w:rPr>
                <w:b/>
                <w:i/>
                <w:color w:val="FF0000"/>
                <w:sz w:val="21"/>
                <w:szCs w:val="21"/>
              </w:rPr>
              <w:t>п</w:t>
            </w:r>
            <w:proofErr w:type="gramEnd"/>
            <w:r w:rsidRPr="00480190">
              <w:rPr>
                <w:b/>
                <w:i/>
                <w:color w:val="FF0000"/>
                <w:sz w:val="21"/>
                <w:szCs w:val="21"/>
              </w:rPr>
              <w:t>/п</w:t>
            </w:r>
          </w:p>
        </w:tc>
        <w:tc>
          <w:tcPr>
            <w:tcW w:w="3881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spacing w:line="315" w:lineRule="atLeast"/>
              <w:jc w:val="center"/>
              <w:textAlignment w:val="baseline"/>
              <w:rPr>
                <w:b/>
                <w:i/>
                <w:color w:val="FF0000"/>
                <w:sz w:val="21"/>
                <w:szCs w:val="21"/>
              </w:rPr>
            </w:pPr>
            <w:r w:rsidRPr="00480190">
              <w:rPr>
                <w:b/>
                <w:i/>
                <w:color w:val="FF0000"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spacing w:line="315" w:lineRule="atLeast"/>
              <w:jc w:val="center"/>
              <w:textAlignment w:val="baseline"/>
              <w:rPr>
                <w:b/>
                <w:i/>
                <w:color w:val="FF0000"/>
                <w:sz w:val="21"/>
                <w:szCs w:val="21"/>
              </w:rPr>
            </w:pPr>
            <w:r w:rsidRPr="00480190">
              <w:rPr>
                <w:b/>
                <w:i/>
                <w:color w:val="FF0000"/>
                <w:sz w:val="21"/>
                <w:szCs w:val="21"/>
              </w:rPr>
              <w:t>Единица и</w:t>
            </w:r>
            <w:r w:rsidRPr="00480190">
              <w:rPr>
                <w:b/>
                <w:i/>
                <w:color w:val="FF0000"/>
                <w:sz w:val="21"/>
                <w:szCs w:val="21"/>
              </w:rPr>
              <w:t>з</w:t>
            </w:r>
            <w:r w:rsidRPr="00480190">
              <w:rPr>
                <w:b/>
                <w:i/>
                <w:color w:val="FF0000"/>
                <w:sz w:val="21"/>
                <w:szCs w:val="21"/>
              </w:rPr>
              <w:t>мерения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spacing w:line="315" w:lineRule="atLeast"/>
              <w:jc w:val="center"/>
              <w:textAlignment w:val="baseline"/>
              <w:rPr>
                <w:b/>
                <w:i/>
                <w:color w:val="FF0000"/>
                <w:sz w:val="21"/>
                <w:szCs w:val="21"/>
              </w:rPr>
            </w:pPr>
            <w:r w:rsidRPr="00480190">
              <w:rPr>
                <w:b/>
                <w:i/>
                <w:color w:val="FF0000"/>
                <w:sz w:val="21"/>
                <w:szCs w:val="21"/>
              </w:rPr>
              <w:t xml:space="preserve">Современное состояние 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spacing w:line="315" w:lineRule="atLeast"/>
              <w:jc w:val="center"/>
              <w:textAlignment w:val="baseline"/>
              <w:rPr>
                <w:b/>
                <w:i/>
                <w:color w:val="FF0000"/>
                <w:sz w:val="21"/>
                <w:szCs w:val="21"/>
              </w:rPr>
            </w:pPr>
            <w:r w:rsidRPr="00480190">
              <w:rPr>
                <w:b/>
                <w:i/>
                <w:color w:val="FF0000"/>
                <w:sz w:val="21"/>
                <w:szCs w:val="21"/>
              </w:rPr>
              <w:t>Расчетный срок</w:t>
            </w:r>
          </w:p>
        </w:tc>
      </w:tr>
      <w:tr w:rsidR="00951CFE" w:rsidRPr="00480190" w:rsidTr="00831A5D">
        <w:trPr>
          <w:trHeight w:hRule="exact" w:val="567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1</w:t>
            </w:r>
          </w:p>
        </w:tc>
        <w:tc>
          <w:tcPr>
            <w:tcW w:w="3881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Площадь проектируемой террит</w:t>
            </w:r>
            <w:r w:rsidRPr="00480190">
              <w:rPr>
                <w:i/>
                <w:color w:val="FF0000"/>
                <w:sz w:val="21"/>
                <w:szCs w:val="21"/>
              </w:rPr>
              <w:t>о</w:t>
            </w:r>
            <w:r w:rsidRPr="00480190">
              <w:rPr>
                <w:i/>
                <w:color w:val="FF0000"/>
                <w:sz w:val="21"/>
                <w:szCs w:val="21"/>
              </w:rPr>
              <w:t>рии,</w:t>
            </w:r>
          </w:p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Всего: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га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9,392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9,392</w:t>
            </w:r>
          </w:p>
        </w:tc>
      </w:tr>
      <w:tr w:rsidR="00951CFE" w:rsidRPr="00480190" w:rsidTr="00831A5D">
        <w:trPr>
          <w:trHeight w:hRule="exact" w:val="567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2</w:t>
            </w:r>
          </w:p>
        </w:tc>
        <w:tc>
          <w:tcPr>
            <w:tcW w:w="3881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Территории, в границах элемента план</w:t>
            </w:r>
            <w:r w:rsidRPr="00480190">
              <w:rPr>
                <w:i/>
                <w:color w:val="FF0000"/>
                <w:sz w:val="21"/>
                <w:szCs w:val="21"/>
              </w:rPr>
              <w:t>и</w:t>
            </w:r>
            <w:r w:rsidRPr="00480190">
              <w:rPr>
                <w:i/>
                <w:color w:val="FF0000"/>
                <w:sz w:val="21"/>
                <w:szCs w:val="21"/>
              </w:rPr>
              <w:t>ровочной структуры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га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9,392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9,392</w:t>
            </w:r>
          </w:p>
        </w:tc>
      </w:tr>
      <w:tr w:rsidR="00951CFE" w:rsidRPr="00480190" w:rsidTr="00831A5D">
        <w:trPr>
          <w:trHeight w:hRule="exact" w:val="340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3881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в том числе: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</w:tr>
      <w:tr w:rsidR="00951CFE" w:rsidRPr="00480190" w:rsidTr="00831A5D">
        <w:trPr>
          <w:trHeight w:hRule="exact" w:val="567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3881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 территории жилой застройки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-"-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7,7343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6,8163</w:t>
            </w:r>
          </w:p>
        </w:tc>
      </w:tr>
      <w:tr w:rsidR="00951CFE" w:rsidRPr="00480190" w:rsidTr="00831A5D">
        <w:trPr>
          <w:trHeight w:hRule="exact" w:val="340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3881" w:type="dxa"/>
            <w:gridSpan w:val="2"/>
            <w:tcBorders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из них: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</w:tr>
      <w:tr w:rsidR="00951CFE" w:rsidRPr="00480190" w:rsidTr="00831A5D">
        <w:trPr>
          <w:trHeight w:hRule="exact" w:val="567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3511" w:type="dxa"/>
            <w:tcBorders>
              <w:left w:val="nil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территории многоэтажной з</w:t>
            </w:r>
            <w:r w:rsidRPr="00480190">
              <w:rPr>
                <w:i/>
                <w:color w:val="FF0000"/>
                <w:sz w:val="21"/>
                <w:szCs w:val="21"/>
              </w:rPr>
              <w:t>а</w:t>
            </w:r>
            <w:r w:rsidRPr="00480190">
              <w:rPr>
                <w:i/>
                <w:color w:val="FF0000"/>
                <w:sz w:val="21"/>
                <w:szCs w:val="21"/>
              </w:rPr>
              <w:t>стройки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-"-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7,7343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6,8163</w:t>
            </w:r>
          </w:p>
        </w:tc>
      </w:tr>
      <w:tr w:rsidR="00951CFE" w:rsidRPr="00480190" w:rsidTr="00831A5D">
        <w:trPr>
          <w:trHeight w:hRule="exact" w:val="567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 xml:space="preserve">территории </w:t>
            </w:r>
            <w:proofErr w:type="spellStart"/>
            <w:r w:rsidRPr="00480190">
              <w:rPr>
                <w:i/>
                <w:color w:val="FF0000"/>
                <w:sz w:val="21"/>
                <w:szCs w:val="21"/>
              </w:rPr>
              <w:t>среднеэтажной</w:t>
            </w:r>
            <w:proofErr w:type="spellEnd"/>
            <w:r w:rsidRPr="00480190">
              <w:rPr>
                <w:i/>
                <w:color w:val="FF0000"/>
                <w:sz w:val="21"/>
                <w:szCs w:val="21"/>
              </w:rPr>
              <w:t xml:space="preserve"> з</w:t>
            </w:r>
            <w:r w:rsidRPr="00480190">
              <w:rPr>
                <w:i/>
                <w:color w:val="FF0000"/>
                <w:sz w:val="21"/>
                <w:szCs w:val="21"/>
              </w:rPr>
              <w:t>а</w:t>
            </w:r>
            <w:r w:rsidRPr="00480190">
              <w:rPr>
                <w:i/>
                <w:color w:val="FF0000"/>
                <w:sz w:val="21"/>
                <w:szCs w:val="21"/>
              </w:rPr>
              <w:t>стройки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-"-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-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-</w:t>
            </w:r>
          </w:p>
        </w:tc>
      </w:tr>
      <w:tr w:rsidR="00951CFE" w:rsidRPr="00480190" w:rsidTr="00831A5D">
        <w:trPr>
          <w:trHeight w:hRule="exact" w:val="567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территории малоэтажной застро</w:t>
            </w:r>
            <w:r w:rsidRPr="00480190">
              <w:rPr>
                <w:i/>
                <w:color w:val="FF0000"/>
                <w:sz w:val="21"/>
                <w:szCs w:val="21"/>
              </w:rPr>
              <w:t>й</w:t>
            </w:r>
            <w:r w:rsidRPr="00480190">
              <w:rPr>
                <w:i/>
                <w:color w:val="FF0000"/>
                <w:sz w:val="21"/>
                <w:szCs w:val="21"/>
              </w:rPr>
              <w:t>ки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-"-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Cs w:val="24"/>
              </w:rPr>
              <w:t>-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Cs w:val="24"/>
              </w:rPr>
              <w:t>-</w:t>
            </w:r>
          </w:p>
        </w:tc>
      </w:tr>
      <w:tr w:rsidR="00951CFE" w:rsidRPr="00480190" w:rsidTr="00831A5D">
        <w:trPr>
          <w:trHeight w:hRule="exact" w:val="340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в том числе: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</w:tr>
      <w:tr w:rsidR="00951CFE" w:rsidRPr="00480190" w:rsidTr="00831A5D">
        <w:trPr>
          <w:trHeight w:hRule="exact" w:val="567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 xml:space="preserve">малоэтажные жилые дома с </w:t>
            </w:r>
            <w:proofErr w:type="spellStart"/>
            <w:r w:rsidRPr="00480190">
              <w:rPr>
                <w:i/>
                <w:color w:val="FF0000"/>
                <w:sz w:val="21"/>
                <w:szCs w:val="21"/>
              </w:rPr>
              <w:t>приквартирными</w:t>
            </w:r>
            <w:proofErr w:type="spellEnd"/>
            <w:r w:rsidRPr="00480190">
              <w:rPr>
                <w:i/>
                <w:color w:val="FF0000"/>
                <w:sz w:val="21"/>
                <w:szCs w:val="21"/>
              </w:rPr>
              <w:t xml:space="preserve"> земельными участк</w:t>
            </w:r>
            <w:r w:rsidRPr="00480190">
              <w:rPr>
                <w:i/>
                <w:color w:val="FF0000"/>
                <w:sz w:val="21"/>
                <w:szCs w:val="21"/>
              </w:rPr>
              <w:t>а</w:t>
            </w:r>
            <w:r w:rsidRPr="00480190">
              <w:rPr>
                <w:i/>
                <w:color w:val="FF0000"/>
                <w:sz w:val="21"/>
                <w:szCs w:val="21"/>
              </w:rPr>
              <w:t>ми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-"-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Cs w:val="24"/>
              </w:rPr>
              <w:t>-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Cs w:val="24"/>
              </w:rPr>
              <w:t>-</w:t>
            </w:r>
          </w:p>
        </w:tc>
      </w:tr>
      <w:tr w:rsidR="00951CFE" w:rsidRPr="00480190" w:rsidTr="00831A5D">
        <w:trPr>
          <w:trHeight w:hRule="exact" w:val="567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индивидуальные жилые дома с пр</w:t>
            </w:r>
            <w:r w:rsidRPr="00480190">
              <w:rPr>
                <w:i/>
                <w:color w:val="FF0000"/>
                <w:sz w:val="21"/>
                <w:szCs w:val="21"/>
              </w:rPr>
              <w:t>и</w:t>
            </w:r>
            <w:r w:rsidRPr="00480190">
              <w:rPr>
                <w:i/>
                <w:color w:val="FF0000"/>
                <w:sz w:val="21"/>
                <w:szCs w:val="21"/>
              </w:rPr>
              <w:t>усадебными земельными участками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-"-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Cs w:val="24"/>
              </w:rPr>
              <w:t>-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Cs w:val="24"/>
              </w:rPr>
              <w:t>-</w:t>
            </w:r>
          </w:p>
        </w:tc>
      </w:tr>
      <w:tr w:rsidR="00951CFE" w:rsidRPr="00480190" w:rsidTr="00831A5D">
        <w:trPr>
          <w:trHeight w:hRule="exact" w:val="718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3881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 территории объектов социального и культурно-бытового обслуживания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-"-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Cs w:val="24"/>
              </w:rPr>
              <w:t>1,2882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>
              <w:rPr>
                <w:i/>
                <w:color w:val="FF0000"/>
                <w:szCs w:val="24"/>
              </w:rPr>
              <w:t>1,3994</w:t>
            </w:r>
          </w:p>
        </w:tc>
      </w:tr>
      <w:tr w:rsidR="00951CFE" w:rsidRPr="00480190" w:rsidTr="00831A5D">
        <w:trPr>
          <w:trHeight w:hRule="exact" w:val="718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3881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>- территории объектов спорта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-"-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>
              <w:rPr>
                <w:i/>
                <w:color w:val="FF0000"/>
                <w:szCs w:val="24"/>
              </w:rPr>
              <w:t>-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>
              <w:rPr>
                <w:i/>
                <w:color w:val="FF0000"/>
                <w:szCs w:val="24"/>
              </w:rPr>
              <w:t>1,1763</w:t>
            </w:r>
          </w:p>
        </w:tc>
      </w:tr>
      <w:tr w:rsidR="00951CFE" w:rsidRPr="00480190" w:rsidTr="00831A5D">
        <w:trPr>
          <w:trHeight w:hRule="exact" w:val="567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3881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 территории промышленной и комм</w:t>
            </w:r>
            <w:r w:rsidRPr="00480190">
              <w:rPr>
                <w:i/>
                <w:color w:val="FF0000"/>
                <w:sz w:val="21"/>
                <w:szCs w:val="21"/>
              </w:rPr>
              <w:t>у</w:t>
            </w:r>
            <w:r w:rsidRPr="00480190">
              <w:rPr>
                <w:i/>
                <w:color w:val="FF0000"/>
                <w:sz w:val="21"/>
                <w:szCs w:val="21"/>
              </w:rPr>
              <w:t>нально-складской застройки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-"-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Cs w:val="24"/>
              </w:rPr>
              <w:t>-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Cs w:val="24"/>
              </w:rPr>
              <w:t>-</w:t>
            </w:r>
          </w:p>
        </w:tc>
      </w:tr>
      <w:tr w:rsidR="00951CFE" w:rsidRPr="00480190" w:rsidTr="00831A5D">
        <w:trPr>
          <w:trHeight w:hRule="exact" w:val="567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Cs w:val="24"/>
              </w:rPr>
              <w:t>3</w:t>
            </w:r>
          </w:p>
        </w:tc>
        <w:tc>
          <w:tcPr>
            <w:tcW w:w="3881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Территории общего пользования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га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Cs w:val="24"/>
              </w:rPr>
              <w:t>-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Cs w:val="24"/>
              </w:rPr>
              <w:t>-</w:t>
            </w:r>
          </w:p>
        </w:tc>
      </w:tr>
      <w:tr w:rsidR="00951CFE" w:rsidRPr="00480190" w:rsidTr="00831A5D">
        <w:trPr>
          <w:trHeight w:hRule="exact" w:val="340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3881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в том числе: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</w:tr>
      <w:tr w:rsidR="00951CFE" w:rsidRPr="00480190" w:rsidTr="00831A5D">
        <w:trPr>
          <w:trHeight w:hRule="exact" w:val="567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3881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 зеленые насаждения общего пользов</w:t>
            </w:r>
            <w:r w:rsidRPr="00480190">
              <w:rPr>
                <w:i/>
                <w:color w:val="FF0000"/>
                <w:sz w:val="21"/>
                <w:szCs w:val="21"/>
              </w:rPr>
              <w:t>а</w:t>
            </w:r>
            <w:r w:rsidRPr="00480190">
              <w:rPr>
                <w:i/>
                <w:color w:val="FF0000"/>
                <w:sz w:val="21"/>
                <w:szCs w:val="21"/>
              </w:rPr>
              <w:t>ния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-"-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-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-</w:t>
            </w:r>
          </w:p>
        </w:tc>
      </w:tr>
      <w:tr w:rsidR="00951CFE" w:rsidRPr="00480190" w:rsidTr="00831A5D">
        <w:trPr>
          <w:trHeight w:hRule="exact" w:val="567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3881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 улицы, дороги, проезды, площади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-"-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-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-</w:t>
            </w:r>
          </w:p>
        </w:tc>
      </w:tr>
      <w:tr w:rsidR="00951CFE" w:rsidRPr="00480190" w:rsidTr="00831A5D">
        <w:trPr>
          <w:trHeight w:hRule="exact" w:val="567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bookmarkStart w:id="0" w:name="_GoBack"/>
          </w:p>
        </w:tc>
        <w:tc>
          <w:tcPr>
            <w:tcW w:w="3881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 xml:space="preserve">- прочие 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-"-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Cs w:val="24"/>
              </w:rPr>
              <w:t>-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  <w:szCs w:val="24"/>
              </w:rPr>
            </w:pPr>
            <w:r w:rsidRPr="00480190">
              <w:rPr>
                <w:i/>
                <w:color w:val="FF0000"/>
                <w:szCs w:val="24"/>
              </w:rPr>
              <w:t>-</w:t>
            </w:r>
          </w:p>
        </w:tc>
      </w:tr>
      <w:bookmarkEnd w:id="0"/>
      <w:tr w:rsidR="00951CFE" w:rsidRPr="00480190" w:rsidTr="00831A5D">
        <w:trPr>
          <w:trHeight w:hRule="exact" w:val="567"/>
        </w:trPr>
        <w:tc>
          <w:tcPr>
            <w:tcW w:w="7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3</w:t>
            </w:r>
          </w:p>
        </w:tc>
        <w:tc>
          <w:tcPr>
            <w:tcW w:w="3881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Территории, не подлежащие межев</w:t>
            </w:r>
            <w:r w:rsidRPr="00480190">
              <w:rPr>
                <w:i/>
                <w:color w:val="FF0000"/>
                <w:sz w:val="21"/>
                <w:szCs w:val="21"/>
              </w:rPr>
              <w:t>а</w:t>
            </w:r>
            <w:r w:rsidRPr="00480190">
              <w:rPr>
                <w:i/>
                <w:color w:val="FF0000"/>
                <w:sz w:val="21"/>
                <w:szCs w:val="21"/>
              </w:rPr>
              <w:t>нию*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textAlignment w:val="baseline"/>
              <w:rPr>
                <w:i/>
                <w:color w:val="FF0000"/>
                <w:sz w:val="21"/>
                <w:szCs w:val="21"/>
              </w:rPr>
            </w:pPr>
            <w:r w:rsidRPr="00480190">
              <w:rPr>
                <w:i/>
                <w:color w:val="FF0000"/>
                <w:sz w:val="21"/>
                <w:szCs w:val="21"/>
              </w:rPr>
              <w:t>га</w:t>
            </w:r>
          </w:p>
        </w:tc>
        <w:tc>
          <w:tcPr>
            <w:tcW w:w="1478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2,3743</w:t>
            </w:r>
          </w:p>
        </w:tc>
        <w:tc>
          <w:tcPr>
            <w:tcW w:w="1294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51CFE" w:rsidRPr="00480190" w:rsidRDefault="00951CFE" w:rsidP="00831A5D">
            <w:pPr>
              <w:jc w:val="center"/>
              <w:rPr>
                <w:i/>
                <w:color w:val="FF0000"/>
              </w:rPr>
            </w:pPr>
            <w:r w:rsidRPr="00480190">
              <w:rPr>
                <w:i/>
                <w:color w:val="FF0000"/>
              </w:rPr>
              <w:t>2,3743</w:t>
            </w:r>
          </w:p>
        </w:tc>
      </w:tr>
    </w:tbl>
    <w:p w:rsidR="00951CFE" w:rsidRPr="00480190" w:rsidRDefault="00951CFE" w:rsidP="00951CFE">
      <w:pPr>
        <w:spacing w:line="276" w:lineRule="auto"/>
        <w:ind w:left="-709" w:firstLine="567"/>
        <w:rPr>
          <w:i/>
          <w:color w:val="FF0000"/>
          <w:sz w:val="22"/>
          <w:szCs w:val="22"/>
        </w:rPr>
      </w:pPr>
    </w:p>
    <w:p w:rsidR="00951CFE" w:rsidRPr="00480190" w:rsidRDefault="00951CFE" w:rsidP="00951CFE">
      <w:pPr>
        <w:spacing w:line="276" w:lineRule="auto"/>
        <w:ind w:left="-709" w:firstLine="567"/>
        <w:rPr>
          <w:i/>
          <w:color w:val="FF0000"/>
          <w:sz w:val="22"/>
          <w:szCs w:val="22"/>
        </w:rPr>
      </w:pPr>
      <w:r w:rsidRPr="00480190">
        <w:rPr>
          <w:i/>
          <w:color w:val="FF0000"/>
          <w:sz w:val="22"/>
          <w:szCs w:val="22"/>
        </w:rPr>
        <w:t>* - за границами разработки документации по внесению изменений в Проект планировки и меж</w:t>
      </w:r>
      <w:r w:rsidRPr="00480190">
        <w:rPr>
          <w:i/>
          <w:color w:val="FF0000"/>
          <w:sz w:val="22"/>
          <w:szCs w:val="22"/>
        </w:rPr>
        <w:t>е</w:t>
      </w:r>
      <w:r w:rsidRPr="00480190">
        <w:rPr>
          <w:i/>
          <w:color w:val="FF0000"/>
          <w:sz w:val="22"/>
          <w:szCs w:val="22"/>
        </w:rPr>
        <w:t>вания территории.</w:t>
      </w:r>
    </w:p>
    <w:p w:rsidR="00B53A63" w:rsidRDefault="00B53A63"/>
    <w:sectPr w:rsidR="00B53A63" w:rsidSect="00951CF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B7"/>
    <w:rsid w:val="009447B7"/>
    <w:rsid w:val="00951CFE"/>
    <w:rsid w:val="00B5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56035-308B-482B-A2CB-3649C78C63DD}"/>
</file>

<file path=customXml/itemProps2.xml><?xml version="1.0" encoding="utf-8"?>
<ds:datastoreItem xmlns:ds="http://schemas.openxmlformats.org/officeDocument/2006/customXml" ds:itemID="{8CF909C5-34D1-4415-ABF3-74AA3C2F71A9}"/>
</file>

<file path=customXml/itemProps3.xml><?xml version="1.0" encoding="utf-8"?>
<ds:datastoreItem xmlns:ds="http://schemas.openxmlformats.org/officeDocument/2006/customXml" ds:itemID="{291A0988-E1AD-4467-9240-6C80E0D4E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Короткая Елена</dc:creator>
  <cp:keywords/>
  <dc:description/>
  <cp:lastModifiedBy>Короткая Елена</cp:lastModifiedBy>
  <cp:revision>2</cp:revision>
  <dcterms:created xsi:type="dcterms:W3CDTF">2020-06-02T10:25:00Z</dcterms:created>
  <dcterms:modified xsi:type="dcterms:W3CDTF">2020-06-02T10:26:00Z</dcterms:modified>
</cp:coreProperties>
</file>