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>
        <w:rPr>
          <w:color w:val="000000" w:themeColor="text1"/>
          <w:sz w:val="27"/>
          <w:szCs w:val="27"/>
        </w:rPr>
        <w:t xml:space="preserve">пожаров </w:t>
      </w:r>
      <w:r w:rsidRPr="005A2238">
        <w:rPr>
          <w:color w:val="000000" w:themeColor="text1"/>
          <w:sz w:val="27"/>
          <w:szCs w:val="27"/>
        </w:rPr>
        <w:t xml:space="preserve">мусора и сухой растительности на территории Волгограда. Основными причинами </w:t>
      </w:r>
      <w:r w:rsidR="00944A9F">
        <w:rPr>
          <w:color w:val="000000" w:themeColor="text1"/>
          <w:sz w:val="27"/>
          <w:szCs w:val="27"/>
        </w:rPr>
        <w:t>пожаров</w:t>
      </w:r>
      <w:bookmarkStart w:id="0" w:name="_GoBack"/>
      <w:bookmarkEnd w:id="0"/>
      <w:r w:rsidRPr="005A2238">
        <w:rPr>
          <w:color w:val="000000" w:themeColor="text1"/>
          <w:sz w:val="27"/>
          <w:szCs w:val="27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091FCF">
        <w:rPr>
          <w:color w:val="000000" w:themeColor="text1"/>
          <w:sz w:val="27"/>
          <w:szCs w:val="27"/>
        </w:rPr>
        <w:t>садовые у</w:t>
      </w:r>
      <w:r w:rsidR="005A2238">
        <w:rPr>
          <w:color w:val="000000" w:themeColor="text1"/>
          <w:sz w:val="27"/>
          <w:szCs w:val="27"/>
        </w:rPr>
        <w:t>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27F60-D7BE-4A89-90B3-CAB9DAD8D1BF}"/>
</file>

<file path=customXml/itemProps2.xml><?xml version="1.0" encoding="utf-8"?>
<ds:datastoreItem xmlns:ds="http://schemas.openxmlformats.org/officeDocument/2006/customXml" ds:itemID="{C82EB388-FD3D-42E8-B2D4-E4C9AF6D6E5A}"/>
</file>

<file path=customXml/itemProps3.xml><?xml version="1.0" encoding="utf-8"?>
<ds:datastoreItem xmlns:ds="http://schemas.openxmlformats.org/officeDocument/2006/customXml" ds:itemID="{4D977365-F317-49B3-8818-32D91D727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2019-05-31T10:24:00Z</dcterms:modified>
</cp:coreProperties>
</file>