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A4071A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5730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73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E57D4">
        <w:rPr>
          <w:sz w:val="28"/>
        </w:rPr>
        <w:t xml:space="preserve">16.02.2018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CE57D4">
        <w:rPr>
          <w:sz w:val="28"/>
        </w:rPr>
        <w:t>184</w:t>
      </w:r>
    </w:p>
    <w:p w:rsidR="00C6287C" w:rsidRPr="00183291" w:rsidRDefault="00C6287C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183291">
      <w:pPr>
        <w:ind w:left="567" w:right="5243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О признании утратившим силу пр</w:t>
      </w:r>
      <w:r w:rsidRPr="00183291">
        <w:rPr>
          <w:sz w:val="28"/>
          <w:szCs w:val="28"/>
        </w:rPr>
        <w:t>о</w:t>
      </w:r>
      <w:r w:rsidRPr="00183291">
        <w:rPr>
          <w:sz w:val="28"/>
          <w:szCs w:val="28"/>
        </w:rPr>
        <w:t>екта планировки и межевания те</w:t>
      </w:r>
      <w:r w:rsidRPr="00183291">
        <w:rPr>
          <w:sz w:val="28"/>
          <w:szCs w:val="28"/>
        </w:rPr>
        <w:t>р</w:t>
      </w:r>
      <w:r w:rsidRPr="00183291">
        <w:rPr>
          <w:sz w:val="28"/>
          <w:szCs w:val="28"/>
        </w:rPr>
        <w:t>ритории</w:t>
      </w:r>
    </w:p>
    <w:p w:rsidR="008B21E7" w:rsidRDefault="008B21E7" w:rsidP="00183291">
      <w:pPr>
        <w:ind w:left="567" w:firstLine="851"/>
        <w:jc w:val="both"/>
        <w:rPr>
          <w:sz w:val="28"/>
          <w:szCs w:val="28"/>
        </w:rPr>
      </w:pPr>
    </w:p>
    <w:p w:rsidR="00183291" w:rsidRPr="00183291" w:rsidRDefault="00183291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В целях приведения ранее разработанной и утвержденной градостро</w:t>
      </w:r>
      <w:r w:rsidRPr="00183291">
        <w:rPr>
          <w:sz w:val="28"/>
          <w:szCs w:val="28"/>
        </w:rPr>
        <w:t>и</w:t>
      </w:r>
      <w:r w:rsidRPr="00183291">
        <w:rPr>
          <w:sz w:val="28"/>
          <w:szCs w:val="28"/>
        </w:rPr>
        <w:t>тельной документации на территории Волгограда в соответствие нормам Гр</w:t>
      </w:r>
      <w:r w:rsidRPr="00183291">
        <w:rPr>
          <w:sz w:val="28"/>
          <w:szCs w:val="28"/>
        </w:rPr>
        <w:t>а</w:t>
      </w:r>
      <w:r w:rsidRPr="00183291">
        <w:rPr>
          <w:sz w:val="28"/>
          <w:szCs w:val="28"/>
        </w:rPr>
        <w:t>достроительного кодекса Российской Федерации, на основании приказа ком</w:t>
      </w:r>
      <w:r w:rsidRPr="00183291">
        <w:rPr>
          <w:sz w:val="28"/>
          <w:szCs w:val="28"/>
        </w:rPr>
        <w:t>и</w:t>
      </w:r>
      <w:r w:rsidRPr="00183291">
        <w:rPr>
          <w:sz w:val="28"/>
          <w:szCs w:val="28"/>
        </w:rPr>
        <w:t>тета архитектуры и градостроительства Волгоградской области от 10</w:t>
      </w:r>
      <w:r w:rsidR="00183291">
        <w:rPr>
          <w:sz w:val="28"/>
          <w:szCs w:val="28"/>
        </w:rPr>
        <w:t xml:space="preserve"> января </w:t>
      </w:r>
      <w:r w:rsidRPr="00183291">
        <w:rPr>
          <w:sz w:val="28"/>
          <w:szCs w:val="28"/>
        </w:rPr>
        <w:t>2018</w:t>
      </w:r>
      <w:r w:rsidR="00183291">
        <w:rPr>
          <w:sz w:val="28"/>
          <w:szCs w:val="28"/>
        </w:rPr>
        <w:t xml:space="preserve"> г.</w:t>
      </w:r>
      <w:r w:rsidRPr="00183291">
        <w:rPr>
          <w:sz w:val="28"/>
          <w:szCs w:val="28"/>
        </w:rPr>
        <w:t xml:space="preserve"> № 3-ОД «Об утверждении основной части проекта планировки террит</w:t>
      </w:r>
      <w:r w:rsidRPr="00183291">
        <w:rPr>
          <w:sz w:val="28"/>
          <w:szCs w:val="28"/>
        </w:rPr>
        <w:t>о</w:t>
      </w:r>
      <w:r w:rsidRPr="00183291">
        <w:rPr>
          <w:sz w:val="28"/>
          <w:szCs w:val="28"/>
        </w:rPr>
        <w:t>рии для размещения объекта регионального значения «Интерактивный музей «Россия. Моя история» по адресу: Волгоградская область, г. Волгоград, наб. 62-й Армии,</w:t>
      </w:r>
      <w:r w:rsidR="00183291">
        <w:rPr>
          <w:sz w:val="28"/>
          <w:szCs w:val="28"/>
        </w:rPr>
        <w:t> </w:t>
      </w:r>
      <w:r w:rsidRPr="00183291">
        <w:rPr>
          <w:sz w:val="28"/>
          <w:szCs w:val="28"/>
        </w:rPr>
        <w:t>1б», с учетом существующей градостроительной документации, р</w:t>
      </w:r>
      <w:r w:rsidRPr="00183291">
        <w:rPr>
          <w:sz w:val="28"/>
          <w:szCs w:val="28"/>
        </w:rPr>
        <w:t>у</w:t>
      </w:r>
      <w:r w:rsidRPr="00183291">
        <w:rPr>
          <w:sz w:val="28"/>
          <w:szCs w:val="28"/>
        </w:rPr>
        <w:t>ководствуясь статьей 48 Федерального закона от 06</w:t>
      </w:r>
      <w:r w:rsidR="00183291">
        <w:rPr>
          <w:sz w:val="28"/>
          <w:szCs w:val="28"/>
        </w:rPr>
        <w:t xml:space="preserve"> октября </w:t>
      </w:r>
      <w:r w:rsidRPr="00183291">
        <w:rPr>
          <w:sz w:val="28"/>
          <w:szCs w:val="28"/>
        </w:rPr>
        <w:t>2003</w:t>
      </w:r>
      <w:r w:rsidR="00183291">
        <w:rPr>
          <w:sz w:val="28"/>
          <w:szCs w:val="28"/>
        </w:rPr>
        <w:t xml:space="preserve"> г.</w:t>
      </w:r>
      <w:r w:rsidRPr="0018329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45, 46 Градостроительного кодекса Российской Федер</w:t>
      </w:r>
      <w:r w:rsidRPr="00183291">
        <w:rPr>
          <w:sz w:val="28"/>
          <w:szCs w:val="28"/>
        </w:rPr>
        <w:t>а</w:t>
      </w:r>
      <w:r w:rsidRPr="00183291">
        <w:rPr>
          <w:sz w:val="28"/>
          <w:szCs w:val="28"/>
        </w:rPr>
        <w:t>ции, статьей 39 Устава города-героя Волгограда, администрация Волгограда</w:t>
      </w:r>
    </w:p>
    <w:p w:rsidR="008B21E7" w:rsidRPr="00183291" w:rsidRDefault="008B21E7" w:rsidP="00183291">
      <w:pPr>
        <w:ind w:left="567"/>
        <w:jc w:val="both"/>
        <w:rPr>
          <w:b/>
          <w:bCs/>
          <w:sz w:val="28"/>
          <w:szCs w:val="28"/>
        </w:rPr>
      </w:pPr>
      <w:r w:rsidRPr="00183291">
        <w:rPr>
          <w:b/>
          <w:bCs/>
          <w:sz w:val="28"/>
          <w:szCs w:val="28"/>
        </w:rPr>
        <w:t>ПОСТАНОВЛЯЕТ: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1.</w:t>
      </w:r>
      <w:r w:rsidR="00183291">
        <w:rPr>
          <w:sz w:val="28"/>
          <w:szCs w:val="28"/>
        </w:rPr>
        <w:t> </w:t>
      </w:r>
      <w:r w:rsidRPr="00183291">
        <w:rPr>
          <w:sz w:val="28"/>
          <w:szCs w:val="28"/>
        </w:rPr>
        <w:t>Признать утратившим силу проект планировки и межевания террит</w:t>
      </w:r>
      <w:r w:rsidRPr="00183291">
        <w:rPr>
          <w:sz w:val="28"/>
          <w:szCs w:val="28"/>
        </w:rPr>
        <w:t>о</w:t>
      </w:r>
      <w:r w:rsidRPr="00183291">
        <w:rPr>
          <w:sz w:val="28"/>
          <w:szCs w:val="28"/>
        </w:rPr>
        <w:t xml:space="preserve">рии, ограниченной ул. </w:t>
      </w:r>
      <w:proofErr w:type="spellStart"/>
      <w:r w:rsidRPr="00183291">
        <w:rPr>
          <w:sz w:val="28"/>
          <w:szCs w:val="28"/>
        </w:rPr>
        <w:t>Краснознаменской</w:t>
      </w:r>
      <w:proofErr w:type="spellEnd"/>
      <w:r w:rsidRPr="00183291">
        <w:rPr>
          <w:sz w:val="28"/>
          <w:szCs w:val="28"/>
        </w:rPr>
        <w:t xml:space="preserve">, ул. </w:t>
      </w:r>
      <w:proofErr w:type="spellStart"/>
      <w:r w:rsidRPr="00183291">
        <w:rPr>
          <w:sz w:val="28"/>
          <w:szCs w:val="28"/>
        </w:rPr>
        <w:t>Глубокоовражной</w:t>
      </w:r>
      <w:proofErr w:type="spellEnd"/>
      <w:r w:rsidRPr="00183291">
        <w:rPr>
          <w:sz w:val="28"/>
          <w:szCs w:val="28"/>
        </w:rPr>
        <w:t>, ул. Симби</w:t>
      </w:r>
      <w:r w:rsidRPr="00183291">
        <w:rPr>
          <w:sz w:val="28"/>
          <w:szCs w:val="28"/>
        </w:rPr>
        <w:t>р</w:t>
      </w:r>
      <w:r w:rsidRPr="00183291">
        <w:rPr>
          <w:sz w:val="28"/>
          <w:szCs w:val="28"/>
        </w:rPr>
        <w:t>ской, ул. им. Калинина, наб. 62-й Армии в Центральном и Ворошиловском ра</w:t>
      </w:r>
      <w:r w:rsidRPr="00183291">
        <w:rPr>
          <w:sz w:val="28"/>
          <w:szCs w:val="28"/>
        </w:rPr>
        <w:t>й</w:t>
      </w:r>
      <w:r w:rsidRPr="00183291">
        <w:rPr>
          <w:sz w:val="28"/>
          <w:szCs w:val="28"/>
        </w:rPr>
        <w:t>онах, утвержденный постановлением администрации Волгограда от 1</w:t>
      </w:r>
      <w:r w:rsidR="00183291">
        <w:rPr>
          <w:sz w:val="28"/>
          <w:szCs w:val="28"/>
        </w:rPr>
        <w:t xml:space="preserve">7 июля </w:t>
      </w:r>
      <w:r w:rsidRPr="00183291">
        <w:rPr>
          <w:sz w:val="28"/>
          <w:szCs w:val="28"/>
        </w:rPr>
        <w:t>2013</w:t>
      </w:r>
      <w:r w:rsidR="00183291">
        <w:rPr>
          <w:sz w:val="28"/>
          <w:szCs w:val="28"/>
        </w:rPr>
        <w:t xml:space="preserve"> г.</w:t>
      </w:r>
      <w:r w:rsidRPr="00183291">
        <w:rPr>
          <w:sz w:val="28"/>
          <w:szCs w:val="28"/>
        </w:rPr>
        <w:t xml:space="preserve"> № 1247 «Об утверждении проекта планировки и межевания террит</w:t>
      </w:r>
      <w:r w:rsidRPr="00183291">
        <w:rPr>
          <w:sz w:val="28"/>
          <w:szCs w:val="28"/>
        </w:rPr>
        <w:t>о</w:t>
      </w:r>
      <w:r w:rsidRPr="00183291">
        <w:rPr>
          <w:sz w:val="28"/>
          <w:szCs w:val="28"/>
        </w:rPr>
        <w:t>рии»</w:t>
      </w:r>
      <w:r w:rsidR="00183291">
        <w:rPr>
          <w:sz w:val="28"/>
          <w:szCs w:val="28"/>
        </w:rPr>
        <w:t>,</w:t>
      </w:r>
      <w:r w:rsidRPr="00183291">
        <w:rPr>
          <w:sz w:val="28"/>
          <w:szCs w:val="28"/>
        </w:rPr>
        <w:t xml:space="preserve"> в части территории, расположенной в границах от Астраханского моста до </w:t>
      </w:r>
      <w:r w:rsidR="00183291">
        <w:rPr>
          <w:sz w:val="28"/>
          <w:szCs w:val="28"/>
        </w:rPr>
        <w:br/>
      </w:r>
      <w:r w:rsidRPr="000D44E0">
        <w:rPr>
          <w:spacing w:val="-4"/>
          <w:sz w:val="28"/>
          <w:szCs w:val="28"/>
        </w:rPr>
        <w:t xml:space="preserve">р. Волги, ограниченной ул. </w:t>
      </w:r>
      <w:proofErr w:type="spellStart"/>
      <w:r w:rsidRPr="000D44E0">
        <w:rPr>
          <w:spacing w:val="-4"/>
          <w:sz w:val="28"/>
          <w:szCs w:val="28"/>
        </w:rPr>
        <w:t>Краснознаменской</w:t>
      </w:r>
      <w:proofErr w:type="spellEnd"/>
      <w:r w:rsidRPr="000D44E0">
        <w:rPr>
          <w:spacing w:val="-4"/>
          <w:sz w:val="28"/>
          <w:szCs w:val="28"/>
        </w:rPr>
        <w:t xml:space="preserve"> и склоном оврага со стороны </w:t>
      </w:r>
      <w:r w:rsidR="000D44E0" w:rsidRPr="000D44E0">
        <w:rPr>
          <w:spacing w:val="-4"/>
          <w:sz w:val="28"/>
          <w:szCs w:val="28"/>
        </w:rPr>
        <w:t>В</w:t>
      </w:r>
      <w:r w:rsidR="000D44E0" w:rsidRPr="000D44E0">
        <w:rPr>
          <w:spacing w:val="-4"/>
          <w:sz w:val="28"/>
          <w:szCs w:val="28"/>
        </w:rPr>
        <w:t>о</w:t>
      </w:r>
      <w:r w:rsidR="000D44E0">
        <w:rPr>
          <w:sz w:val="28"/>
          <w:szCs w:val="28"/>
        </w:rPr>
        <w:t>рошиловского</w:t>
      </w:r>
      <w:r w:rsidRPr="00183291">
        <w:rPr>
          <w:sz w:val="28"/>
          <w:szCs w:val="28"/>
        </w:rPr>
        <w:t xml:space="preserve"> района.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2.</w:t>
      </w:r>
      <w:r w:rsidR="00183291">
        <w:rPr>
          <w:sz w:val="28"/>
          <w:szCs w:val="28"/>
        </w:rPr>
        <w:t> </w:t>
      </w:r>
      <w:r w:rsidRPr="00183291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2.1.</w:t>
      </w:r>
      <w:r w:rsidR="00183291">
        <w:rPr>
          <w:sz w:val="28"/>
          <w:szCs w:val="28"/>
        </w:rPr>
        <w:t> </w:t>
      </w:r>
      <w:r w:rsidRPr="00183291">
        <w:rPr>
          <w:sz w:val="28"/>
          <w:szCs w:val="28"/>
        </w:rPr>
        <w:t>Внести изменения в Сводный план красных линий в Волгограде, утвержденный постановлением администрации Волгограда от 11</w:t>
      </w:r>
      <w:r w:rsidR="00183291">
        <w:rPr>
          <w:sz w:val="28"/>
          <w:szCs w:val="28"/>
        </w:rPr>
        <w:t xml:space="preserve"> июня </w:t>
      </w:r>
      <w:r w:rsidRPr="00183291">
        <w:rPr>
          <w:sz w:val="28"/>
          <w:szCs w:val="28"/>
        </w:rPr>
        <w:t>2004 г</w:t>
      </w:r>
      <w:r w:rsidR="00183291">
        <w:rPr>
          <w:sz w:val="28"/>
          <w:szCs w:val="28"/>
        </w:rPr>
        <w:t>.</w:t>
      </w:r>
      <w:r w:rsidRPr="00183291">
        <w:rPr>
          <w:sz w:val="28"/>
          <w:szCs w:val="28"/>
        </w:rPr>
        <w:t xml:space="preserve"> №</w:t>
      </w:r>
      <w:r w:rsidR="00183291">
        <w:rPr>
          <w:sz w:val="28"/>
          <w:szCs w:val="28"/>
        </w:rPr>
        <w:t> </w:t>
      </w:r>
      <w:r w:rsidRPr="00183291">
        <w:rPr>
          <w:sz w:val="28"/>
          <w:szCs w:val="28"/>
        </w:rPr>
        <w:t>777 «Об установлении красных линий в Волгограде»</w:t>
      </w:r>
      <w:r w:rsidR="00183291">
        <w:rPr>
          <w:sz w:val="28"/>
          <w:szCs w:val="28"/>
        </w:rPr>
        <w:t>,</w:t>
      </w:r>
      <w:r w:rsidRPr="00183291">
        <w:rPr>
          <w:sz w:val="28"/>
          <w:szCs w:val="28"/>
        </w:rPr>
        <w:t xml:space="preserve"> в соответствии с пун</w:t>
      </w:r>
      <w:r w:rsidRPr="00183291">
        <w:rPr>
          <w:sz w:val="28"/>
          <w:szCs w:val="28"/>
        </w:rPr>
        <w:t>к</w:t>
      </w:r>
      <w:r w:rsidRPr="00183291">
        <w:rPr>
          <w:sz w:val="28"/>
          <w:szCs w:val="28"/>
        </w:rPr>
        <w:t>том 1 настоящего постановления.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2.2.</w:t>
      </w:r>
      <w:r w:rsidR="00D33F5D">
        <w:rPr>
          <w:sz w:val="28"/>
          <w:szCs w:val="28"/>
        </w:rPr>
        <w:t> </w:t>
      </w:r>
      <w:r w:rsidRPr="00183291">
        <w:rPr>
          <w:sz w:val="28"/>
          <w:szCs w:val="28"/>
        </w:rPr>
        <w:t>При оформлении исходно-разрешительной документации на прое</w:t>
      </w:r>
      <w:r w:rsidRPr="00183291">
        <w:rPr>
          <w:sz w:val="28"/>
          <w:szCs w:val="28"/>
        </w:rPr>
        <w:t>к</w:t>
      </w:r>
      <w:r w:rsidRPr="00183291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lastRenderedPageBreak/>
        <w:t>3.</w:t>
      </w:r>
      <w:r w:rsidR="00052509">
        <w:rPr>
          <w:sz w:val="28"/>
          <w:szCs w:val="28"/>
        </w:rPr>
        <w:t> </w:t>
      </w:r>
      <w:r w:rsidRPr="00183291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183291">
        <w:rPr>
          <w:sz w:val="28"/>
          <w:szCs w:val="28"/>
        </w:rPr>
        <w:t>о</w:t>
      </w:r>
      <w:r w:rsidRPr="00183291">
        <w:rPr>
          <w:sz w:val="28"/>
          <w:szCs w:val="28"/>
        </w:rPr>
        <w:t>ектом.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4.</w:t>
      </w:r>
      <w:r w:rsidR="00052509">
        <w:rPr>
          <w:sz w:val="28"/>
          <w:szCs w:val="28"/>
        </w:rPr>
        <w:t> </w:t>
      </w:r>
      <w:r w:rsidRPr="00183291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5.</w:t>
      </w:r>
      <w:r w:rsidR="008F4EED">
        <w:rPr>
          <w:sz w:val="28"/>
          <w:szCs w:val="28"/>
        </w:rPr>
        <w:t> </w:t>
      </w:r>
      <w:r w:rsidRPr="00183291">
        <w:rPr>
          <w:sz w:val="28"/>
          <w:szCs w:val="28"/>
        </w:rPr>
        <w:t>Настоящее постановление вступает в силу со дня его подписания.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  <w:r w:rsidRPr="00183291">
        <w:rPr>
          <w:sz w:val="28"/>
          <w:szCs w:val="28"/>
        </w:rPr>
        <w:t>6.</w:t>
      </w:r>
      <w:r w:rsidR="008F4EED">
        <w:rPr>
          <w:sz w:val="28"/>
          <w:szCs w:val="28"/>
        </w:rPr>
        <w:t> </w:t>
      </w:r>
      <w:r w:rsidRPr="00183291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8F4EED">
        <w:rPr>
          <w:sz w:val="28"/>
          <w:szCs w:val="28"/>
        </w:rPr>
        <w:br/>
      </w:r>
      <w:r w:rsidRPr="00183291">
        <w:rPr>
          <w:sz w:val="28"/>
          <w:szCs w:val="28"/>
        </w:rPr>
        <w:t>собой.</w:t>
      </w: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40461B">
      <w:pPr>
        <w:ind w:left="567"/>
        <w:rPr>
          <w:i/>
          <w:sz w:val="28"/>
          <w:szCs w:val="28"/>
        </w:rPr>
      </w:pPr>
      <w:r w:rsidRPr="00183291">
        <w:rPr>
          <w:sz w:val="28"/>
          <w:szCs w:val="28"/>
        </w:rPr>
        <w:t xml:space="preserve">Глава администрации     </w:t>
      </w:r>
      <w:r w:rsidR="008F4EED">
        <w:rPr>
          <w:sz w:val="28"/>
          <w:szCs w:val="28"/>
        </w:rPr>
        <w:t xml:space="preserve">                                                             </w:t>
      </w:r>
      <w:r w:rsidRPr="00183291">
        <w:rPr>
          <w:sz w:val="28"/>
          <w:szCs w:val="28"/>
        </w:rPr>
        <w:t xml:space="preserve">           </w:t>
      </w:r>
      <w:proofErr w:type="spellStart"/>
      <w:r w:rsidRPr="00183291">
        <w:rPr>
          <w:sz w:val="28"/>
          <w:szCs w:val="28"/>
        </w:rPr>
        <w:t>В.В.Лихачев</w:t>
      </w:r>
      <w:proofErr w:type="spellEnd"/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</w:p>
    <w:p w:rsidR="008B21E7" w:rsidRPr="00183291" w:rsidRDefault="008B21E7" w:rsidP="00183291">
      <w:pPr>
        <w:ind w:left="567" w:firstLine="851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</w:p>
    <w:p w:rsidR="008F4EED" w:rsidRDefault="008F4EED" w:rsidP="008F4EE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F4EED" w:rsidSect="00CC1ACD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58" w:rsidRDefault="000A2558">
      <w:r>
        <w:separator/>
      </w:r>
    </w:p>
  </w:endnote>
  <w:endnote w:type="continuationSeparator" w:id="0">
    <w:p w:rsidR="000A2558" w:rsidRDefault="000A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58" w:rsidRDefault="000A2558">
      <w:r>
        <w:separator/>
      </w:r>
    </w:p>
  </w:footnote>
  <w:footnote w:type="continuationSeparator" w:id="0">
    <w:p w:rsidR="000A2558" w:rsidRDefault="000A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461B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2509"/>
    <w:rsid w:val="00082C1D"/>
    <w:rsid w:val="00083071"/>
    <w:rsid w:val="000A0479"/>
    <w:rsid w:val="000A08ED"/>
    <w:rsid w:val="000A2558"/>
    <w:rsid w:val="000A65CD"/>
    <w:rsid w:val="000B156E"/>
    <w:rsid w:val="000D44E0"/>
    <w:rsid w:val="000F16DC"/>
    <w:rsid w:val="001047B8"/>
    <w:rsid w:val="00106005"/>
    <w:rsid w:val="00112F3D"/>
    <w:rsid w:val="0014526C"/>
    <w:rsid w:val="00160D80"/>
    <w:rsid w:val="00183291"/>
    <w:rsid w:val="001A0C02"/>
    <w:rsid w:val="001C62A1"/>
    <w:rsid w:val="001E3BB8"/>
    <w:rsid w:val="002033F1"/>
    <w:rsid w:val="00215995"/>
    <w:rsid w:val="002622DE"/>
    <w:rsid w:val="00275D2C"/>
    <w:rsid w:val="00280285"/>
    <w:rsid w:val="002D00C9"/>
    <w:rsid w:val="00352118"/>
    <w:rsid w:val="003604DF"/>
    <w:rsid w:val="00364284"/>
    <w:rsid w:val="003933BA"/>
    <w:rsid w:val="003952C1"/>
    <w:rsid w:val="00396BF2"/>
    <w:rsid w:val="003B50BB"/>
    <w:rsid w:val="003D6B51"/>
    <w:rsid w:val="003E2EBD"/>
    <w:rsid w:val="003F1370"/>
    <w:rsid w:val="00402032"/>
    <w:rsid w:val="0040461B"/>
    <w:rsid w:val="00464A2D"/>
    <w:rsid w:val="004705B8"/>
    <w:rsid w:val="00480296"/>
    <w:rsid w:val="004B5396"/>
    <w:rsid w:val="004C540D"/>
    <w:rsid w:val="004F5770"/>
    <w:rsid w:val="00515613"/>
    <w:rsid w:val="00517069"/>
    <w:rsid w:val="005445C3"/>
    <w:rsid w:val="00562E6F"/>
    <w:rsid w:val="00566747"/>
    <w:rsid w:val="00585F45"/>
    <w:rsid w:val="005B47F8"/>
    <w:rsid w:val="005F64D4"/>
    <w:rsid w:val="006011C4"/>
    <w:rsid w:val="0060503A"/>
    <w:rsid w:val="006131F0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E63FC"/>
    <w:rsid w:val="006F492F"/>
    <w:rsid w:val="00765438"/>
    <w:rsid w:val="0077102B"/>
    <w:rsid w:val="00775BDB"/>
    <w:rsid w:val="007822BD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B21E7"/>
    <w:rsid w:val="008C4936"/>
    <w:rsid w:val="008D49B1"/>
    <w:rsid w:val="008D6E00"/>
    <w:rsid w:val="008F2573"/>
    <w:rsid w:val="008F2C03"/>
    <w:rsid w:val="008F4EED"/>
    <w:rsid w:val="009070F3"/>
    <w:rsid w:val="00943360"/>
    <w:rsid w:val="00955445"/>
    <w:rsid w:val="00963F77"/>
    <w:rsid w:val="009947F4"/>
    <w:rsid w:val="009C4BF2"/>
    <w:rsid w:val="009E3DDE"/>
    <w:rsid w:val="00A04A47"/>
    <w:rsid w:val="00A06FC1"/>
    <w:rsid w:val="00A4071A"/>
    <w:rsid w:val="00A47872"/>
    <w:rsid w:val="00A47BDA"/>
    <w:rsid w:val="00A53B5A"/>
    <w:rsid w:val="00A70EAA"/>
    <w:rsid w:val="00A70F23"/>
    <w:rsid w:val="00A82237"/>
    <w:rsid w:val="00AC0F46"/>
    <w:rsid w:val="00AF2F41"/>
    <w:rsid w:val="00B00B43"/>
    <w:rsid w:val="00B01BB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42617"/>
    <w:rsid w:val="00C6287C"/>
    <w:rsid w:val="00C86C85"/>
    <w:rsid w:val="00C9068F"/>
    <w:rsid w:val="00C95E2C"/>
    <w:rsid w:val="00CA1EBB"/>
    <w:rsid w:val="00CB7D9D"/>
    <w:rsid w:val="00CC1ACD"/>
    <w:rsid w:val="00CC399D"/>
    <w:rsid w:val="00CE5736"/>
    <w:rsid w:val="00CE57D4"/>
    <w:rsid w:val="00CE5FD7"/>
    <w:rsid w:val="00D14A7E"/>
    <w:rsid w:val="00D17D84"/>
    <w:rsid w:val="00D33F5D"/>
    <w:rsid w:val="00D43BE1"/>
    <w:rsid w:val="00D53800"/>
    <w:rsid w:val="00D627A8"/>
    <w:rsid w:val="00D6736F"/>
    <w:rsid w:val="00DB416A"/>
    <w:rsid w:val="00DD211C"/>
    <w:rsid w:val="00DD50D5"/>
    <w:rsid w:val="00E21622"/>
    <w:rsid w:val="00E5351E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57F1-8587-426B-9098-6E7121A4ED87}"/>
</file>

<file path=customXml/itemProps2.xml><?xml version="1.0" encoding="utf-8"?>
<ds:datastoreItem xmlns:ds="http://schemas.openxmlformats.org/officeDocument/2006/customXml" ds:itemID="{31E89A22-2682-43BD-AC5E-EF4BF6539AB3}"/>
</file>

<file path=customXml/itemProps3.xml><?xml version="1.0" encoding="utf-8"?>
<ds:datastoreItem xmlns:ds="http://schemas.openxmlformats.org/officeDocument/2006/customXml" ds:itemID="{548B57D4-05DC-41F0-95C7-3F8B79DF9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15</cp:revision>
  <cp:lastPrinted>2012-03-21T05:48:00Z</cp:lastPrinted>
  <dcterms:created xsi:type="dcterms:W3CDTF">2018-02-05T08:48:00Z</dcterms:created>
  <dcterms:modified xsi:type="dcterms:W3CDTF">2018-02-16T11:19:00Z</dcterms:modified>
</cp:coreProperties>
</file>