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0BF4" w:rsidRDefault="00BA304F">
      <w:pPr>
        <w:pStyle w:val="2"/>
        <w:keepNext w:val="0"/>
        <w:spacing w:before="0" w:after="299"/>
        <w:rPr>
          <w:rFonts w:ascii="Times New Roman" w:hAnsi="Times New Roman" w:cs="Times New Roman"/>
          <w:sz w:val="36"/>
          <w:szCs w:val="36"/>
        </w:rPr>
      </w:pPr>
      <w:bookmarkStart w:id="0" w:name="_GoBack"/>
      <w:bookmarkEnd w:id="0"/>
      <w:r>
        <w:rPr>
          <w:rFonts w:ascii="Times New Roman" w:hAnsi="Times New Roman" w:cs="Times New Roman"/>
          <w:i w:val="0"/>
          <w:iCs w:val="0"/>
          <w:sz w:val="36"/>
          <w:szCs w:val="36"/>
        </w:rPr>
        <w:t>Протокол об итогах</w:t>
      </w: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8B0BF4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Единая комиссия по проведению торгов на право заключения договоров купли-продажи, договоров аренды и иных договоров, предусматривающих переход прав собственности, прав пользования в отношении муниципального </w:t>
            </w:r>
            <w:r>
              <w:rPr>
                <w:color w:val="000000"/>
              </w:rPr>
              <w:t>имущества Волгограда, а также на право заключения договоров о размещении объекта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сервитутов, публичного се</w:t>
            </w:r>
            <w:r>
              <w:rPr>
                <w:color w:val="000000"/>
              </w:rPr>
              <w:t>рвитута</w:t>
            </w:r>
          </w:p>
        </w:tc>
      </w:tr>
      <w:tr w:rsidR="008B0BF4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 членах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3351"/>
            </w:tblGrid>
            <w:tr w:rsidR="008B0BF4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ФИО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</w:tr>
            <w:tr w:rsidR="008B0BF4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Суворина Елена Владимировна</w:t>
                  </w:r>
                </w:p>
              </w:tc>
            </w:tr>
            <w:tr w:rsidR="008B0BF4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Летова Инна Сергеевна</w:t>
                  </w:r>
                </w:p>
              </w:tc>
            </w:tr>
            <w:tr w:rsidR="008B0BF4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Яковлева Ольга Валерьевна</w:t>
                  </w:r>
                </w:p>
              </w:tc>
            </w:tr>
          </w:tbl>
          <w:p w:rsidR="008B0BF4" w:rsidRDefault="008B0BF4">
            <w:pPr>
              <w:rPr>
                <w:color w:val="000000"/>
              </w:rPr>
            </w:pPr>
          </w:p>
        </w:tc>
      </w:tr>
    </w:tbl>
    <w:p w:rsidR="008B0BF4" w:rsidRDefault="008B0BF4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8B0BF4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процедуре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8B0BF4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Тип процедуры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Аукцион (приказ ФАС №147/23)</w:t>
            </w:r>
          </w:p>
        </w:tc>
      </w:tr>
      <w:tr w:rsidR="008B0BF4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об инициаторе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ДЕПАРТАМЕНТ МУНИЦИПАЛЬНОГО </w:t>
            </w:r>
            <w:r>
              <w:rPr>
                <w:color w:val="000000"/>
              </w:rPr>
              <w:t>ИМУЩЕСТВА АДМИНИСТРАЦИИ ВОЛГОГРАДА</w:t>
            </w:r>
          </w:p>
        </w:tc>
      </w:tr>
      <w:tr w:rsidR="008B0BF4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извещения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SBR012-2501100016</w:t>
            </w:r>
          </w:p>
        </w:tc>
      </w:tr>
      <w:tr w:rsidR="008B0BF4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процедуры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Аукцион в электронной форме «На право заключения договора аренды объекта мун. НИ, включенного в Перечень объектов МИ Волгограда, свободных от прав третьих лиц</w:t>
            </w:r>
            <w:r>
              <w:rPr>
                <w:color w:val="000000"/>
              </w:rPr>
              <w:t xml:space="preserve"> (за исключ права хоз.ведения, права оператив управления, а также имущественных прав СМП), предусмотренный частью 4 статьи 18 ФЗ от 24 июля 2007 г. № 209-ФЗ «О развитии малого и среднего предпринимательства в РФ»</w:t>
            </w:r>
          </w:p>
        </w:tc>
      </w:tr>
    </w:tbl>
    <w:p w:rsidR="008B0BF4" w:rsidRDefault="008B0BF4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8B0BF4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лоте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8B0BF4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лота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8B0BF4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лота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Нежилое помещение (1-й этаж), кадастровый номер 34:34:080112:1534, 34:34:080112:1526. Площадь объекта -49,2 кв. м. Волгоград, Красноармейский район, ул. Пятиморская, д. 35</w:t>
            </w:r>
          </w:p>
        </w:tc>
      </w:tr>
      <w:tr w:rsidR="008B0BF4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Начальная цена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7 995.00</w:t>
            </w:r>
          </w:p>
        </w:tc>
      </w:tr>
      <w:tr w:rsidR="008B0BF4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Валюта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Российский рубль</w:t>
            </w:r>
          </w:p>
        </w:tc>
      </w:tr>
    </w:tbl>
    <w:p w:rsidR="008B0BF4" w:rsidRDefault="008B0BF4"/>
    <w:tbl>
      <w:tblPr>
        <w:tblStyle w:val="block-tbl"/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10892"/>
      </w:tblGrid>
      <w:tr w:rsidR="008B0BF4">
        <w:trPr>
          <w:tblHeader/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b/>
                <w:bCs/>
                <w:color w:val="000000"/>
                <w:sz w:val="10"/>
              </w:rPr>
            </w:pPr>
            <w:r>
              <w:rPr>
                <w:b/>
                <w:bCs/>
                <w:color w:val="000000"/>
                <w:sz w:val="10"/>
              </w:rPr>
              <w:t xml:space="preserve">Сведения об участниках </w:t>
            </w:r>
            <w:r>
              <w:rPr>
                <w:b/>
                <w:bCs/>
                <w:color w:val="000000"/>
                <w:sz w:val="10"/>
              </w:rPr>
              <w:br/>
            </w:r>
          </w:p>
        </w:tc>
      </w:tr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620"/>
              <w:gridCol w:w="773"/>
              <w:gridCol w:w="2367"/>
              <w:gridCol w:w="1507"/>
              <w:gridCol w:w="1233"/>
              <w:gridCol w:w="1229"/>
              <w:gridCol w:w="892"/>
              <w:gridCol w:w="1494"/>
              <w:gridCol w:w="641"/>
            </w:tblGrid>
            <w:tr w:rsidR="008B0BF4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Номер заявки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ИНН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Наименование / ФИО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Наименование представителя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ИНН представителя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КПП представителя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Предложение о цене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Дата и время подачи предложения о цене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Занятое место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</w:tr>
            <w:tr w:rsidR="008B0BF4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1815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246209416250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ГНАТЮК ЕВГЕНИЙ ВИКТОРОВИЧ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8B0BF4">
                  <w:pPr>
                    <w:rPr>
                      <w:color w:val="000000"/>
                      <w:sz w:val="1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8B0BF4">
                  <w:pPr>
                    <w:rPr>
                      <w:color w:val="000000"/>
                      <w:sz w:val="1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8B0BF4">
                  <w:pPr>
                    <w:rPr>
                      <w:color w:val="000000"/>
                      <w:sz w:val="1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27982.50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05.02.2025 13:46:21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1</w:t>
                  </w:r>
                </w:p>
              </w:tc>
            </w:tr>
            <w:tr w:rsidR="008B0BF4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8266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3459086350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ОБЩЕСТВО С ОГРАНИЧЕННОЙ ОТВЕТСТВЕННОСТЬЮ "АН-24"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8B0BF4">
                  <w:pPr>
                    <w:rPr>
                      <w:color w:val="000000"/>
                      <w:sz w:val="1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8B0BF4">
                  <w:pPr>
                    <w:rPr>
                      <w:color w:val="000000"/>
                      <w:sz w:val="1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8B0BF4">
                  <w:pPr>
                    <w:rPr>
                      <w:color w:val="000000"/>
                      <w:sz w:val="1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27582.75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05.02.2025 13:37:38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2</w:t>
                  </w:r>
                </w:p>
              </w:tc>
            </w:tr>
          </w:tbl>
          <w:p w:rsidR="008B0BF4" w:rsidRDefault="008B0BF4">
            <w:pPr>
              <w:rPr>
                <w:color w:val="000000"/>
                <w:sz w:val="10"/>
              </w:rPr>
            </w:pPr>
          </w:p>
        </w:tc>
      </w:tr>
    </w:tbl>
    <w:p w:rsidR="008B0BF4" w:rsidRDefault="008B0BF4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8B0BF4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Результат по лоту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8B0BF4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Статус </w:t>
            </w:r>
            <w:r>
              <w:rPr>
                <w:color w:val="FF0000"/>
              </w:rPr>
              <w:t>*</w:t>
            </w:r>
            <w:r>
              <w:rPr>
                <w:color w:val="FF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Состоялся</w:t>
            </w:r>
          </w:p>
        </w:tc>
      </w:tr>
      <w:tr w:rsidR="008B0BF4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Причина признания лота несостоявшимся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8B0BF4">
            <w:pPr>
              <w:rPr>
                <w:color w:val="000000"/>
              </w:rPr>
            </w:pPr>
          </w:p>
        </w:tc>
      </w:tr>
      <w:tr w:rsidR="008B0BF4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Решение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Определен победитель</w:t>
            </w:r>
          </w:p>
        </w:tc>
      </w:tr>
    </w:tbl>
    <w:p w:rsidR="008B0BF4" w:rsidRDefault="008B0BF4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8B0BF4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Документы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8B0BF4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Файл протокола </w:t>
            </w:r>
            <w:r>
              <w:rPr>
                <w:color w:val="000000"/>
              </w:rPr>
              <w:br/>
            </w:r>
            <w:r>
              <w:rPr>
                <w:i/>
                <w:iCs/>
                <w:color w:val="000000"/>
              </w:rPr>
              <w:t>В случае передачи в ГИС Торги файл не должен содержать макросы. При наличии макроса файл не будет передан в ГИС Торги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dt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126"/>
            </w:tblGrid>
            <w:tr w:rsidR="008B0BF4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br/>
                  </w:r>
                  <w:r>
                    <w:rPr>
                      <w:color w:val="000000"/>
                    </w:rPr>
                    <w:br/>
                  </w:r>
                </w:p>
              </w:tc>
            </w:tr>
          </w:tbl>
          <w:p w:rsidR="008B0BF4" w:rsidRDefault="008B0BF4">
            <w:pPr>
              <w:rPr>
                <w:color w:val="000000"/>
              </w:rPr>
            </w:pPr>
          </w:p>
        </w:tc>
      </w:tr>
      <w:tr w:rsidR="008B0BF4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Передача файла протокола в ГИС Торги для просмотра в открытой части </w:t>
            </w:r>
            <w:r>
              <w:rPr>
                <w:color w:val="FF0000"/>
              </w:rPr>
              <w:t>*</w:t>
            </w:r>
            <w:r>
              <w:rPr>
                <w:color w:val="FF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Нет</w:t>
            </w:r>
          </w:p>
        </w:tc>
      </w:tr>
      <w:tr w:rsidR="008B0BF4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Размещение протокола на электронной площадке для просмотра в открытой части </w:t>
            </w:r>
            <w:r>
              <w:rPr>
                <w:color w:val="FF0000"/>
              </w:rPr>
              <w:t>*</w:t>
            </w:r>
            <w:r>
              <w:rPr>
                <w:color w:val="FF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Отображать в открытой части</w:t>
            </w:r>
          </w:p>
        </w:tc>
      </w:tr>
      <w:tr w:rsidR="008B0BF4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Файл для публикации в открытой части ГИС Торги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dt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4847"/>
            </w:tblGrid>
            <w:tr w:rsidR="008B0BF4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Информация о формирован</w:t>
                  </w:r>
                  <w:r>
                    <w:rPr>
                      <w:color w:val="000000"/>
                    </w:rPr>
                    <w:t>ии протокола.docx</w:t>
                  </w:r>
                  <w:r>
                    <w:rPr>
                      <w:color w:val="000000"/>
                    </w:rPr>
                    <w:br/>
                    <w:t>30.01.2022</w:t>
                  </w:r>
                  <w:r>
                    <w:rPr>
                      <w:color w:val="000000"/>
                    </w:rPr>
                    <w:br/>
                  </w:r>
                </w:p>
              </w:tc>
            </w:tr>
          </w:tbl>
          <w:p w:rsidR="008B0BF4" w:rsidRDefault="008B0BF4">
            <w:pPr>
              <w:rPr>
                <w:color w:val="000000"/>
              </w:rPr>
            </w:pPr>
          </w:p>
        </w:tc>
      </w:tr>
    </w:tbl>
    <w:p w:rsidR="008B0BF4" w:rsidRDefault="008B0BF4"/>
    <w:tbl>
      <w:tblPr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49"/>
        <w:gridCol w:w="8621"/>
      </w:tblGrid>
      <w:tr w:rsidR="008B0BF4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Данные подписи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Владелец сертификата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Суворина Елена Владимировна</w:t>
            </w:r>
          </w:p>
        </w:tc>
      </w:tr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Организация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ДЕПАРТАМЕНТ МУНИЦИПАЛЬНОГО ИМУЩЕСТВА АДМИНИСТРАЦИИ ВОЛГОГРАДА</w:t>
            </w:r>
          </w:p>
        </w:tc>
      </w:tr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Город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г. Волгоград</w:t>
            </w:r>
          </w:p>
        </w:tc>
      </w:tr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E-mail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elv-suvorina@volgadmin.ru</w:t>
            </w:r>
          </w:p>
        </w:tc>
      </w:tr>
    </w:tbl>
    <w:p w:rsidR="008B0BF4" w:rsidRDefault="008B0BF4">
      <w:pPr>
        <w:rPr>
          <w:vanish/>
        </w:rPr>
      </w:pPr>
    </w:p>
    <w:tbl>
      <w:tblPr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67"/>
      </w:tblGrid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Доверенности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505"/>
              <w:gridCol w:w="1384"/>
              <w:gridCol w:w="1588"/>
              <w:gridCol w:w="1854"/>
            </w:tblGrid>
            <w:tr w:rsidR="008B0BF4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Реестровый номер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Дата выдачи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Срок действия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ФИО доверителя</w:t>
                  </w:r>
                </w:p>
              </w:tc>
            </w:tr>
            <w:tr w:rsidR="008B0BF4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02012410000000037801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8B0BF4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BA304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03.10.2025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B0BF4" w:rsidRDefault="008B0BF4">
                  <w:pPr>
                    <w:rPr>
                      <w:color w:val="000000"/>
                    </w:rPr>
                  </w:pPr>
                </w:p>
              </w:tc>
            </w:tr>
          </w:tbl>
          <w:p w:rsidR="008B0BF4" w:rsidRDefault="008B0BF4">
            <w:pPr>
              <w:rPr>
                <w:color w:val="000000"/>
              </w:rPr>
            </w:pPr>
          </w:p>
        </w:tc>
      </w:tr>
    </w:tbl>
    <w:p w:rsidR="008B0BF4" w:rsidRDefault="008B0BF4">
      <w:pPr>
        <w:rPr>
          <w:vanish/>
        </w:rPr>
      </w:pPr>
    </w:p>
    <w:tbl>
      <w:tblPr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89"/>
        <w:gridCol w:w="7481"/>
      </w:tblGrid>
      <w:tr w:rsidR="008B0BF4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документе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Статус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Обработан</w:t>
            </w:r>
          </w:p>
        </w:tc>
      </w:tr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Причина отклонения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8B0BF4">
            <w:pPr>
              <w:rPr>
                <w:color w:val="000000"/>
              </w:rPr>
            </w:pPr>
          </w:p>
        </w:tc>
      </w:tr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создания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05.02.2025 15:53:21</w:t>
            </w:r>
          </w:p>
        </w:tc>
      </w:tr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обработки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05.02.2025 15:53:25</w:t>
            </w:r>
          </w:p>
        </w:tc>
      </w:tr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Автор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Суворина Елена Владимировна (должность: Начальник отдела торгов и согласования земельных отводов)</w:t>
            </w:r>
          </w:p>
        </w:tc>
      </w:tr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Дата и время подписания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05.02.2025 15:53</w:t>
            </w:r>
          </w:p>
        </w:tc>
      </w:tr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ИНН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3444074200</w:t>
            </w:r>
          </w:p>
        </w:tc>
      </w:tr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КПП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344401001</w:t>
            </w:r>
          </w:p>
        </w:tc>
      </w:tr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Полное наименование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ДЕПАРТАМЕНТ МУНИЦИПАЛЬНОГО ИМУЩЕСТВА АДМИНИСТРАЦИИ ВОЛГОГРАДА</w:t>
            </w:r>
          </w:p>
        </w:tc>
      </w:tr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Краткое наименование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ДЕПАРТАМЕНТ МУНИЦИПАЛЬНОГО ИМУЩЕСТВА АДМИНИСТРАЦИИ ВОЛГОГРАДА</w:t>
            </w:r>
          </w:p>
        </w:tc>
      </w:tr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извещения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2680724</w:t>
            </w:r>
          </w:p>
        </w:tc>
      </w:tr>
      <w:tr w:rsidR="008B0BF4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лота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0BF4" w:rsidRDefault="00BA304F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</w:tbl>
    <w:p w:rsidR="00A77B3E" w:rsidRDefault="00A77B3E"/>
    <w:sectPr w:rsidR="00A77B3E">
      <w:pgSz w:w="11906" w:h="16838"/>
      <w:pgMar w:top="567" w:right="567" w:bottom="567" w:left="567" w:header="283" w:footer="283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Full" w:cryptAlgorithmClass="hash" w:cryptAlgorithmType="typeAny" w:cryptAlgorithmSid="4" w:cryptSpinCount="50000" w:hash="wHCXi8K0snaZbOi7BXEoTMsNhYQ=" w:salt="hIqOl99kIr/+N0hyovEq7Q==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A77B3E"/>
    <w:rsid w:val="008B0BF4"/>
    <w:rsid w:val="00A77B3E"/>
    <w:rsid w:val="00BA304F"/>
    <w:rsid w:val="00CA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qFormat/>
    <w:rsid w:val="00EF7B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block-tbl">
    <w:name w:val="block-tbl"/>
    <w:basedOn w:val="a1"/>
    <w:tblPr/>
  </w:style>
  <w:style w:type="table" w:customStyle="1" w:styleId="block">
    <w:name w:val="block"/>
    <w:basedOn w:val="a1"/>
    <w:tblPr/>
  </w:style>
  <w:style w:type="table" w:customStyle="1" w:styleId="dt">
    <w:name w:val="dt"/>
    <w:basedOn w:val="a1"/>
    <w:tblPr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72374EC-02E1-4648-B9F4-5990BB266F4C}"/>
</file>

<file path=customXml/itemProps2.xml><?xml version="1.0" encoding="utf-8"?>
<ds:datastoreItem xmlns:ds="http://schemas.openxmlformats.org/officeDocument/2006/customXml" ds:itemID="{6AEE2D4D-DCA6-4611-AA4F-8FBCD6CC88E3}"/>
</file>

<file path=customXml/itemProps3.xml><?xml version="1.0" encoding="utf-8"?>
<ds:datastoreItem xmlns:ds="http://schemas.openxmlformats.org/officeDocument/2006/customXml" ds:itemID="{72A68233-3361-49AE-B41C-B8152025B6D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414</Words>
  <Characters>3039</Characters>
  <Application>Microsoft Office Word</Application>
  <DocSecurity>8</DocSecurity>
  <Lines>25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Страхова Елена Валерьевна</dc:creator>
  <cp:lastModifiedBy>Страхова Елена Валерьевна</cp:lastModifiedBy>
  <cp:revision>2</cp:revision>
  <dcterms:created xsi:type="dcterms:W3CDTF">2025-02-05T12:54:00Z</dcterms:created>
  <dcterms:modified xsi:type="dcterms:W3CDTF">2025-02-05T12:54:00Z</dcterms:modified>
</cp:coreProperties>
</file>