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59"/>
        <w:gridCol w:w="2560"/>
        <w:gridCol w:w="2835"/>
      </w:tblGrid>
      <w:tr w:rsidR="00A82576" w:rsidRPr="007A6035" w:rsidTr="00CE5B58">
        <w:trPr>
          <w:trHeight w:val="283"/>
        </w:trPr>
        <w:tc>
          <w:tcPr>
            <w:tcW w:w="10915" w:type="dxa"/>
            <w:gridSpan w:val="5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CE5B58"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9C1945">
              <w:rPr>
                <w:rFonts w:ascii="Times New Roman" w:hAnsi="Times New Roman" w:cs="Times New Roman"/>
                <w:spacing w:val="-4"/>
              </w:rPr>
              <w:t>12</w:t>
            </w:r>
            <w:r w:rsidR="00CB7018">
              <w:rPr>
                <w:rFonts w:ascii="Times New Roman" w:hAnsi="Times New Roman" w:cs="Times New Roman"/>
                <w:spacing w:val="-4"/>
              </w:rPr>
              <w:t xml:space="preserve"> октября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9C1945">
              <w:rPr>
                <w:rFonts w:ascii="Times New Roman" w:hAnsi="Times New Roman" w:cs="Times New Roman"/>
                <w:bCs/>
                <w:spacing w:val="-4"/>
              </w:rPr>
              <w:t>12</w:t>
            </w:r>
            <w:r w:rsidR="00CB7018">
              <w:rPr>
                <w:rFonts w:ascii="Times New Roman" w:hAnsi="Times New Roman" w:cs="Times New Roman"/>
                <w:bCs/>
                <w:spacing w:val="-4"/>
              </w:rPr>
              <w:t xml:space="preserve"> октября</w:t>
            </w:r>
            <w:r w:rsidR="005F7DF6" w:rsidRPr="005F7DF6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CE5B58" w:rsidRPr="00932B88" w:rsidRDefault="00CE5B58" w:rsidP="00CE5B5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/>
                <w:b/>
                <w:spacing w:val="-4"/>
              </w:rPr>
              <w:t>2.</w:t>
            </w:r>
            <w:r w:rsidRPr="00932B88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932B88">
              <w:rPr>
                <w:rFonts w:ascii="Times New Roman" w:hAnsi="Times New Roman"/>
                <w:spacing w:val="-4"/>
              </w:rPr>
              <w:t xml:space="preserve">администрации </w:t>
            </w:r>
            <w:r w:rsidRPr="00932B88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CE5B58" w:rsidRPr="00F57ED8" w:rsidRDefault="00CE5B58" w:rsidP="00CE5B5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 внесении изменения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21 декабря 2018 г. № 5/115 «Об утверждении Правил землепользования и застройки городского округа город-герой Волгоград», – </w:t>
            </w:r>
            <w:r w:rsidRPr="00F57ED8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 площадью 4319 кв. м по ул. Иркутской в Ворошиловском районе Волгограда с</w:t>
            </w:r>
            <w:proofErr w:type="gramEnd"/>
            <w:r w:rsidRPr="00F57ED8">
              <w:rPr>
                <w:rFonts w:ascii="Times New Roman" w:hAnsi="Times New Roman" w:cs="Times New Roman"/>
                <w:spacing w:val="-4"/>
              </w:rPr>
              <w:t xml:space="preserve"> общественно-деловой зоны (Д3), производственно-деловой </w:t>
            </w:r>
          </w:p>
          <w:p w:rsidR="00CE5B58" w:rsidRDefault="00CE5B58" w:rsidP="00CE5B5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F57ED8">
              <w:rPr>
                <w:rFonts w:ascii="Times New Roman" w:hAnsi="Times New Roman" w:cs="Times New Roman"/>
                <w:spacing w:val="-4"/>
              </w:rPr>
              <w:t>зоны (П</w:t>
            </w:r>
            <w:proofErr w:type="gramStart"/>
            <w:r w:rsidRPr="00F57ED8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Pr="00F57ED8">
              <w:rPr>
                <w:rFonts w:ascii="Times New Roman" w:hAnsi="Times New Roman" w:cs="Times New Roman"/>
                <w:spacing w:val="-4"/>
              </w:rPr>
              <w:t>) на зону специального назначения – военных и иных режимных объектов (С1), установив границы указа</w:t>
            </w:r>
            <w:r w:rsidRPr="00F57ED8">
              <w:rPr>
                <w:rFonts w:ascii="Times New Roman" w:hAnsi="Times New Roman" w:cs="Times New Roman"/>
                <w:spacing w:val="-4"/>
              </w:rPr>
              <w:t>н</w:t>
            </w:r>
            <w:r w:rsidRPr="00F57ED8">
              <w:rPr>
                <w:rFonts w:ascii="Times New Roman" w:hAnsi="Times New Roman" w:cs="Times New Roman"/>
                <w:spacing w:val="-4"/>
              </w:rPr>
              <w:t xml:space="preserve">ных территориальных зон в соответствии с положениями статьи 85 Земельного кодекса Российской Федерации и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F57ED8">
              <w:rPr>
                <w:rFonts w:ascii="Times New Roman" w:hAnsi="Times New Roman" w:cs="Times New Roman"/>
                <w:spacing w:val="-4"/>
              </w:rPr>
              <w:t>ст</w:t>
            </w:r>
            <w:r w:rsidRPr="00F57ED8">
              <w:rPr>
                <w:rFonts w:ascii="Times New Roman" w:hAnsi="Times New Roman" w:cs="Times New Roman"/>
                <w:spacing w:val="-4"/>
              </w:rPr>
              <w:t>а</w:t>
            </w:r>
            <w:r w:rsidRPr="00F57ED8">
              <w:rPr>
                <w:rFonts w:ascii="Times New Roman" w:hAnsi="Times New Roman" w:cs="Times New Roman"/>
                <w:spacing w:val="-4"/>
              </w:rPr>
              <w:t>тьи 30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D0662A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CE5B58" w:rsidRPr="00932B88" w:rsidRDefault="00CE5B58" w:rsidP="00CE5B5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>
              <w:rPr>
                <w:rFonts w:ascii="Times New Roman" w:hAnsi="Times New Roman" w:cs="Times New Roman"/>
                <w:spacing w:val="-4"/>
              </w:rPr>
              <w:t xml:space="preserve">07.09.2020 </w:t>
            </w:r>
            <w:r w:rsidRPr="00D0662A">
              <w:rPr>
                <w:rFonts w:ascii="Times New Roman" w:hAnsi="Times New Roman" w:cs="Times New Roman"/>
                <w:spacing w:val="-4"/>
              </w:rPr>
              <w:t>№ 2</w:t>
            </w:r>
            <w:r>
              <w:rPr>
                <w:rFonts w:ascii="Times New Roman" w:hAnsi="Times New Roman" w:cs="Times New Roman"/>
                <w:spacing w:val="-4"/>
              </w:rPr>
              <w:t>22</w:t>
            </w:r>
            <w:r w:rsidRPr="00D0662A">
              <w:rPr>
                <w:rFonts w:ascii="Times New Roman" w:hAnsi="Times New Roman" w:cs="Times New Roman"/>
                <w:spacing w:val="-4"/>
              </w:rPr>
              <w:t xml:space="preserve">-п </w:t>
            </w:r>
            <w:r w:rsidRPr="009F170C">
              <w:rPr>
                <w:rFonts w:ascii="Times New Roman" w:hAnsi="Times New Roman" w:cs="Times New Roman"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>О назначении и проведении обще</w:t>
            </w:r>
            <w:r w:rsidRPr="00D0662A">
              <w:rPr>
                <w:rFonts w:ascii="Times New Roman" w:hAnsi="Times New Roman" w:cs="Times New Roman"/>
                <w:spacing w:val="-4"/>
              </w:rPr>
              <w:t>ственных обсуждений по проекту о в</w:t>
            </w:r>
            <w:r>
              <w:rPr>
                <w:rFonts w:ascii="Times New Roman" w:hAnsi="Times New Roman" w:cs="Times New Roman"/>
                <w:spacing w:val="-4"/>
              </w:rPr>
              <w:t>несении изменения в Правила зем</w:t>
            </w:r>
            <w:r w:rsidRPr="00D0662A">
              <w:rPr>
                <w:rFonts w:ascii="Times New Roman" w:hAnsi="Times New Roman" w:cs="Times New Roman"/>
                <w:spacing w:val="-4"/>
              </w:rPr>
              <w:t>лепользования и застройки городско</w:t>
            </w:r>
            <w:r>
              <w:rPr>
                <w:rFonts w:ascii="Times New Roman" w:hAnsi="Times New Roman" w:cs="Times New Roman"/>
                <w:spacing w:val="-4"/>
              </w:rPr>
              <w:t>го округа город-герой Волгоград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».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>
              <w:rPr>
                <w:rFonts w:ascii="Times New Roman" w:hAnsi="Times New Roman" w:cs="Times New Roman"/>
                <w:spacing w:val="-4"/>
              </w:rPr>
              <w:t>07.09</w:t>
            </w:r>
            <w:r w:rsidRPr="00D0662A">
              <w:rPr>
                <w:rFonts w:ascii="Times New Roman" w:hAnsi="Times New Roman" w:cs="Times New Roman"/>
                <w:spacing w:val="-4"/>
              </w:rPr>
              <w:t>.2020 № 2</w:t>
            </w:r>
            <w:r>
              <w:rPr>
                <w:rFonts w:ascii="Times New Roman" w:hAnsi="Times New Roman" w:cs="Times New Roman"/>
                <w:spacing w:val="-4"/>
              </w:rPr>
              <w:t>22</w:t>
            </w:r>
            <w:r w:rsidRPr="00D0662A">
              <w:rPr>
                <w:rFonts w:ascii="Times New Roman" w:hAnsi="Times New Roman" w:cs="Times New Roman"/>
                <w:spacing w:val="-4"/>
              </w:rPr>
              <w:t>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порядке и сроке проведения общественных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приеме предложений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</w:t>
            </w:r>
            <w:r w:rsidRPr="009F170C">
              <w:rPr>
                <w:rFonts w:ascii="Times New Roman" w:hAnsi="Times New Roman" w:cs="Times New Roman"/>
                <w:spacing w:val="-4"/>
              </w:rPr>
              <w:t>и</w:t>
            </w:r>
            <w:r w:rsidRPr="009F170C">
              <w:rPr>
                <w:rFonts w:ascii="Times New Roman" w:hAnsi="Times New Roman" w:cs="Times New Roman"/>
                <w:spacing w:val="-4"/>
              </w:rPr>
              <w:t>кованы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>
              <w:rPr>
                <w:rFonts w:ascii="Times New Roman" w:hAnsi="Times New Roman" w:cs="Times New Roman"/>
                <w:spacing w:val="-4"/>
              </w:rPr>
              <w:t>10.09.2020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и ра</w:t>
            </w:r>
            <w:r w:rsidRPr="009F170C">
              <w:rPr>
                <w:rFonts w:ascii="Times New Roman" w:hAnsi="Times New Roman" w:cs="Times New Roman"/>
                <w:spacing w:val="-4"/>
              </w:rPr>
              <w:t>з</w:t>
            </w:r>
            <w:r w:rsidRPr="009F170C">
              <w:rPr>
                <w:rFonts w:ascii="Times New Roman" w:hAnsi="Times New Roman" w:cs="Times New Roman"/>
                <w:spacing w:val="-4"/>
              </w:rPr>
              <w:t>мещены на офиц</w:t>
            </w:r>
            <w:r w:rsidRPr="009F170C">
              <w:rPr>
                <w:rFonts w:ascii="Times New Roman" w:hAnsi="Times New Roman" w:cs="Times New Roman"/>
                <w:spacing w:val="-4"/>
              </w:rPr>
              <w:t>и</w:t>
            </w:r>
            <w:r w:rsidRPr="009F170C">
              <w:rPr>
                <w:rFonts w:ascii="Times New Roman" w:hAnsi="Times New Roman" w:cs="Times New Roman"/>
                <w:spacing w:val="-4"/>
              </w:rPr>
              <w:t>альном сайте администрации Волгограда в информационно-телекоммуникационной сети Интернет.</w:t>
            </w:r>
          </w:p>
          <w:p w:rsidR="00CE5B58" w:rsidRDefault="00CE5B58" w:rsidP="00CE5B58">
            <w:pPr>
              <w:jc w:val="both"/>
              <w:rPr>
                <w:rFonts w:ascii="Times New Roman" w:hAnsi="Times New Roman" w:cs="Times New Roman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ом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изменений в Правила землепользования и застройки городского округа город-герой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32B88">
              <w:rPr>
                <w:rFonts w:ascii="Times New Roman" w:hAnsi="Times New Roman" w:cs="Times New Roman"/>
                <w:spacing w:val="-4"/>
              </w:rPr>
              <w:t>Во</w:t>
            </w:r>
            <w:r w:rsidRPr="00932B88">
              <w:rPr>
                <w:rFonts w:ascii="Times New Roman" w:hAnsi="Times New Roman" w:cs="Times New Roman"/>
                <w:spacing w:val="-4"/>
              </w:rPr>
              <w:t>л</w:t>
            </w:r>
            <w:r w:rsidRPr="00932B88">
              <w:rPr>
                <w:rFonts w:ascii="Times New Roman" w:hAnsi="Times New Roman" w:cs="Times New Roman"/>
                <w:spacing w:val="-4"/>
              </w:rPr>
              <w:t>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932B88">
              <w:rPr>
                <w:rFonts w:ascii="Times New Roman" w:hAnsi="Times New Roman" w:cs="Times New Roman"/>
                <w:spacing w:val="-4"/>
              </w:rPr>
              <w:t>тся:</w:t>
            </w:r>
            <w:r w:rsidRPr="00932B88">
              <w:t xml:space="preserve"> </w:t>
            </w:r>
            <w:r>
              <w:rPr>
                <w:rFonts w:ascii="Times New Roman" w:hAnsi="Times New Roman" w:cs="Times New Roman"/>
              </w:rPr>
              <w:t>Управление Министерства внутренних дел Российской Федерации по городу Волгограду.</w:t>
            </w:r>
          </w:p>
          <w:p w:rsidR="00CE5B58" w:rsidRPr="009F170C" w:rsidRDefault="00CE5B58" w:rsidP="00CE5B58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</w:t>
            </w:r>
            <w:r>
              <w:rPr>
                <w:rFonts w:ascii="Times New Roman" w:hAnsi="Times New Roman" w:cs="Times New Roman"/>
                <w:spacing w:val="-4"/>
              </w:rPr>
              <w:t xml:space="preserve"> по 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: с </w:t>
            </w:r>
            <w:r>
              <w:rPr>
                <w:rFonts w:ascii="Times New Roman" w:hAnsi="Times New Roman" w:cs="Times New Roman"/>
                <w:spacing w:val="-4"/>
              </w:rPr>
              <w:t>10 сентября</w:t>
            </w:r>
            <w:r w:rsidRPr="00091E72">
              <w:rPr>
                <w:rFonts w:ascii="Times New Roman" w:hAnsi="Times New Roman" w:cs="Times New Roman"/>
                <w:spacing w:val="-4"/>
              </w:rPr>
              <w:t xml:space="preserve"> по </w:t>
            </w:r>
            <w:r>
              <w:rPr>
                <w:rFonts w:ascii="Times New Roman" w:hAnsi="Times New Roman" w:cs="Times New Roman"/>
                <w:spacing w:val="-4"/>
              </w:rPr>
              <w:t>12 октября</w:t>
            </w:r>
            <w:r w:rsidRPr="00091E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2020 г. </w:t>
            </w:r>
          </w:p>
          <w:p w:rsidR="00CE5B58" w:rsidRPr="009F170C" w:rsidRDefault="00CE5B58" w:rsidP="00CE5B58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проекта: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4C71">
              <w:rPr>
                <w:rFonts w:ascii="Times New Roman" w:hAnsi="Times New Roman" w:cs="Times New Roman"/>
                <w:spacing w:val="-4"/>
              </w:rPr>
              <w:t>с 10 сентября по 12 октября 2020 г.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CE5B58" w:rsidRPr="009F170C" w:rsidRDefault="00CE5B58" w:rsidP="00CE5B58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</w:t>
            </w:r>
            <w:r>
              <w:rPr>
                <w:rFonts w:ascii="Times New Roman" w:hAnsi="Times New Roman" w:cs="Times New Roman"/>
                <w:spacing w:val="-4"/>
              </w:rPr>
              <w:t>1</w:t>
            </w:r>
            <w:r w:rsidRPr="00462670">
              <w:rPr>
                <w:rFonts w:ascii="Times New Roman" w:hAnsi="Times New Roman" w:cs="Times New Roman"/>
                <w:spacing w:val="-4"/>
              </w:rPr>
              <w:t xml:space="preserve"> запис</w:t>
            </w:r>
            <w:r>
              <w:rPr>
                <w:rFonts w:ascii="Times New Roman" w:hAnsi="Times New Roman" w:cs="Times New Roman"/>
                <w:spacing w:val="-4"/>
              </w:rPr>
              <w:t>ь</w:t>
            </w:r>
            <w:r w:rsidRPr="00462670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CE5B58" w:rsidRPr="009F170C" w:rsidRDefault="00CE5B58" w:rsidP="00CE5B58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>
              <w:rPr>
                <w:rFonts w:ascii="Times New Roman" w:hAnsi="Times New Roman" w:cs="Times New Roman"/>
                <w:spacing w:val="-4"/>
              </w:rPr>
              <w:t>12 октября</w:t>
            </w:r>
            <w:r w:rsidRPr="00091E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CE5B58" w:rsidRPr="009F170C" w:rsidRDefault="00CE5B58" w:rsidP="00CE5B5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провед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ния общественных обсуждений посредством официального сайта или в письменной форме (граждан/организаций): </w:t>
            </w:r>
            <w:r>
              <w:rPr>
                <w:rFonts w:ascii="Times New Roman" w:hAnsi="Times New Roman" w:cs="Times New Roman"/>
                <w:spacing w:val="-4"/>
              </w:rPr>
              <w:br/>
              <w:t>письменные обращения не поступали</w:t>
            </w:r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CE5B58" w:rsidRPr="009F170C" w:rsidRDefault="00CE5B58" w:rsidP="00CE5B58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общественных обсуждениях приняли участие (граждан/организаций): </w:t>
            </w:r>
            <w:r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9F170C">
              <w:rPr>
                <w:rFonts w:ascii="Times New Roman" w:hAnsi="Times New Roman" w:cs="Times New Roman"/>
                <w:spacing w:val="-4"/>
              </w:rPr>
              <w:t>участник.</w:t>
            </w:r>
          </w:p>
          <w:p w:rsidR="00A82576" w:rsidRPr="005C07B9" w:rsidRDefault="00CE5B58" w:rsidP="00CE5B58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  <w:tr w:rsidR="006E5716" w:rsidRPr="005C07B9" w:rsidTr="00CE5B58">
        <w:trPr>
          <w:trHeight w:val="303"/>
        </w:trPr>
        <w:tc>
          <w:tcPr>
            <w:tcW w:w="10915" w:type="dxa"/>
            <w:gridSpan w:val="5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5C07B9" w:rsidTr="00CE5B58">
        <w:trPr>
          <w:trHeight w:val="1474"/>
        </w:trPr>
        <w:tc>
          <w:tcPr>
            <w:tcW w:w="426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CE5B58">
        <w:trPr>
          <w:trHeight w:val="17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C1945" w:rsidRPr="005C07B9" w:rsidTr="00CE5B58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9C1945" w:rsidRPr="005C07B9" w:rsidRDefault="00CE5B58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B58" w:rsidRPr="00CE5B58" w:rsidRDefault="00CE5B58" w:rsidP="00CE5B5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E5B58">
              <w:rPr>
                <w:rFonts w:ascii="Times New Roman" w:hAnsi="Times New Roman"/>
              </w:rPr>
              <w:t xml:space="preserve">Управление Министерства внутренних дел </w:t>
            </w:r>
          </w:p>
          <w:p w:rsidR="00CE5B58" w:rsidRPr="00CE5B58" w:rsidRDefault="00CE5B58" w:rsidP="00CE5B5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E5B58">
              <w:rPr>
                <w:rFonts w:ascii="Times New Roman" w:hAnsi="Times New Roman"/>
              </w:rPr>
              <w:t xml:space="preserve">Российской Федерации </w:t>
            </w:r>
          </w:p>
          <w:p w:rsidR="00CE5B58" w:rsidRPr="00CE5B58" w:rsidRDefault="00CE5B58" w:rsidP="00CE5B5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E5B58">
              <w:rPr>
                <w:rFonts w:ascii="Times New Roman" w:hAnsi="Times New Roman"/>
              </w:rPr>
              <w:t xml:space="preserve">по городу Волгограду </w:t>
            </w:r>
          </w:p>
          <w:p w:rsidR="009C1945" w:rsidRPr="00337D65" w:rsidRDefault="00CE5B58" w:rsidP="00CE5B5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E5B58">
              <w:rPr>
                <w:rFonts w:ascii="Times New Roman" w:hAnsi="Times New Roman"/>
              </w:rPr>
              <w:t xml:space="preserve">(запись в журнале </w:t>
            </w:r>
            <w:r>
              <w:rPr>
                <w:rFonts w:ascii="Times New Roman" w:hAnsi="Times New Roman"/>
              </w:rPr>
              <w:br/>
            </w:r>
            <w:r w:rsidRPr="00CE5B58">
              <w:rPr>
                <w:rFonts w:ascii="Times New Roman" w:hAnsi="Times New Roman"/>
              </w:rPr>
              <w:t>экспозиции проекта 06.10.2020)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C1945" w:rsidRDefault="00CE5B58" w:rsidP="00CE5B58">
            <w:pPr>
              <w:jc w:val="both"/>
            </w:pPr>
            <w:r>
              <w:rPr>
                <w:rFonts w:ascii="Times New Roman" w:hAnsi="Times New Roman"/>
              </w:rPr>
              <w:t>Предлагаем внести изменений в Правила земл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пользования и застройки городского округа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город-герой Волгоград в части изменения </w:t>
            </w:r>
            <w:r w:rsidRPr="00BE3081">
              <w:rPr>
                <w:rFonts w:ascii="Times New Roman" w:hAnsi="Times New Roman"/>
              </w:rPr>
              <w:t>те</w:t>
            </w:r>
            <w:r w:rsidRPr="00BE3081">
              <w:rPr>
                <w:rFonts w:ascii="Times New Roman" w:hAnsi="Times New Roman"/>
              </w:rPr>
              <w:t>р</w:t>
            </w:r>
            <w:r w:rsidRPr="00BE3081">
              <w:rPr>
                <w:rFonts w:ascii="Times New Roman" w:hAnsi="Times New Roman"/>
              </w:rPr>
              <w:t xml:space="preserve">риториальной зоны территории, включающей земельный участок с кадастровым </w:t>
            </w:r>
            <w:r>
              <w:rPr>
                <w:rFonts w:ascii="Times New Roman" w:hAnsi="Times New Roman"/>
              </w:rPr>
              <w:br/>
            </w:r>
            <w:r w:rsidRPr="00BE3081">
              <w:rPr>
                <w:rFonts w:ascii="Times New Roman" w:hAnsi="Times New Roman"/>
              </w:rPr>
              <w:t xml:space="preserve">№ 34:34:040021:149 </w:t>
            </w:r>
            <w:r w:rsidRPr="00F57ED8">
              <w:rPr>
                <w:rFonts w:ascii="Times New Roman" w:hAnsi="Times New Roman"/>
              </w:rPr>
              <w:t xml:space="preserve">площадью 4319 кв. м по </w:t>
            </w:r>
            <w:r>
              <w:rPr>
                <w:rFonts w:ascii="Times New Roman" w:hAnsi="Times New Roman"/>
              </w:rPr>
              <w:br/>
            </w:r>
            <w:r w:rsidRPr="00F57ED8">
              <w:rPr>
                <w:rFonts w:ascii="Times New Roman" w:hAnsi="Times New Roman"/>
              </w:rPr>
              <w:t>ул. Иркутской в Ворошиловском районе Волг</w:t>
            </w:r>
            <w:r w:rsidRPr="00F57ED8">
              <w:rPr>
                <w:rFonts w:ascii="Times New Roman" w:hAnsi="Times New Roman"/>
              </w:rPr>
              <w:t>о</w:t>
            </w:r>
            <w:r w:rsidRPr="00F57ED8">
              <w:rPr>
                <w:rFonts w:ascii="Times New Roman" w:hAnsi="Times New Roman"/>
              </w:rPr>
              <w:t>гр</w:t>
            </w:r>
            <w:r w:rsidRPr="00F57ED8">
              <w:rPr>
                <w:rFonts w:ascii="Times New Roman" w:hAnsi="Times New Roman"/>
              </w:rPr>
              <w:t>а</w:t>
            </w:r>
            <w:r w:rsidRPr="00F57ED8">
              <w:rPr>
                <w:rFonts w:ascii="Times New Roman" w:hAnsi="Times New Roman"/>
              </w:rPr>
              <w:t xml:space="preserve">да с зоны (Д3), </w:t>
            </w:r>
            <w:r>
              <w:rPr>
                <w:rFonts w:ascii="Times New Roman" w:hAnsi="Times New Roman"/>
              </w:rPr>
              <w:t xml:space="preserve">зоны </w:t>
            </w:r>
            <w:r w:rsidRPr="00F57ED8">
              <w:rPr>
                <w:rFonts w:ascii="Times New Roman" w:hAnsi="Times New Roman"/>
              </w:rPr>
              <w:t>(П</w:t>
            </w:r>
            <w:proofErr w:type="gramStart"/>
            <w:r w:rsidRPr="00F57ED8">
              <w:rPr>
                <w:rFonts w:ascii="Times New Roman" w:hAnsi="Times New Roman"/>
              </w:rPr>
              <w:t>2</w:t>
            </w:r>
            <w:proofErr w:type="gramEnd"/>
            <w:r w:rsidRPr="00F57ED8">
              <w:rPr>
                <w:rFonts w:ascii="Times New Roman" w:hAnsi="Times New Roman"/>
              </w:rPr>
              <w:t>) на зону (С1)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5B58" w:rsidRDefault="00CE5B58" w:rsidP="00CE5B58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</w:p>
          <w:p w:rsidR="00CE5B58" w:rsidRDefault="00CE5B58" w:rsidP="00CE5B58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</w:p>
          <w:p w:rsidR="00CE5B58" w:rsidRDefault="00CE5B58" w:rsidP="00CE5B58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</w:p>
          <w:p w:rsidR="00CE5B58" w:rsidRDefault="00CE5B58" w:rsidP="00CE5B58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E5B58" w:rsidRPr="007E7261" w:rsidRDefault="00CE5B58" w:rsidP="00CE5B58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Рекомендовано учесть</w:t>
            </w:r>
          </w:p>
          <w:p w:rsidR="009C1945" w:rsidRDefault="00CE5B58" w:rsidP="00CE5B58">
            <w:pPr>
              <w:jc w:val="center"/>
            </w:pPr>
            <w:r w:rsidRPr="007E7261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CE5B58">
        <w:trPr>
          <w:trHeight w:val="1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CE5B58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E5B58" w:rsidRPr="005C07B9" w:rsidTr="00CE5B58">
        <w:trPr>
          <w:trHeight w:val="20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E5B58" w:rsidRPr="005C07B9" w:rsidRDefault="00CE5B58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5B58" w:rsidRPr="007E7261" w:rsidRDefault="00CE5B58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E5B58" w:rsidRDefault="00CE5B58" w:rsidP="00CE5B58">
            <w:pPr>
              <w:jc w:val="center"/>
            </w:pPr>
            <w:r w:rsidRPr="00AE71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B58" w:rsidRDefault="00CE5B58" w:rsidP="00CE5B58">
            <w:pPr>
              <w:jc w:val="center"/>
            </w:pPr>
            <w:r w:rsidRPr="00AE7128">
              <w:rPr>
                <w:rFonts w:ascii="Times New Roman" w:hAnsi="Times New Roman" w:cs="Times New Roman"/>
              </w:rPr>
              <w:t>нет</w:t>
            </w:r>
          </w:p>
        </w:tc>
      </w:tr>
      <w:tr w:rsidR="002D1B91" w:rsidRPr="005C07B9" w:rsidTr="00CE5B58">
        <w:trPr>
          <w:trHeight w:val="340"/>
        </w:trPr>
        <w:tc>
          <w:tcPr>
            <w:tcW w:w="10915" w:type="dxa"/>
            <w:gridSpan w:val="5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CE5B58">
        <w:trPr>
          <w:trHeight w:val="898"/>
        </w:trPr>
        <w:tc>
          <w:tcPr>
            <w:tcW w:w="10915" w:type="dxa"/>
            <w:gridSpan w:val="5"/>
            <w:vAlign w:val="center"/>
          </w:tcPr>
          <w:p w:rsidR="002D1B91" w:rsidRPr="005C07B9" w:rsidRDefault="002D1B91" w:rsidP="00CE5B58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 поступивш</w:t>
            </w:r>
            <w:r w:rsidR="00F4413E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>е предложени</w:t>
            </w:r>
            <w:r w:rsidR="00F4413E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4413E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</w:t>
            </w:r>
            <w:r w:rsidRPr="005C07B9">
              <w:rPr>
                <w:rFonts w:ascii="Times New Roman" w:hAnsi="Times New Roman" w:cs="Times New Roman"/>
                <w:spacing w:val="-4"/>
              </w:rPr>
              <w:t>у</w:t>
            </w:r>
            <w:r w:rsidRPr="005C07B9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Волгограда, цел</w:t>
            </w:r>
            <w:r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>соо</w:t>
            </w:r>
            <w:r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разно рекомендовать главе Волгограда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о внесении изменения в Правила землепользования и застройки г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CE5B58" w:rsidRPr="00CE5B58">
              <w:rPr>
                <w:rFonts w:ascii="Times New Roman" w:hAnsi="Times New Roman" w:cs="Times New Roman"/>
                <w:spacing w:val="-4"/>
              </w:rPr>
              <w:t>об изменении территориальной зоны</w:t>
            </w:r>
            <w:proofErr w:type="gramEnd"/>
            <w:r w:rsidR="00CE5B58" w:rsidRPr="00CE5B58">
              <w:rPr>
                <w:rFonts w:ascii="Times New Roman" w:hAnsi="Times New Roman" w:cs="Times New Roman"/>
                <w:spacing w:val="-4"/>
              </w:rPr>
              <w:t xml:space="preserve"> территории площадью 4319 кв. м по ул. Иркутской в Ворошиловском районе Волгограда с общественно-деловой зоны (Д3), производственно-деловой зоны (П</w:t>
            </w:r>
            <w:proofErr w:type="gramStart"/>
            <w:r w:rsidR="00CE5B58" w:rsidRPr="00CE5B58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="00CE5B58" w:rsidRPr="00CE5B58">
              <w:rPr>
                <w:rFonts w:ascii="Times New Roman" w:hAnsi="Times New Roman" w:cs="Times New Roman"/>
                <w:spacing w:val="-4"/>
              </w:rPr>
              <w:t>) на зону специального назначения – военных и иных режимных объектов (С1), установив границы указанных территориальных зон в соо</w:t>
            </w:r>
            <w:r w:rsidR="00CE5B58" w:rsidRPr="00CE5B58">
              <w:rPr>
                <w:rFonts w:ascii="Times New Roman" w:hAnsi="Times New Roman" w:cs="Times New Roman"/>
                <w:spacing w:val="-4"/>
              </w:rPr>
              <w:t>т</w:t>
            </w:r>
            <w:r w:rsidR="00CE5B58" w:rsidRPr="00CE5B58">
              <w:rPr>
                <w:rFonts w:ascii="Times New Roman" w:hAnsi="Times New Roman" w:cs="Times New Roman"/>
                <w:spacing w:val="-4"/>
              </w:rPr>
              <w:t>ветствии с положениями статьи 85 Земельного кодекса Российской Федерации и статьи 30 Градостроительного к</w:t>
            </w:r>
            <w:r w:rsidR="00CE5B58" w:rsidRPr="00CE5B58">
              <w:rPr>
                <w:rFonts w:ascii="Times New Roman" w:hAnsi="Times New Roman" w:cs="Times New Roman"/>
                <w:spacing w:val="-4"/>
              </w:rPr>
              <w:t>о</w:t>
            </w:r>
            <w:r w:rsidR="00CE5B58" w:rsidRPr="00CE5B58">
              <w:rPr>
                <w:rFonts w:ascii="Times New Roman" w:hAnsi="Times New Roman" w:cs="Times New Roman"/>
                <w:spacing w:val="-4"/>
              </w:rPr>
              <w:t>декса Российской Федерации.</w:t>
            </w:r>
          </w:p>
        </w:tc>
      </w:tr>
      <w:tr w:rsidR="002D1B91" w:rsidRPr="005C07B9" w:rsidTr="00CE5B58">
        <w:trPr>
          <w:trHeight w:val="502"/>
        </w:trPr>
        <w:tc>
          <w:tcPr>
            <w:tcW w:w="5520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lastRenderedPageBreak/>
              <w:t>Председательствующий на общественных обсуждениях</w:t>
            </w:r>
          </w:p>
          <w:p w:rsidR="002D1B91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395" w:type="dxa"/>
            <w:gridSpan w:val="2"/>
            <w:vAlign w:val="center"/>
          </w:tcPr>
          <w:p w:rsidR="002D1B91" w:rsidRDefault="002D1B91" w:rsidP="002D1B91">
            <w:pPr>
              <w:spacing w:line="204" w:lineRule="auto"/>
              <w:ind w:firstLine="1460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2D1B91" w:rsidRDefault="002D1B91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2D1B91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CE5B58">
      <w:pgSz w:w="11906" w:h="16838"/>
      <w:pgMar w:top="284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0B19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0FC0"/>
    <w:rsid w:val="001F34A1"/>
    <w:rsid w:val="001F3B6B"/>
    <w:rsid w:val="002156AB"/>
    <w:rsid w:val="00215AC0"/>
    <w:rsid w:val="0023158E"/>
    <w:rsid w:val="00233D6C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4E58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1945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E5B58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7BB22-4871-4793-94E5-6B73C86F9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CAEDD-9A89-4C36-A117-4DB5C0CD59DE}"/>
</file>

<file path=customXml/itemProps3.xml><?xml version="1.0" encoding="utf-8"?>
<ds:datastoreItem xmlns:ds="http://schemas.openxmlformats.org/officeDocument/2006/customXml" ds:itemID="{BEED80EA-7C28-43BC-9DAC-C92D75796A30}"/>
</file>

<file path=customXml/itemProps4.xml><?xml version="1.0" encoding="utf-8"?>
<ds:datastoreItem xmlns:ds="http://schemas.openxmlformats.org/officeDocument/2006/customXml" ds:itemID="{14C9DD07-E111-4281-B51D-2693B7395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313</cp:revision>
  <cp:lastPrinted>2020-06-23T10:52:00Z</cp:lastPrinted>
  <dcterms:created xsi:type="dcterms:W3CDTF">2018-08-14T12:34:00Z</dcterms:created>
  <dcterms:modified xsi:type="dcterms:W3CDTF">2020-10-12T06:26:00Z</dcterms:modified>
</cp:coreProperties>
</file>