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D1" w:rsidRDefault="004D76D1" w:rsidP="004D76D1">
      <w:pPr>
        <w:pStyle w:val="a4"/>
        <w:spacing w:after="198" w:line="276" w:lineRule="auto"/>
      </w:pPr>
      <w:bookmarkStart w:id="0" w:name="_GoBack"/>
      <w:r>
        <w:t xml:space="preserve">Условия для  досрочного выхода на пенсию </w:t>
      </w:r>
      <w:bookmarkEnd w:id="0"/>
      <w:r>
        <w:br/>
      </w:r>
      <w:r>
        <w:rPr>
          <w:b/>
          <w:bCs/>
        </w:rPr>
        <w:br/>
        <w:t>-  длительный стаж</w:t>
      </w:r>
    </w:p>
    <w:p w:rsidR="004D76D1" w:rsidRDefault="004D76D1" w:rsidP="004D76D1">
      <w:pPr>
        <w:pStyle w:val="a4"/>
        <w:spacing w:before="278" w:beforeAutospacing="0" w:after="278" w:line="240" w:lineRule="auto"/>
      </w:pPr>
      <w: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4D76D1" w:rsidRDefault="00FF7C4F" w:rsidP="004D76D1">
      <w:pPr>
        <w:pStyle w:val="a4"/>
        <w:spacing w:before="278" w:beforeAutospacing="0" w:after="278" w:line="240" w:lineRule="auto"/>
      </w:pPr>
      <w:r>
        <w:rPr>
          <w:b/>
          <w:bCs/>
        </w:rPr>
        <w:t xml:space="preserve">- </w:t>
      </w:r>
      <w:r w:rsidR="004D76D1">
        <w:rPr>
          <w:b/>
          <w:bCs/>
        </w:rPr>
        <w:t>многодетны</w:t>
      </w:r>
      <w:r>
        <w:rPr>
          <w:b/>
          <w:bCs/>
        </w:rPr>
        <w:t>е</w:t>
      </w:r>
      <w:r w:rsidR="004D76D1">
        <w:rPr>
          <w:b/>
          <w:bCs/>
        </w:rPr>
        <w:t xml:space="preserve"> женщин</w:t>
      </w:r>
      <w:r>
        <w:rPr>
          <w:b/>
          <w:bCs/>
        </w:rPr>
        <w:t>ы</w:t>
      </w:r>
      <w:r w:rsidR="004D76D1">
        <w:rPr>
          <w:b/>
          <w:bCs/>
        </w:rPr>
        <w:t xml:space="preserve"> с тремя и четырьмя детьми</w:t>
      </w:r>
    </w:p>
    <w:p w:rsidR="004D76D1" w:rsidRDefault="004D76D1" w:rsidP="004D76D1">
      <w:pPr>
        <w:pStyle w:val="a4"/>
        <w:spacing w:before="278" w:beforeAutospacing="0" w:after="278" w:line="240" w:lineRule="auto"/>
      </w:pPr>
      <w: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  <w:r w:rsidR="00FF7C4F">
        <w:t xml:space="preserve"> </w:t>
      </w:r>
      <w: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4D76D1" w:rsidRDefault="00FF7C4F" w:rsidP="004D76D1">
      <w:pPr>
        <w:pStyle w:val="a4"/>
        <w:spacing w:before="278" w:beforeAutospacing="0" w:after="278" w:line="240" w:lineRule="auto"/>
      </w:pPr>
      <w:r>
        <w:rPr>
          <w:b/>
          <w:bCs/>
        </w:rPr>
        <w:t>-</w:t>
      </w:r>
      <w:r w:rsidR="004D76D1">
        <w:rPr>
          <w:b/>
          <w:bCs/>
        </w:rPr>
        <w:t xml:space="preserve"> безработным гражданам</w:t>
      </w:r>
    </w:p>
    <w:p w:rsidR="004D76D1" w:rsidRDefault="004D76D1" w:rsidP="004D76D1">
      <w:pPr>
        <w:pStyle w:val="a4"/>
        <w:spacing w:before="278" w:beforeAutospacing="0" w:after="278" w:line="240" w:lineRule="auto"/>
      </w:pPr>
      <w:r>
        <w:t>Для граждан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  <w:r w:rsidR="00FF7C4F">
        <w:br/>
      </w:r>
      <w:r w:rsidR="00FF7C4F">
        <w:br/>
      </w:r>
      <w:r>
        <w:t xml:space="preserve"> Подать электронное заявление </w:t>
      </w:r>
      <w:r w:rsidR="00FF7C4F">
        <w:t xml:space="preserve">для назначения пенсии </w:t>
      </w:r>
      <w:r>
        <w:t xml:space="preserve">можно на портале </w:t>
      </w:r>
      <w:proofErr w:type="spellStart"/>
      <w:r>
        <w:t>Госуслуг</w:t>
      </w:r>
      <w:proofErr w:type="spellEnd"/>
      <w:r>
        <w:t xml:space="preserve">: </w:t>
      </w:r>
      <w:hyperlink r:id="rId4" w:history="1">
        <w:r>
          <w:rPr>
            <w:rStyle w:val="a3"/>
          </w:rPr>
          <w:t>https://www.gosuslugi.ru/</w:t>
        </w:r>
      </w:hyperlink>
      <w:r>
        <w:t xml:space="preserve"> или в Личном кабинете на сайте ПФР: </w:t>
      </w:r>
      <w:hyperlink r:id="rId5" w:anchor="services-f" w:history="1">
        <w:r>
          <w:rPr>
            <w:rStyle w:val="a3"/>
          </w:rPr>
          <w:t>https://es.pfrf.ru/#services-f</w:t>
        </w:r>
      </w:hyperlink>
      <w:r>
        <w:t xml:space="preserve"> . </w:t>
      </w:r>
    </w:p>
    <w:p w:rsidR="00712228" w:rsidRDefault="00712228"/>
    <w:sectPr w:rsidR="007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D1"/>
    <w:rsid w:val="004D76D1"/>
    <w:rsid w:val="006B735D"/>
    <w:rsid w:val="00712228"/>
    <w:rsid w:val="00AD3B78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1A3B6-BB24-44EC-B3D3-A42576EF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6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6D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?fbclid=IwAR3mq9HGyXMkAgfiZuYngctCJTMvhksABKY_QR9naDe3RwgkXPBC59tIZCg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www.gosuslugi.ru/?fbclid=IwAR2CptYEfI3PkrEQIu6Jy3LToulTsJaViGVxXsSUUVzkDuUBK3j4GEgCkl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093C9-D4FE-4B79-B82E-69902233CFDF}"/>
</file>

<file path=customXml/itemProps2.xml><?xml version="1.0" encoding="utf-8"?>
<ds:datastoreItem xmlns:ds="http://schemas.openxmlformats.org/officeDocument/2006/customXml" ds:itemID="{7B758784-126E-4EDD-92A5-94752DFC05AA}"/>
</file>

<file path=customXml/itemProps3.xml><?xml version="1.0" encoding="utf-8"?>
<ds:datastoreItem xmlns:ds="http://schemas.openxmlformats.org/officeDocument/2006/customXml" ds:itemID="{DB974A3B-49D9-4D06-8783-6C08D8674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2021-05-26T09:39:00Z</dcterms:created>
  <dcterms:modified xsi:type="dcterms:W3CDTF">2021-05-26T09:39:00Z</dcterms:modified>
</cp:coreProperties>
</file>