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C0976">
        <w:rPr>
          <w:sz w:val="28"/>
          <w:szCs w:val="28"/>
        </w:rPr>
        <w:t xml:space="preserve">04.09.2019 </w:t>
      </w:r>
      <w:r w:rsidRPr="00CC0C29">
        <w:rPr>
          <w:sz w:val="28"/>
          <w:szCs w:val="28"/>
        </w:rPr>
        <w:t xml:space="preserve"> №</w:t>
      </w:r>
      <w:r w:rsidR="00AC0976">
        <w:rPr>
          <w:sz w:val="28"/>
          <w:szCs w:val="28"/>
        </w:rPr>
        <w:t xml:space="preserve"> 283-п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и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и публичных слушаний в городском округе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род-герой Волгоград», постановлением администрации </w:t>
      </w:r>
      <w:r w:rsidR="00071193">
        <w:rPr>
          <w:sz w:val="28"/>
          <w:szCs w:val="28"/>
        </w:rPr>
        <w:t>Волгограда от</w:t>
      </w:r>
      <w:proofErr w:type="gramEnd"/>
      <w:r w:rsidR="00071193">
        <w:rPr>
          <w:sz w:val="28"/>
          <w:szCs w:val="28"/>
        </w:rPr>
        <w:t xml:space="preserve"> </w:t>
      </w:r>
      <w:proofErr w:type="gramStart"/>
      <w:r w:rsidR="00071193">
        <w:rPr>
          <w:sz w:val="28"/>
          <w:szCs w:val="28"/>
        </w:rPr>
        <w:t>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строительства», на основании заявления общества с ограниченной ответственностью «Стандарт» б/д  б/н, руководствуясь пос</w:t>
      </w:r>
      <w:r w:rsidR="00071193">
        <w:rPr>
          <w:sz w:val="28"/>
          <w:szCs w:val="28"/>
        </w:rPr>
        <w:t>тановлением главы Волгограда от </w:t>
      </w:r>
      <w:r>
        <w:rPr>
          <w:sz w:val="28"/>
          <w:szCs w:val="28"/>
        </w:rPr>
        <w:t>16 октября 2018 г. № 20-п «О распределении обязанностей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Волгограда», статьями 16, 29 Устава города-героя Волгограда,</w:t>
      </w:r>
      <w:proofErr w:type="gramEnd"/>
    </w:p>
    <w:p w:rsidR="00286999" w:rsidRDefault="00286999" w:rsidP="0028699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86999" w:rsidRDefault="00286999" w:rsidP="00286999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24 сентября 2019 г.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по проекту решения о предоставлении обществу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 «Стандарт» разрешения на 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строительства – многоквартирного жилого дома на земельном участке с кадастровым № 34:34:060033:894 по </w:t>
      </w:r>
      <w:proofErr w:type="spellStart"/>
      <w:r>
        <w:rPr>
          <w:sz w:val="28"/>
          <w:szCs w:val="28"/>
        </w:rPr>
        <w:t>пр-кту</w:t>
      </w:r>
      <w:proofErr w:type="spellEnd"/>
      <w:r>
        <w:rPr>
          <w:sz w:val="28"/>
          <w:szCs w:val="28"/>
        </w:rPr>
        <w:t xml:space="preserve"> Университетскому, 53 в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районе Волгограда в части:</w:t>
      </w:r>
    </w:p>
    <w:p w:rsidR="00286999" w:rsidRDefault="00286999" w:rsidP="00286999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минимальной доли </w:t>
      </w:r>
      <w:r w:rsidR="00071193">
        <w:rPr>
          <w:sz w:val="28"/>
          <w:szCs w:val="28"/>
        </w:rPr>
        <w:t>озеленения земельного участка с </w:t>
      </w:r>
      <w:r>
        <w:rPr>
          <w:sz w:val="28"/>
          <w:szCs w:val="28"/>
        </w:rPr>
        <w:t>1494,88 кв. м до 880 кв. м,</w:t>
      </w:r>
    </w:p>
    <w:p w:rsidR="00286999" w:rsidRDefault="00286999" w:rsidP="00286999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минимального количества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для хранения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дивидуального автотранспорта на земельном участке со 125 </w:t>
      </w:r>
      <w:proofErr w:type="spellStart"/>
      <w:r w:rsidR="00071193">
        <w:rPr>
          <w:sz w:val="28"/>
          <w:szCs w:val="28"/>
        </w:rPr>
        <w:t>машино</w:t>
      </w:r>
      <w:proofErr w:type="spellEnd"/>
      <w:r w:rsidR="00071193">
        <w:rPr>
          <w:sz w:val="28"/>
          <w:szCs w:val="28"/>
        </w:rPr>
        <w:t>-мест</w:t>
      </w:r>
      <w:r>
        <w:rPr>
          <w:sz w:val="28"/>
          <w:szCs w:val="28"/>
        </w:rPr>
        <w:t xml:space="preserve"> до 35 </w:t>
      </w:r>
      <w:proofErr w:type="spellStart"/>
      <w:r w:rsidR="00071193">
        <w:rPr>
          <w:sz w:val="28"/>
          <w:szCs w:val="28"/>
        </w:rPr>
        <w:t>машино</w:t>
      </w:r>
      <w:proofErr w:type="spellEnd"/>
      <w:r w:rsidR="00071193">
        <w:rPr>
          <w:sz w:val="28"/>
          <w:szCs w:val="28"/>
        </w:rPr>
        <w:t>-мест</w:t>
      </w:r>
      <w:r>
        <w:rPr>
          <w:sz w:val="28"/>
          <w:szCs w:val="28"/>
        </w:rPr>
        <w:t xml:space="preserve"> (далее – проект решения).</w:t>
      </w:r>
    </w:p>
    <w:p w:rsidR="00286999" w:rsidRDefault="00071193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86999">
        <w:rPr>
          <w:sz w:val="28"/>
          <w:szCs w:val="28"/>
        </w:rPr>
        <w:t>Провести собрание участников публичных слушаний по проекту р</w:t>
      </w:r>
      <w:r w:rsidR="00286999">
        <w:rPr>
          <w:sz w:val="28"/>
          <w:szCs w:val="28"/>
        </w:rPr>
        <w:t>е</w:t>
      </w:r>
      <w:r w:rsidR="00286999">
        <w:rPr>
          <w:sz w:val="28"/>
          <w:szCs w:val="28"/>
        </w:rPr>
        <w:t xml:space="preserve">шения в зале </w:t>
      </w:r>
      <w:r w:rsidR="00286999">
        <w:rPr>
          <w:iCs/>
          <w:sz w:val="28"/>
          <w:szCs w:val="28"/>
        </w:rPr>
        <w:t xml:space="preserve">муниципального бюджетного учреждения культуры «Комплекс </w:t>
      </w:r>
      <w:r w:rsidR="00286999">
        <w:rPr>
          <w:iCs/>
          <w:sz w:val="28"/>
          <w:szCs w:val="28"/>
        </w:rPr>
        <w:lastRenderedPageBreak/>
        <w:t>культуры и отдыха Советского района Волгограда»</w:t>
      </w:r>
      <w:r w:rsidR="00286999">
        <w:rPr>
          <w:sz w:val="28"/>
          <w:szCs w:val="28"/>
        </w:rPr>
        <w:t xml:space="preserve">, расположенного по адресу: 400011, Волгоград, ул. </w:t>
      </w:r>
      <w:proofErr w:type="gramStart"/>
      <w:r w:rsidR="00286999">
        <w:rPr>
          <w:sz w:val="28"/>
          <w:szCs w:val="28"/>
        </w:rPr>
        <w:t>Даугавская</w:t>
      </w:r>
      <w:proofErr w:type="gramEnd"/>
      <w:r w:rsidR="00286999">
        <w:rPr>
          <w:sz w:val="28"/>
          <w:szCs w:val="28"/>
        </w:rPr>
        <w:t>, 1.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 проекту решения на администрацию Советского района Волгограда. </w:t>
      </w:r>
    </w:p>
    <w:p w:rsidR="00286999" w:rsidRDefault="00071193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86999">
        <w:rPr>
          <w:sz w:val="28"/>
          <w:szCs w:val="28"/>
        </w:rPr>
        <w:t>Назначить председательствующим на публичных слушаниях по пр</w:t>
      </w:r>
      <w:r w:rsidR="00286999">
        <w:rPr>
          <w:sz w:val="28"/>
          <w:szCs w:val="28"/>
        </w:rPr>
        <w:t>о</w:t>
      </w:r>
      <w:r w:rsidR="00286999">
        <w:rPr>
          <w:sz w:val="28"/>
          <w:szCs w:val="28"/>
        </w:rPr>
        <w:t>екту решения Дмитриенко Максима Николаевича – заместителя главы админ</w:t>
      </w:r>
      <w:r w:rsidR="00286999">
        <w:rPr>
          <w:sz w:val="28"/>
          <w:szCs w:val="28"/>
        </w:rPr>
        <w:t>и</w:t>
      </w:r>
      <w:r w:rsidR="00286999">
        <w:rPr>
          <w:sz w:val="28"/>
          <w:szCs w:val="28"/>
        </w:rPr>
        <w:t>страции Советского района Волгограда, секретарем публичных слушаний по проекту решения Слепокурову Светлану Борисовну – главного специалиста о</w:t>
      </w:r>
      <w:r w:rsidR="00286999">
        <w:rPr>
          <w:sz w:val="28"/>
          <w:szCs w:val="28"/>
        </w:rPr>
        <w:t>т</w:t>
      </w:r>
      <w:r w:rsidR="00286999">
        <w:rPr>
          <w:sz w:val="28"/>
          <w:szCs w:val="28"/>
        </w:rPr>
        <w:t>дела градостроительства и землепользования администрации Советского рай</w:t>
      </w:r>
      <w:r w:rsidR="00286999">
        <w:rPr>
          <w:sz w:val="28"/>
          <w:szCs w:val="28"/>
        </w:rPr>
        <w:t>о</w:t>
      </w:r>
      <w:r w:rsidR="00286999">
        <w:rPr>
          <w:sz w:val="28"/>
          <w:szCs w:val="28"/>
        </w:rPr>
        <w:t>на Волгограда.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района Волгограда обеспечить:</w:t>
      </w:r>
    </w:p>
    <w:p w:rsidR="00286999" w:rsidRDefault="00286999" w:rsidP="00071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Открытие и проведение экспозиции проекта решения с 13 по 24 сентября 2019 г.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12.00 час. в рабочие дни по адресу: 400011,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Университетский, 45.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proofErr w:type="gramStart"/>
      <w:r>
        <w:rPr>
          <w:sz w:val="28"/>
          <w:szCs w:val="28"/>
        </w:rPr>
        <w:t xml:space="preserve">Участникам публичных слушаний </w:t>
      </w:r>
      <w:r w:rsidR="00071193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до 24 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>
        <w:rPr>
          <w:sz w:val="28"/>
          <w:szCs w:val="28"/>
        </w:rPr>
        <w:t>пр-кт</w:t>
      </w:r>
      <w:proofErr w:type="spellEnd"/>
      <w:proofErr w:type="gram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 w:rsidR="00071193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администрацию Советского района Волгограда по адресу: 400011, Волгоград, </w:t>
      </w:r>
      <w:r w:rsidR="0007119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Университетский, 45.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</w:t>
      </w:r>
      <w:r w:rsidR="00071193">
        <w:rPr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071193" w:rsidRDefault="00286999" w:rsidP="002869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86999" w:rsidRDefault="00071193" w:rsidP="002869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В.П.</w:t>
      </w:r>
      <w:r w:rsidR="00286999">
        <w:rPr>
          <w:sz w:val="28"/>
          <w:szCs w:val="28"/>
        </w:rPr>
        <w:t>Сидоренко</w:t>
      </w:r>
      <w:proofErr w:type="spellEnd"/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071193" w:rsidRPr="00CC0C29" w:rsidRDefault="00071193" w:rsidP="00CC0C29">
      <w:pPr>
        <w:ind w:left="567"/>
        <w:jc w:val="both"/>
        <w:rPr>
          <w:sz w:val="28"/>
          <w:szCs w:val="28"/>
        </w:rPr>
      </w:pPr>
    </w:p>
    <w:sectPr w:rsidR="00071193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97" w:rsidRDefault="00CF3297">
      <w:r>
        <w:separator/>
      </w:r>
    </w:p>
  </w:endnote>
  <w:endnote w:type="continuationSeparator" w:id="0">
    <w:p w:rsidR="00CF3297" w:rsidRDefault="00C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97" w:rsidRDefault="00CF3297">
      <w:r>
        <w:separator/>
      </w:r>
    </w:p>
  </w:footnote>
  <w:footnote w:type="continuationSeparator" w:id="0">
    <w:p w:rsidR="00CF3297" w:rsidRDefault="00CF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05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193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86999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27056"/>
    <w:rsid w:val="0084621F"/>
    <w:rsid w:val="008807D6"/>
    <w:rsid w:val="00882E82"/>
    <w:rsid w:val="00886B2D"/>
    <w:rsid w:val="00891A26"/>
    <w:rsid w:val="009054CF"/>
    <w:rsid w:val="00911236"/>
    <w:rsid w:val="00965D97"/>
    <w:rsid w:val="009F47DD"/>
    <w:rsid w:val="00A25D67"/>
    <w:rsid w:val="00A45225"/>
    <w:rsid w:val="00A614D9"/>
    <w:rsid w:val="00AC0976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F3297"/>
    <w:rsid w:val="00DC1926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827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827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F51A2-CEA4-4209-9A76-55AFF97FCEC0}"/>
</file>

<file path=customXml/itemProps2.xml><?xml version="1.0" encoding="utf-8"?>
<ds:datastoreItem xmlns:ds="http://schemas.openxmlformats.org/officeDocument/2006/customXml" ds:itemID="{7B56E395-91DD-41DB-84F6-E1ACCC8BDA9A}"/>
</file>

<file path=customXml/itemProps3.xml><?xml version="1.0" encoding="utf-8"?>
<ds:datastoreItem xmlns:ds="http://schemas.openxmlformats.org/officeDocument/2006/customXml" ds:itemID="{E70C6AA9-56E8-4225-8E21-AA7756A9F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2009-05-28T10:51:00Z</cp:lastPrinted>
  <dcterms:created xsi:type="dcterms:W3CDTF">2019-09-03T07:55:00Z</dcterms:created>
  <dcterms:modified xsi:type="dcterms:W3CDTF">2019-09-06T12:25:00Z</dcterms:modified>
</cp:coreProperties>
</file>