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B2C" w:rsidRDefault="009F6B2C" w:rsidP="009F6B2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tbl>
      <w:tblPr>
        <w:tblStyle w:val="a7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B56F29" w:rsidRPr="006B224A" w:rsidTr="00E82E76">
        <w:trPr>
          <w:trHeight w:val="2481"/>
        </w:trPr>
        <w:tc>
          <w:tcPr>
            <w:tcW w:w="2537" w:type="dxa"/>
          </w:tcPr>
          <w:p w:rsidR="00B56F29" w:rsidRPr="006B224A" w:rsidRDefault="00B56F29" w:rsidP="00E82E76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66997A31" wp14:editId="28F1916E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B56F29" w:rsidRDefault="002612B4" w:rsidP="002612B4">
            <w:pPr>
              <w:jc w:val="center"/>
              <w:outlineLvl w:val="0"/>
              <w:rPr>
                <w:color w:val="FF0000"/>
                <w:sz w:val="44"/>
                <w:szCs w:val="44"/>
              </w:rPr>
            </w:pPr>
            <w:r>
              <w:rPr>
                <w:color w:val="FF0000"/>
                <w:sz w:val="44"/>
                <w:szCs w:val="44"/>
              </w:rPr>
              <w:t>Информация для населения</w:t>
            </w:r>
          </w:p>
          <w:p w:rsidR="002612B4" w:rsidRPr="00D54CCE" w:rsidRDefault="002612B4" w:rsidP="00CC7F81">
            <w:pPr>
              <w:jc w:val="center"/>
              <w:outlineLvl w:val="0"/>
              <w:rPr>
                <w:color w:val="FF0000"/>
                <w:sz w:val="44"/>
                <w:szCs w:val="44"/>
              </w:rPr>
            </w:pPr>
            <w:r>
              <w:rPr>
                <w:color w:val="FF0000"/>
                <w:sz w:val="44"/>
                <w:szCs w:val="44"/>
              </w:rPr>
              <w:t>«</w:t>
            </w:r>
            <w:r w:rsidR="00CC7F81">
              <w:rPr>
                <w:color w:val="FF0000"/>
                <w:sz w:val="44"/>
                <w:szCs w:val="44"/>
              </w:rPr>
              <w:t>Если вы разбили градусник</w:t>
            </w:r>
            <w:r>
              <w:rPr>
                <w:color w:val="FF0000"/>
                <w:sz w:val="44"/>
                <w:szCs w:val="44"/>
              </w:rPr>
              <w:t>»</w:t>
            </w:r>
          </w:p>
        </w:tc>
      </w:tr>
    </w:tbl>
    <w:p w:rsidR="00B56F29" w:rsidRDefault="00B56F29" w:rsidP="00B56F29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6F29" w:rsidRPr="005E429A" w:rsidRDefault="00B56F29" w:rsidP="00B56F29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B56F29" w:rsidRPr="00875858" w:rsidRDefault="00B56F29" w:rsidP="00B56F29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 Волгограда!</w:t>
      </w:r>
    </w:p>
    <w:p w:rsidR="009F6B2C" w:rsidRDefault="0097123F" w:rsidP="009F6B2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28"/>
          <w:szCs w:val="28"/>
          <w:lang w:eastAsia="ru-RU"/>
        </w:rPr>
        <w:drawing>
          <wp:inline distT="0" distB="0" distL="0" distR="0">
            <wp:extent cx="6833870" cy="3751331"/>
            <wp:effectExtent l="0" t="0" r="5080" b="1905"/>
            <wp:docPr id="2" name="Рисунок 2" descr="C:\Users\oa-gurova\Desktop\0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a-gurova\Desktop\0-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3870" cy="3751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C7F81" w:rsidRPr="00CC7F81" w:rsidRDefault="00CC7F81" w:rsidP="00C1124B">
      <w:p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F8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Самое главное правило — не паниковать.</w:t>
      </w:r>
      <w:r w:rsidR="00C11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1124B" w:rsidRPr="00C1124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ртути в градуснике не представляет опасности, однако пары ртути могут быть опасны в зависимости от интенсивности испарения.</w:t>
      </w:r>
      <w:r w:rsidR="00C11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7F81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 процесс сбора ртути называется</w:t>
      </w:r>
      <w:hyperlink r:id="rId8" w:tgtFrame="_blank" w:history="1">
        <w:r w:rsidRPr="00CC7F8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демеркуризация</w:t>
        </w:r>
      </w:hyperlink>
      <w:r w:rsidRPr="00CC7F81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все серьезно, но вовсе не страшно.</w:t>
      </w:r>
    </w:p>
    <w:p w:rsidR="00CC7F81" w:rsidRPr="00CC7F81" w:rsidRDefault="00CC7F81" w:rsidP="00CC7F8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F81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Удалить из комнаты всех посторонних и выключить все, что повышает температуру воздуха. Можно открыть окно, но важно следить, чтобы ни в коем случае не возник сквозняк.</w:t>
      </w:r>
    </w:p>
    <w:p w:rsidR="00CC7F81" w:rsidRPr="00CC7F81" w:rsidRDefault="00CC7F81" w:rsidP="00CC7F8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F8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Переодеться в вещи, которые будет не жалко выбросить. Отдать предпочтение материалам, которые ничего не впитывают. На руки надеть резиновые перчатки, на лицо — тканевую повязку, на ноги — бахилы.</w:t>
      </w:r>
    </w:p>
    <w:p w:rsidR="00CC7F81" w:rsidRPr="00CC7F81" w:rsidRDefault="00CC7F81" w:rsidP="00CC7F8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F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Приготовить емкость с </w:t>
      </w:r>
      <w:hyperlink r:id="rId9" w:tgtFrame="_blank" w:history="1">
        <w:r w:rsidRPr="00CC7F8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раствором хлорсодержащего отбеливателя «Белизна»</w:t>
        </w:r>
      </w:hyperlink>
      <w:r w:rsidRPr="00CC7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(из расчета 1 л «Белизны» на 5 л воды) либо раствор </w:t>
      </w:r>
      <w:hyperlink r:id="rId10" w:tgtFrame="_blank" w:history="1">
        <w:r w:rsidRPr="00CC7F8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марганцовки</w:t>
        </w:r>
      </w:hyperlink>
      <w:r w:rsidRPr="00CC7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 г на 8 л воды), если у вас имеется возможность ее достать.</w:t>
      </w:r>
    </w:p>
    <w:p w:rsidR="00CC7F81" w:rsidRPr="00CC7F81" w:rsidRDefault="00CC7F81" w:rsidP="00CC7F8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Взять мокрую кисточку, шприц с тонкой иглой, плотную картонку, лейкопластырь и емкость с водой или раствором из пункта 3 с крышкой. Средние и маленькие </w:t>
      </w:r>
      <w:r w:rsidRPr="00CC7F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шарики втянуть в шприц, большие закатать кисточкой на картонку и вылить в банку. Самые маленькие убрать пластырем, аккуратно наклеивая их на поверхность. Сбор капель — от периферии к центру помещения.</w:t>
      </w:r>
    </w:p>
    <w:p w:rsidR="00CC7F81" w:rsidRPr="00CC7F81" w:rsidRDefault="00CC7F81" w:rsidP="00CC7F8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F81">
        <w:rPr>
          <w:rFonts w:ascii="Times New Roman" w:eastAsia="Times New Roman" w:hAnsi="Times New Roman" w:cs="Times New Roman"/>
          <w:sz w:val="28"/>
          <w:szCs w:val="28"/>
          <w:lang w:eastAsia="ru-RU"/>
        </w:rPr>
        <w:t>Взять фонарик — ртуть хорошо отсвечивает. Найти с его помощью оставшиеся шарики и убрать их. Из щелей лучше всего выкатить их металлической иголкой. Плинтус сорвать и также упаковать в плотный пакет, чтобы затем утилизировать.</w:t>
      </w:r>
    </w:p>
    <w:p w:rsidR="00CC7F81" w:rsidRPr="00CC7F81" w:rsidRDefault="00CC7F81" w:rsidP="00CC7F8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F8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вещи, которые контактировали с металлом, собрать в пакет и плотно завязать. Банку с собранной ртутью и остатками градусника плотно закупорить.</w:t>
      </w:r>
    </w:p>
    <w:p w:rsidR="00CC7F81" w:rsidRPr="00CC7F81" w:rsidRDefault="00CC7F81" w:rsidP="00CC7F8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Протереть все контактировавшие с ртутью поверхности раствором «Белизны» и выдержать 15 минут, затем смыть чистой водой. </w:t>
      </w:r>
      <w:proofErr w:type="gramStart"/>
      <w:r w:rsidRPr="00CC7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более полной демеркуризации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7F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можно обработать их раствором перманганата калия (если есть).</w:t>
      </w:r>
      <w:proofErr w:type="gramEnd"/>
    </w:p>
    <w:p w:rsidR="00CC7F81" w:rsidRPr="00CC7F81" w:rsidRDefault="00CC7F81" w:rsidP="00CC7F8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F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Позвонить в МЧС по телефону 112 и спросить про ближайшую возможность утилизации ртути.</w:t>
      </w:r>
    </w:p>
    <w:p w:rsidR="00CC7F81" w:rsidRPr="00CC7F81" w:rsidRDefault="00CC7F81" w:rsidP="00CC7F8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F81">
        <w:rPr>
          <w:rFonts w:ascii="Times New Roman" w:eastAsia="Times New Roman" w:hAnsi="Times New Roman" w:cs="Times New Roman"/>
          <w:sz w:val="28"/>
          <w:szCs w:val="28"/>
          <w:lang w:eastAsia="ru-RU"/>
        </w:rPr>
        <w:t>Тщательно вымыться, прополоскать несколько раз ротовую полость содовым раствором и принять несколько таблеток активированного угля для дезинфекции. Комнату, где разбили градусник, закрыть от посещений на неделю, оставив открытым одно окно. Регулярно дезинфицировать в ней пол раствором «Белизны». И пить больше жидкости.</w:t>
      </w:r>
    </w:p>
    <w:p w:rsidR="00CC7F81" w:rsidRPr="00CC7F81" w:rsidRDefault="00CC7F81" w:rsidP="00CC7F8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F8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ртуть попала на тканевую поверхность или туда, где собрать ее невозможно, то в таких случаях без помощи специалистов будет не обойтись.</w:t>
      </w:r>
    </w:p>
    <w:p w:rsidR="00B56F29" w:rsidRPr="00AA3B80" w:rsidRDefault="00B56F29" w:rsidP="00EF4C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F29" w:rsidRPr="00CE14D1" w:rsidRDefault="00B56F29" w:rsidP="00EF4C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внимательны и осторожны. Но если все же беда произошла, помните: рядом с Вами находятся профессионалы. Не медлите с вызовом помощи по телефонам:</w:t>
      </w:r>
    </w:p>
    <w:p w:rsidR="00B56F29" w:rsidRPr="00CE14D1" w:rsidRDefault="00B56F29" w:rsidP="00EF4C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 </w:t>
      </w: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единый телефон вызова экстренных оперативных служб «112»,</w:t>
      </w:r>
    </w:p>
    <w:p w:rsidR="00B56F29" w:rsidRPr="00CE14D1" w:rsidRDefault="00B56F29" w:rsidP="00EF4C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-  службы спасения Волгограда – «089»</w:t>
      </w: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B56F29" w:rsidRPr="00490D4E" w:rsidRDefault="00B56F29" w:rsidP="00B56F29">
      <w:pPr>
        <w:pStyle w:val="a4"/>
        <w:spacing w:before="0" w:beforeAutospacing="0" w:after="0" w:afterAutospacing="0"/>
        <w:ind w:right="-284"/>
        <w:rPr>
          <w:sz w:val="26"/>
        </w:rPr>
      </w:pPr>
    </w:p>
    <w:p w:rsidR="00B56F29" w:rsidRPr="00875858" w:rsidRDefault="00B56F29" w:rsidP="00B56F29">
      <w:pPr>
        <w:pStyle w:val="a4"/>
        <w:spacing w:before="0" w:beforeAutospacing="0" w:after="0" w:afterAutospacing="0"/>
        <w:ind w:left="-567" w:right="-284"/>
      </w:pPr>
    </w:p>
    <w:p w:rsidR="00B56F29" w:rsidRPr="003614C1" w:rsidRDefault="00AA3B80" w:rsidP="00B56F29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</w:t>
      </w:r>
      <w:r w:rsidR="00B56F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="00B56F29"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7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B56F29" w:rsidRPr="006B224A" w:rsidTr="00E82E76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B56F29" w:rsidRPr="006B224A" w:rsidRDefault="00B56F29" w:rsidP="00E82E7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B56F29" w:rsidRPr="00F717E5" w:rsidRDefault="00B56F29" w:rsidP="00B56F29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B56F29" w:rsidRPr="00F717E5" w:rsidRDefault="00B56F29" w:rsidP="00B56F29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p w:rsidR="00C17F39" w:rsidRPr="009F6B2C" w:rsidRDefault="00C17F39" w:rsidP="009F6B2C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sectPr w:rsidR="00C17F39" w:rsidRPr="009F6B2C" w:rsidSect="009F6B2C">
      <w:pgSz w:w="11906" w:h="16838"/>
      <w:pgMar w:top="720" w:right="424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27311"/>
    <w:multiLevelType w:val="multilevel"/>
    <w:tmpl w:val="3B6E5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C147F9"/>
    <w:multiLevelType w:val="multilevel"/>
    <w:tmpl w:val="C000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5B7E6C"/>
    <w:multiLevelType w:val="multilevel"/>
    <w:tmpl w:val="9D228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A66830"/>
    <w:multiLevelType w:val="hybridMultilevel"/>
    <w:tmpl w:val="5F163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29A"/>
    <w:rsid w:val="00047E29"/>
    <w:rsid w:val="000A7B1B"/>
    <w:rsid w:val="00111E5A"/>
    <w:rsid w:val="002612B4"/>
    <w:rsid w:val="003C21AA"/>
    <w:rsid w:val="00526562"/>
    <w:rsid w:val="006F5164"/>
    <w:rsid w:val="00760C56"/>
    <w:rsid w:val="008D2BEF"/>
    <w:rsid w:val="0097123F"/>
    <w:rsid w:val="009A029A"/>
    <w:rsid w:val="009F6B2C"/>
    <w:rsid w:val="00A01802"/>
    <w:rsid w:val="00A473EE"/>
    <w:rsid w:val="00AA3B80"/>
    <w:rsid w:val="00B56F29"/>
    <w:rsid w:val="00BB2945"/>
    <w:rsid w:val="00C1124B"/>
    <w:rsid w:val="00C17F39"/>
    <w:rsid w:val="00CC7F81"/>
    <w:rsid w:val="00EC596D"/>
    <w:rsid w:val="00EF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F6B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9F6B2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F6B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F6B2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C2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21A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56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261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C7F81"/>
    <w:rPr>
      <w:b/>
      <w:bCs/>
    </w:rPr>
  </w:style>
  <w:style w:type="character" w:styleId="a9">
    <w:name w:val="Hyperlink"/>
    <w:basedOn w:val="a0"/>
    <w:uiPriority w:val="99"/>
    <w:semiHidden/>
    <w:unhideWhenUsed/>
    <w:rsid w:val="00CC7F81"/>
    <w:rPr>
      <w:color w:val="0000FF"/>
      <w:u w:val="single"/>
    </w:rPr>
  </w:style>
  <w:style w:type="character" w:customStyle="1" w:styleId="text">
    <w:name w:val="text"/>
    <w:basedOn w:val="a0"/>
    <w:rsid w:val="00C112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F6B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9F6B2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F6B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F6B2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C2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21A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56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261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C7F81"/>
    <w:rPr>
      <w:b/>
      <w:bCs/>
    </w:rPr>
  </w:style>
  <w:style w:type="character" w:styleId="a9">
    <w:name w:val="Hyperlink"/>
    <w:basedOn w:val="a0"/>
    <w:uiPriority w:val="99"/>
    <w:semiHidden/>
    <w:unhideWhenUsed/>
    <w:rsid w:val="00CC7F81"/>
    <w:rPr>
      <w:color w:val="0000FF"/>
      <w:u w:val="single"/>
    </w:rPr>
  </w:style>
  <w:style w:type="character" w:customStyle="1" w:styleId="text">
    <w:name w:val="text"/>
    <w:basedOn w:val="a0"/>
    <w:rsid w:val="00C112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7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0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4%D0%B5%D0%BC%D0%B5%D1%80%D0%BA%D1%83%D1%80%D0%B8%D0%B7%D0%B0%D1%86%D0%B8%D1%8F" TargetMode="Externa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s://ru.wikipedia.org/wiki/%D0%9F%D0%B5%D1%80%D0%BC%D0%B0%D0%BD%D0%B3%D0%B0%D0%BD%D0%B0%D1%82_%D0%BA%D0%B0%D0%BB%D0%B8%D1%8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4%D0%B5%D0%BC%D0%B5%D1%80%D0%BA%D1%83%D1%80%D0%B8%D0%B7%D0%B0%D1%86%D0%B8%D1%8F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08733B1E4987C49BE84849461099542" ma:contentTypeVersion="1" ma:contentTypeDescription="Создание документа." ma:contentTypeScope="" ma:versionID="1880cd815df93386c26c211f15704f93">
  <xsd:schema xmlns:xsd="http://www.w3.org/2001/XMLSchema" xmlns:xs="http://www.w3.org/2001/XMLSchema" xmlns:p="http://schemas.microsoft.com/office/2006/metadata/properties" xmlns:ns2="CB72B045-7FFF-4641-A512-7B001D46A041" xmlns:ns3="cb72b045-7fff-4641-a512-7b001d46a041" targetNamespace="http://schemas.microsoft.com/office/2006/metadata/properties" ma:root="true" ma:fieldsID="289b456838aed35d9c1ff89644c01d1b" ns2:_="" ns3:_="">
    <xsd:import namespace="CB72B045-7FFF-4641-A512-7B001D46A041"/>
    <xsd:import namespace="cb72b045-7fff-4641-a512-7b001d46a041"/>
    <xsd:element name="properties">
      <xsd:complexType>
        <xsd:sequence>
          <xsd:element name="documentManagement">
            <xsd:complexType>
              <xsd:all>
                <xsd:element ref="ns2:FullName"/>
                <xsd:element ref="ns2:DocNum" minOccurs="0"/>
                <xsd:element ref="ns2:DocDate" minOccurs="0"/>
                <xsd:element ref="ns2:Publish" minOccurs="0"/>
                <xsd:element ref="ns3:M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72B045-7FFF-4641-A512-7B001D46A041" elementFormDefault="qualified">
    <xsd:import namespace="http://schemas.microsoft.com/office/2006/documentManagement/types"/>
    <xsd:import namespace="http://schemas.microsoft.com/office/infopath/2007/PartnerControls"/>
    <xsd:element name="FullName" ma:index="1" ma:displayName="Наименование" ma:description="Полное наименование документа" ma:internalName="FullName">
      <xsd:simpleType>
        <xsd:restriction base="dms:Note"/>
      </xsd:simpleType>
    </xsd:element>
    <xsd:element name="DocNum" ma:index="2" nillable="true" ma:displayName="Номер" ma:description="Номер документа" ma:internalName="DocNum">
      <xsd:simpleType>
        <xsd:restriction base="dms:Text">
          <xsd:maxLength value="255"/>
        </xsd:restriction>
      </xsd:simpleType>
    </xsd:element>
    <xsd:element name="DocDate" ma:index="3" nillable="true" ma:displayName="Дата" ma:description="Дата документа" ma:format="DateOnly" ma:internalName="DocDate">
      <xsd:simpleType>
        <xsd:restriction base="dms:DateTime"/>
      </xsd:simpleType>
    </xsd:element>
    <xsd:element name="Publish" ma:index="4" nillable="true" ma:displayName="Опубликовано" ma:default="0" ma:internalName="Publish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72b045-7fff-4641-a512-7b001d46a041" elementFormDefault="qualified">
    <xsd:import namespace="http://schemas.microsoft.com/office/2006/documentManagement/types"/>
    <xsd:import namespace="http://schemas.microsoft.com/office/infopath/2007/PartnerControls"/>
    <xsd:element name="MU" ma:index="12" nillable="true" ma:displayName="Муниципальное учреждение" ma:list="{8c363d31-d076-436b-a52b-676cca39abee}" ma:internalName="MU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CB72B045-7FFF-4641-A512-7B001D46A041">Если вы разбили градусник</FullName>
    <MU xmlns="cb72b045-7fff-4641-a512-7b001d46a041" xsi:nil="true"/>
    <DocDate xmlns="CB72B045-7FFF-4641-A512-7B001D46A041">2020-03-11T21:00:00+00:00</DocDate>
    <Publish xmlns="CB72B045-7FFF-4641-A512-7B001D46A041">true</Publish>
    <DocNum xmlns="CB72B045-7FFF-4641-A512-7B001D46A041" xsi:nil="true"/>
  </documentManagement>
</p:properties>
</file>

<file path=customXml/itemProps1.xml><?xml version="1.0" encoding="utf-8"?>
<ds:datastoreItem xmlns:ds="http://schemas.openxmlformats.org/officeDocument/2006/customXml" ds:itemID="{BB19933B-250F-4E08-8390-EE432021AE87}"/>
</file>

<file path=customXml/itemProps2.xml><?xml version="1.0" encoding="utf-8"?>
<ds:datastoreItem xmlns:ds="http://schemas.openxmlformats.org/officeDocument/2006/customXml" ds:itemID="{9D45B22A-973F-46FB-9AAE-BC13A6A571F3}"/>
</file>

<file path=customXml/itemProps3.xml><?xml version="1.0" encoding="utf-8"?>
<ds:datastoreItem xmlns:ds="http://schemas.openxmlformats.org/officeDocument/2006/customXml" ds:itemID="{2867638A-5224-4C87-9D0A-EF1D9D2D85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Гурова Ольга Александровна</dc:creator>
  <cp:lastModifiedBy>Гурова Ольга Александровна</cp:lastModifiedBy>
  <cp:revision>2</cp:revision>
  <cp:lastPrinted>2020-03-04T12:18:00Z</cp:lastPrinted>
  <dcterms:created xsi:type="dcterms:W3CDTF">2020-03-04T12:38:00Z</dcterms:created>
  <dcterms:modified xsi:type="dcterms:W3CDTF">2020-03-04T12:38:00Z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0x010100008733B1E4987C49BE84849461099542</vt:lpwstr>
  </property>
</Properties>
</file>