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36" w:rsidRDefault="00A7647C" w:rsidP="00A7647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7647C">
        <w:rPr>
          <w:rFonts w:ascii="Times New Roman" w:hAnsi="Times New Roman" w:cs="Times New Roman"/>
          <w:sz w:val="24"/>
          <w:szCs w:val="24"/>
        </w:rPr>
        <w:t>Список земельных участков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1701"/>
        <w:gridCol w:w="2977"/>
      </w:tblGrid>
      <w:tr w:rsidR="00A7647C" w:rsidRPr="00A7647C" w:rsidTr="00A7647C">
        <w:tc>
          <w:tcPr>
            <w:tcW w:w="567" w:type="dxa"/>
            <w:shd w:val="clear" w:color="auto" w:fill="auto"/>
            <w:vAlign w:val="center"/>
          </w:tcPr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</w:rPr>
            </w:pPr>
            <w:r w:rsidRPr="00A7647C">
              <w:rPr>
                <w:rFonts w:ascii="Times New Roman" w:hAnsi="Times New Roman" w:cs="Times New Roman"/>
              </w:rPr>
              <w:t>№</w:t>
            </w:r>
          </w:p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647C">
              <w:rPr>
                <w:rFonts w:ascii="Times New Roman" w:hAnsi="Times New Roman" w:cs="Times New Roman"/>
              </w:rPr>
              <w:t>п</w:t>
            </w:r>
            <w:proofErr w:type="gramEnd"/>
            <w:r w:rsidRPr="00A7647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647C" w:rsidRPr="00A7647C" w:rsidRDefault="00A7647C" w:rsidP="000D267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7647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</w:rPr>
            </w:pPr>
            <w:r w:rsidRPr="00A7647C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</w:rPr>
            </w:pPr>
            <w:r w:rsidRPr="00A7647C">
              <w:rPr>
                <w:rFonts w:ascii="Times New Roman" w:hAnsi="Times New Roman" w:cs="Times New Roman"/>
              </w:rPr>
              <w:t>Ориентир</w:t>
            </w:r>
            <w:r w:rsidRPr="00A7647C">
              <w:rPr>
                <w:rFonts w:ascii="Times New Roman" w:hAnsi="Times New Roman" w:cs="Times New Roman"/>
              </w:rPr>
              <w:t>о</w:t>
            </w:r>
            <w:r w:rsidRPr="00A7647C">
              <w:rPr>
                <w:rFonts w:ascii="Times New Roman" w:hAnsi="Times New Roman" w:cs="Times New Roman"/>
              </w:rPr>
              <w:t>вочная площадь земел</w:t>
            </w:r>
            <w:r w:rsidRPr="00A7647C">
              <w:rPr>
                <w:rFonts w:ascii="Times New Roman" w:hAnsi="Times New Roman" w:cs="Times New Roman"/>
              </w:rPr>
              <w:t>ь</w:t>
            </w:r>
            <w:r w:rsidRPr="00A7647C">
              <w:rPr>
                <w:rFonts w:ascii="Times New Roman" w:hAnsi="Times New Roman" w:cs="Times New Roman"/>
              </w:rPr>
              <w:t xml:space="preserve">ного участка, </w:t>
            </w:r>
            <w:proofErr w:type="spellStart"/>
            <w:r w:rsidRPr="00A7647C">
              <w:rPr>
                <w:rFonts w:ascii="Times New Roman" w:hAnsi="Times New Roman" w:cs="Times New Roman"/>
              </w:rPr>
              <w:t>кв</w:t>
            </w:r>
            <w:proofErr w:type="gramStart"/>
            <w:r w:rsidRPr="00A7647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</w:rPr>
            </w:pPr>
            <w:r w:rsidRPr="00A7647C">
              <w:rPr>
                <w:rFonts w:ascii="Times New Roman" w:hAnsi="Times New Roman" w:cs="Times New Roman"/>
              </w:rPr>
              <w:t>Особые условия использования земельного участка</w:t>
            </w:r>
          </w:p>
        </w:tc>
      </w:tr>
      <w:tr w:rsidR="00A7647C" w:rsidRPr="00A7647C" w:rsidTr="00A7647C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A7647C" w:rsidRPr="00A7647C" w:rsidRDefault="00A7647C" w:rsidP="000D267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A76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7647C">
              <w:rPr>
                <w:rFonts w:ascii="Times New Roman" w:hAnsi="Times New Roman" w:cs="Times New Roman"/>
              </w:rPr>
              <w:t>Сезонного аттракциона (крытого ледового катка, крытого               вело-</w:t>
            </w:r>
            <w:proofErr w:type="spellStart"/>
            <w:r w:rsidRPr="00A7647C">
              <w:rPr>
                <w:rFonts w:ascii="Times New Roman" w:hAnsi="Times New Roman" w:cs="Times New Roman"/>
              </w:rPr>
              <w:t>роллердрома</w:t>
            </w:r>
            <w:proofErr w:type="spellEnd"/>
            <w:r w:rsidRPr="00A764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647C" w:rsidRPr="00A7647C" w:rsidRDefault="00A7647C" w:rsidP="000D267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647C">
              <w:rPr>
                <w:rFonts w:ascii="Times New Roman" w:hAnsi="Times New Roman" w:cs="Times New Roman"/>
              </w:rPr>
              <w:t xml:space="preserve">Проспект им. В.И. Ленина, з/у 59 «Т»                                     в Центральном районе </w:t>
            </w:r>
          </w:p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A7647C">
              <w:rPr>
                <w:rFonts w:ascii="Times New Roman" w:hAnsi="Times New Roman" w:cs="Times New Roman"/>
              </w:rPr>
              <w:t>(учетный № 4-7-18)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7647C">
              <w:rPr>
                <w:rFonts w:ascii="Times New Roman" w:hAnsi="Times New Roman" w:cs="Times New Roman"/>
                <w:color w:val="000000"/>
              </w:rPr>
              <w:t>3012</w:t>
            </w:r>
          </w:p>
        </w:tc>
        <w:tc>
          <w:tcPr>
            <w:tcW w:w="2977" w:type="dxa"/>
          </w:tcPr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7C">
              <w:rPr>
                <w:rFonts w:ascii="Times New Roman" w:hAnsi="Times New Roman" w:cs="Times New Roman"/>
                <w:color w:val="000000"/>
              </w:rPr>
              <w:t>Получение согласования с организациями, эксплуатирующими инженерные коммуникации, проходящие по земельному участку</w:t>
            </w:r>
          </w:p>
        </w:tc>
      </w:tr>
      <w:tr w:rsidR="00A7647C" w:rsidRPr="00A7647C" w:rsidTr="00A7647C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A7647C" w:rsidRPr="00A7647C" w:rsidRDefault="00A7647C" w:rsidP="000D267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A76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</w:rPr>
            </w:pPr>
            <w:r w:rsidRPr="00A7647C">
              <w:rPr>
                <w:rFonts w:ascii="Times New Roman" w:hAnsi="Times New Roman" w:cs="Times New Roman"/>
              </w:rPr>
              <w:t>Сезонного аттракциона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</w:rPr>
            </w:pPr>
            <w:r w:rsidRPr="00A7647C">
              <w:rPr>
                <w:rFonts w:ascii="Times New Roman" w:hAnsi="Times New Roman" w:cs="Times New Roman"/>
              </w:rPr>
              <w:t>Бульвар им. Энгельса                                           в Красноармейском районе                             (учетный № 8-0-447)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7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77" w:type="dxa"/>
          </w:tcPr>
          <w:p w:rsidR="00A7647C" w:rsidRPr="00A7647C" w:rsidRDefault="00A7647C" w:rsidP="000D26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47C">
              <w:rPr>
                <w:rFonts w:ascii="Times New Roman" w:hAnsi="Times New Roman" w:cs="Times New Roman"/>
                <w:color w:val="000000"/>
              </w:rPr>
              <w:t>Получение согласования с организациями, эксплуатирующими инженерные коммуникации, проходящие по земельному участку</w:t>
            </w:r>
          </w:p>
        </w:tc>
      </w:tr>
    </w:tbl>
    <w:p w:rsidR="00A7647C" w:rsidRPr="00A7647C" w:rsidRDefault="00A7647C" w:rsidP="00A76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647C" w:rsidRPr="00A7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7C"/>
    <w:rsid w:val="00647C36"/>
    <w:rsid w:val="00A7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9730A-5510-435E-AFF4-EFB11EE3ED0E}"/>
</file>

<file path=customXml/itemProps2.xml><?xml version="1.0" encoding="utf-8"?>
<ds:datastoreItem xmlns:ds="http://schemas.openxmlformats.org/officeDocument/2006/customXml" ds:itemID="{A2A90D9E-2E5A-4AB1-8355-ABC770B06DDF}"/>
</file>

<file path=customXml/itemProps3.xml><?xml version="1.0" encoding="utf-8"?>
<ds:datastoreItem xmlns:ds="http://schemas.openxmlformats.org/officeDocument/2006/customXml" ds:itemID="{B02DB2A3-1309-4D43-82AA-9570A06C66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2018-12-11T07:42:00Z</dcterms:created>
  <dcterms:modified xsi:type="dcterms:W3CDTF">2018-12-11T07:44:00Z</dcterms:modified>
</cp:coreProperties>
</file>