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9" w:rsidRDefault="00FC6D09" w:rsidP="00792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44C" w:rsidRPr="0077444C" w:rsidRDefault="0077444C" w:rsidP="007744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444C">
        <w:rPr>
          <w:b/>
          <w:sz w:val="28"/>
          <w:szCs w:val="28"/>
        </w:rPr>
        <w:t>Патентная система налогообложения</w:t>
      </w:r>
      <w:r w:rsidR="001A45E9">
        <w:rPr>
          <w:b/>
          <w:sz w:val="28"/>
          <w:szCs w:val="28"/>
        </w:rPr>
        <w:t xml:space="preserve"> в вопросах и ответах</w:t>
      </w:r>
      <w:bookmarkStart w:id="0" w:name="_GoBack"/>
      <w:bookmarkEnd w:id="0"/>
    </w:p>
    <w:p w:rsidR="0077444C" w:rsidRDefault="0077444C" w:rsidP="00FC6D0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FC6D09" w:rsidRPr="00EF1BB2" w:rsidRDefault="00FC6D09" w:rsidP="00FC6D09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Кто может работать на патенте</w:t>
      </w:r>
      <w:r w:rsidR="008E576B" w:rsidRPr="00EF1BB2">
        <w:rPr>
          <w:b/>
          <w:i/>
          <w:color w:val="000000" w:themeColor="text1"/>
          <w:sz w:val="26"/>
          <w:szCs w:val="26"/>
        </w:rPr>
        <w:t>?</w:t>
      </w:r>
    </w:p>
    <w:p w:rsidR="0077444C" w:rsidRPr="00927FC0" w:rsidRDefault="0077444C" w:rsidP="009615DE">
      <w:pPr>
        <w:ind w:firstLine="709"/>
        <w:jc w:val="both"/>
        <w:rPr>
          <w:sz w:val="26"/>
          <w:szCs w:val="26"/>
        </w:rPr>
      </w:pPr>
    </w:p>
    <w:p w:rsidR="009615DE" w:rsidRPr="00927FC0" w:rsidRDefault="00140BAA" w:rsidP="00964B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</w:t>
      </w:r>
      <w:r w:rsidR="00A20212" w:rsidRPr="00927FC0">
        <w:rPr>
          <w:sz w:val="26"/>
          <w:szCs w:val="26"/>
        </w:rPr>
        <w:t>ая</w:t>
      </w:r>
      <w:r w:rsidRPr="00927FC0">
        <w:rPr>
          <w:sz w:val="26"/>
          <w:szCs w:val="26"/>
        </w:rPr>
        <w:t xml:space="preserve"> систем</w:t>
      </w:r>
      <w:r w:rsidR="00A20212" w:rsidRPr="00927FC0">
        <w:rPr>
          <w:sz w:val="26"/>
          <w:szCs w:val="26"/>
        </w:rPr>
        <w:t>а</w:t>
      </w:r>
      <w:r w:rsidRPr="00927FC0">
        <w:rPr>
          <w:sz w:val="26"/>
          <w:szCs w:val="26"/>
        </w:rPr>
        <w:t xml:space="preserve"> налогообложения (ПСН) </w:t>
      </w:r>
      <w:r w:rsidR="00964B90" w:rsidRPr="00964B90">
        <w:rPr>
          <w:color w:val="000000" w:themeColor="text1"/>
          <w:sz w:val="26"/>
          <w:szCs w:val="26"/>
        </w:rPr>
        <w:t xml:space="preserve">одна из самых простых систем налогообложения и </w:t>
      </w:r>
      <w:r w:rsidRPr="00964B90">
        <w:rPr>
          <w:color w:val="000000" w:themeColor="text1"/>
          <w:sz w:val="26"/>
          <w:szCs w:val="26"/>
        </w:rPr>
        <w:t>предназначен</w:t>
      </w:r>
      <w:r w:rsidR="00A20212" w:rsidRPr="00964B90">
        <w:rPr>
          <w:color w:val="000000" w:themeColor="text1"/>
          <w:sz w:val="26"/>
          <w:szCs w:val="26"/>
        </w:rPr>
        <w:t>а</w:t>
      </w:r>
      <w:r w:rsidRPr="00964B90">
        <w:rPr>
          <w:color w:val="000000" w:themeColor="text1"/>
          <w:sz w:val="26"/>
          <w:szCs w:val="26"/>
        </w:rPr>
        <w:t xml:space="preserve"> для индивидуальных </w:t>
      </w:r>
      <w:r w:rsidRPr="00927FC0">
        <w:rPr>
          <w:sz w:val="26"/>
          <w:szCs w:val="26"/>
        </w:rPr>
        <w:t xml:space="preserve">предпринимателей по </w:t>
      </w:r>
      <w:r w:rsidR="00A20212" w:rsidRPr="00927FC0">
        <w:rPr>
          <w:sz w:val="26"/>
          <w:szCs w:val="26"/>
        </w:rPr>
        <w:t>определенным видам деятельности</w:t>
      </w:r>
      <w:r w:rsidR="00974860">
        <w:rPr>
          <w:sz w:val="26"/>
          <w:szCs w:val="26"/>
        </w:rPr>
        <w:t>. Данная система налогообложения р</w:t>
      </w:r>
      <w:r w:rsidR="003A772E" w:rsidRPr="00927FC0">
        <w:rPr>
          <w:sz w:val="26"/>
          <w:szCs w:val="26"/>
        </w:rPr>
        <w:t>егламентирована</w:t>
      </w:r>
      <w:r w:rsidR="00AE6212">
        <w:rPr>
          <w:sz w:val="26"/>
          <w:szCs w:val="26"/>
        </w:rPr>
        <w:t>главой 26.5</w:t>
      </w:r>
      <w:r w:rsidR="009615DE" w:rsidRPr="00927FC0">
        <w:rPr>
          <w:sz w:val="26"/>
          <w:szCs w:val="26"/>
        </w:rPr>
        <w:t>Н</w:t>
      </w:r>
      <w:r w:rsidR="003A772E" w:rsidRPr="00927FC0">
        <w:rPr>
          <w:sz w:val="26"/>
          <w:szCs w:val="26"/>
        </w:rPr>
        <w:t>алогового кодекса</w:t>
      </w:r>
      <w:r w:rsidR="009615DE" w:rsidRPr="00927FC0">
        <w:rPr>
          <w:sz w:val="26"/>
          <w:szCs w:val="26"/>
        </w:rPr>
        <w:t xml:space="preserve"> Р</w:t>
      </w:r>
      <w:r w:rsidR="003A772E" w:rsidRPr="00927FC0">
        <w:rPr>
          <w:sz w:val="26"/>
          <w:szCs w:val="26"/>
        </w:rPr>
        <w:t xml:space="preserve">оссийской </w:t>
      </w:r>
      <w:r w:rsidR="009615DE" w:rsidRPr="00927FC0">
        <w:rPr>
          <w:sz w:val="26"/>
          <w:szCs w:val="26"/>
        </w:rPr>
        <w:t>Ф</w:t>
      </w:r>
      <w:r w:rsidR="003A772E" w:rsidRPr="00927FC0">
        <w:rPr>
          <w:sz w:val="26"/>
          <w:szCs w:val="26"/>
        </w:rPr>
        <w:t>едерации</w:t>
      </w:r>
      <w:r w:rsidR="00AA0F0A" w:rsidRPr="00927FC0">
        <w:rPr>
          <w:sz w:val="26"/>
          <w:szCs w:val="26"/>
        </w:rPr>
        <w:t>.</w:t>
      </w:r>
    </w:p>
    <w:p w:rsidR="00357F82" w:rsidRPr="00CE7CF1" w:rsidRDefault="00357F82" w:rsidP="00357F82">
      <w:pPr>
        <w:ind w:firstLine="709"/>
        <w:jc w:val="both"/>
        <w:rPr>
          <w:color w:val="000000"/>
          <w:sz w:val="26"/>
          <w:szCs w:val="26"/>
        </w:rPr>
      </w:pPr>
      <w:r w:rsidRPr="00CE7CF1">
        <w:rPr>
          <w:color w:val="000000"/>
          <w:sz w:val="26"/>
          <w:szCs w:val="26"/>
        </w:rPr>
        <w:t>Все виды деятельности, по которым возможно применять ПСН на территории Волгоградской области отражены в Законе Волгоградской области от 29 ноября 2012 года</w:t>
      </w:r>
      <w:r w:rsidRPr="00CE7CF1">
        <w:rPr>
          <w:color w:val="000000"/>
          <w:sz w:val="26"/>
          <w:szCs w:val="26"/>
        </w:rPr>
        <w:br/>
        <w:t xml:space="preserve">№ 165-ОД «О патентной системе налогообложения». В редакции данного закона от 06 апреля 2019 года </w:t>
      </w:r>
      <w:r>
        <w:rPr>
          <w:color w:val="000000"/>
          <w:sz w:val="26"/>
          <w:szCs w:val="26"/>
        </w:rPr>
        <w:t>дифференцировано в разрезе муниципальных районов у</w:t>
      </w:r>
      <w:r w:rsidRPr="002A7E7E">
        <w:rPr>
          <w:color w:val="000000"/>
          <w:sz w:val="26"/>
          <w:szCs w:val="26"/>
        </w:rPr>
        <w:t>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>
        <w:rPr>
          <w:color w:val="000000"/>
          <w:sz w:val="26"/>
          <w:szCs w:val="26"/>
        </w:rPr>
        <w:t>.</w:t>
      </w:r>
      <w:r w:rsidRPr="00CE7CF1">
        <w:rPr>
          <w:color w:val="000000"/>
          <w:sz w:val="26"/>
          <w:szCs w:val="26"/>
        </w:rPr>
        <w:t xml:space="preserve">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отдельно.</w:t>
      </w:r>
    </w:p>
    <w:p w:rsidR="009615DE" w:rsidRPr="00927FC0" w:rsidRDefault="009615DE" w:rsidP="00357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Патентная система налогообложения не применяется 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(п.6 ст.346.43 НК РФ)</w:t>
      </w:r>
      <w:r w:rsidR="00AA0F0A" w:rsidRPr="00927FC0">
        <w:rPr>
          <w:sz w:val="26"/>
          <w:szCs w:val="26"/>
        </w:rPr>
        <w:t>.</w:t>
      </w:r>
    </w:p>
    <w:p w:rsidR="000C45A6" w:rsidRPr="00927FC0" w:rsidRDefault="000C45A6" w:rsidP="001775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27FC0">
        <w:rPr>
          <w:sz w:val="26"/>
          <w:szCs w:val="26"/>
        </w:rPr>
        <w:t xml:space="preserve">Переход на патентную систему налогообложения или возврат к иным режимам налогообложения индивидуальными предпринимателями осуществляется </w:t>
      </w:r>
      <w:r w:rsidR="008E576B" w:rsidRPr="00927FC0">
        <w:rPr>
          <w:sz w:val="26"/>
          <w:szCs w:val="26"/>
        </w:rPr>
        <w:t xml:space="preserve">в </w:t>
      </w:r>
      <w:r w:rsidRPr="00927FC0">
        <w:rPr>
          <w:color w:val="000000" w:themeColor="text1"/>
          <w:sz w:val="26"/>
          <w:szCs w:val="26"/>
        </w:rPr>
        <w:t>добровольно</w:t>
      </w:r>
      <w:r w:rsidR="008E576B" w:rsidRPr="00927FC0">
        <w:rPr>
          <w:color w:val="000000" w:themeColor="text1"/>
          <w:sz w:val="26"/>
          <w:szCs w:val="26"/>
        </w:rPr>
        <w:t>м</w:t>
      </w:r>
      <w:r w:rsidRPr="00927FC0">
        <w:rPr>
          <w:color w:val="000000" w:themeColor="text1"/>
          <w:sz w:val="26"/>
          <w:szCs w:val="26"/>
        </w:rPr>
        <w:t xml:space="preserve"> порядке.</w:t>
      </w:r>
    </w:p>
    <w:p w:rsidR="001904E2" w:rsidRPr="00927FC0" w:rsidRDefault="001904E2" w:rsidP="0017751B">
      <w:pPr>
        <w:ind w:firstLine="709"/>
        <w:jc w:val="both"/>
        <w:rPr>
          <w:color w:val="0070C0"/>
          <w:sz w:val="26"/>
          <w:szCs w:val="26"/>
        </w:rPr>
      </w:pPr>
    </w:p>
    <w:p w:rsidR="009615DE" w:rsidRPr="00EF1BB2" w:rsidRDefault="0077444C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В случае</w:t>
      </w:r>
      <w:r w:rsidR="003A772E" w:rsidRPr="00EF1BB2">
        <w:rPr>
          <w:b/>
          <w:i/>
          <w:color w:val="000000" w:themeColor="text1"/>
          <w:sz w:val="26"/>
          <w:szCs w:val="26"/>
        </w:rPr>
        <w:t>,</w:t>
      </w:r>
      <w:r w:rsidRPr="00EF1BB2">
        <w:rPr>
          <w:b/>
          <w:i/>
          <w:color w:val="000000" w:themeColor="text1"/>
          <w:sz w:val="26"/>
          <w:szCs w:val="26"/>
        </w:rPr>
        <w:t xml:space="preserve"> если предприниматель </w:t>
      </w:r>
      <w:r w:rsidR="007117C2" w:rsidRPr="00EF1BB2">
        <w:rPr>
          <w:b/>
          <w:i/>
          <w:color w:val="000000" w:themeColor="text1"/>
          <w:sz w:val="26"/>
          <w:szCs w:val="26"/>
        </w:rPr>
        <w:t>находится на патентно</w:t>
      </w:r>
      <w:r w:rsidR="003A772E" w:rsidRPr="00EF1BB2">
        <w:rPr>
          <w:b/>
          <w:i/>
          <w:color w:val="000000" w:themeColor="text1"/>
          <w:sz w:val="26"/>
          <w:szCs w:val="26"/>
        </w:rPr>
        <w:t>й системе</w:t>
      </w:r>
      <w:r w:rsidR="007117C2" w:rsidRPr="00EF1BB2">
        <w:rPr>
          <w:b/>
          <w:i/>
          <w:color w:val="000000" w:themeColor="text1"/>
          <w:sz w:val="26"/>
          <w:szCs w:val="26"/>
        </w:rPr>
        <w:t xml:space="preserve"> налогообложения и занимается</w:t>
      </w:r>
      <w:r w:rsidRPr="00EF1BB2">
        <w:rPr>
          <w:b/>
          <w:i/>
          <w:color w:val="000000" w:themeColor="text1"/>
          <w:sz w:val="26"/>
          <w:szCs w:val="26"/>
        </w:rPr>
        <w:t>, например, оказанием услуг по пошиву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меховых изделий, </w:t>
      </w:r>
      <w:r w:rsidR="007117C2" w:rsidRPr="00EF1BB2">
        <w:rPr>
          <w:b/>
          <w:i/>
          <w:color w:val="000000" w:themeColor="text1"/>
          <w:sz w:val="26"/>
          <w:szCs w:val="26"/>
        </w:rPr>
        <w:t>собрался расширить сферу оказания услуг –оказыва</w:t>
      </w:r>
      <w:r w:rsidR="001904E2" w:rsidRPr="00EF1BB2">
        <w:rPr>
          <w:b/>
          <w:i/>
          <w:color w:val="000000" w:themeColor="text1"/>
          <w:sz w:val="26"/>
          <w:szCs w:val="26"/>
        </w:rPr>
        <w:t>т</w:t>
      </w:r>
      <w:r w:rsidR="007117C2" w:rsidRPr="00EF1BB2">
        <w:rPr>
          <w:b/>
          <w:i/>
          <w:color w:val="000000" w:themeColor="text1"/>
          <w:sz w:val="26"/>
          <w:szCs w:val="26"/>
        </w:rPr>
        <w:t>ь дополнительно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парикмахерские услуги или проводит</w:t>
      </w:r>
      <w:r w:rsidR="007117C2" w:rsidRPr="00EF1BB2">
        <w:rPr>
          <w:b/>
          <w:i/>
          <w:color w:val="000000" w:themeColor="text1"/>
          <w:sz w:val="26"/>
          <w:szCs w:val="26"/>
        </w:rPr>
        <w:t>ь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химчистку одежды</w:t>
      </w:r>
      <w:r w:rsidR="007117C2" w:rsidRPr="00EF1BB2">
        <w:rPr>
          <w:b/>
          <w:i/>
          <w:color w:val="000000" w:themeColor="text1"/>
          <w:sz w:val="26"/>
          <w:szCs w:val="26"/>
        </w:rPr>
        <w:t>,</w:t>
      </w:r>
      <w:r w:rsidR="001904E2" w:rsidRPr="00EF1BB2">
        <w:rPr>
          <w:b/>
          <w:i/>
          <w:color w:val="000000" w:themeColor="text1"/>
          <w:sz w:val="26"/>
          <w:szCs w:val="26"/>
        </w:rPr>
        <w:t>достаточно одного патента?</w:t>
      </w:r>
    </w:p>
    <w:p w:rsidR="001904E2" w:rsidRPr="00927FC0" w:rsidRDefault="001904E2" w:rsidP="0017751B">
      <w:pPr>
        <w:ind w:firstLine="709"/>
        <w:rPr>
          <w:sz w:val="26"/>
          <w:szCs w:val="26"/>
        </w:rPr>
      </w:pPr>
    </w:p>
    <w:p w:rsidR="009615DE" w:rsidRPr="00927FC0" w:rsidRDefault="009615DE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 ведении индивидуальным предпринимателем нескольких видов предпринимательской деятельности патент необходимо приобретать на каждый</w:t>
      </w:r>
      <w:r w:rsidR="007117C2" w:rsidRPr="00927FC0">
        <w:rPr>
          <w:sz w:val="26"/>
          <w:szCs w:val="26"/>
        </w:rPr>
        <w:t xml:space="preserve"> из видов деятельности отдельно.</w:t>
      </w:r>
    </w:p>
    <w:p w:rsidR="007117C2" w:rsidRPr="00927FC0" w:rsidRDefault="007117C2" w:rsidP="0017751B">
      <w:pPr>
        <w:ind w:firstLine="709"/>
        <w:jc w:val="both"/>
        <w:rPr>
          <w:sz w:val="26"/>
          <w:szCs w:val="26"/>
        </w:rPr>
      </w:pPr>
    </w:p>
    <w:p w:rsidR="007117C2" w:rsidRPr="00EF1BB2" w:rsidRDefault="007117C2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А есть какие-либо ограничения на применение патентной системы налого</w:t>
      </w:r>
      <w:r w:rsidR="003A772E" w:rsidRPr="00EF1BB2">
        <w:rPr>
          <w:b/>
          <w:i/>
          <w:color w:val="000000" w:themeColor="text1"/>
          <w:sz w:val="26"/>
          <w:szCs w:val="26"/>
        </w:rPr>
        <w:t>о</w:t>
      </w:r>
      <w:r w:rsidRPr="00EF1BB2">
        <w:rPr>
          <w:b/>
          <w:i/>
          <w:color w:val="000000" w:themeColor="text1"/>
          <w:sz w:val="26"/>
          <w:szCs w:val="26"/>
        </w:rPr>
        <w:t>бложения?</w:t>
      </w:r>
    </w:p>
    <w:p w:rsidR="009615DE" w:rsidRPr="00927FC0" w:rsidRDefault="009615D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ПСН можно совмещать с любой системой налогообложения. </w:t>
      </w:r>
      <w:r w:rsidR="008759DF" w:rsidRPr="00927FC0">
        <w:rPr>
          <w:sz w:val="26"/>
          <w:szCs w:val="26"/>
        </w:rPr>
        <w:t>При это, с</w:t>
      </w:r>
      <w:r w:rsidRPr="00927FC0">
        <w:rPr>
          <w:sz w:val="26"/>
          <w:szCs w:val="26"/>
        </w:rPr>
        <w:t xml:space="preserve">редняя численность работников </w:t>
      </w:r>
      <w:r w:rsidR="00A20212" w:rsidRPr="00927FC0">
        <w:rPr>
          <w:sz w:val="26"/>
          <w:szCs w:val="26"/>
        </w:rPr>
        <w:t xml:space="preserve">при применении ПСН должна быть не больше </w:t>
      </w:r>
      <w:r w:rsidRPr="00927FC0">
        <w:rPr>
          <w:sz w:val="26"/>
          <w:szCs w:val="26"/>
        </w:rPr>
        <w:t>15 человек</w:t>
      </w:r>
      <w:r w:rsidR="008759DF" w:rsidRPr="00927FC0">
        <w:rPr>
          <w:sz w:val="26"/>
          <w:szCs w:val="26"/>
        </w:rPr>
        <w:t>, д</w:t>
      </w:r>
      <w:r w:rsidRPr="00927FC0">
        <w:rPr>
          <w:sz w:val="26"/>
          <w:szCs w:val="26"/>
        </w:rPr>
        <w:t xml:space="preserve">оходы от всей деятельности </w:t>
      </w:r>
      <w:r w:rsidR="00243D20" w:rsidRPr="00927FC0">
        <w:rPr>
          <w:sz w:val="26"/>
          <w:szCs w:val="26"/>
        </w:rPr>
        <w:t xml:space="preserve">не должны превышать </w:t>
      </w:r>
      <w:r w:rsidRPr="00927FC0">
        <w:rPr>
          <w:sz w:val="26"/>
          <w:szCs w:val="26"/>
        </w:rPr>
        <w:t>60 млн</w:t>
      </w:r>
      <w:r w:rsidR="008759DF" w:rsidRPr="00927FC0">
        <w:rPr>
          <w:sz w:val="26"/>
          <w:szCs w:val="26"/>
        </w:rPr>
        <w:t>.</w:t>
      </w:r>
      <w:r w:rsidRPr="00927FC0">
        <w:rPr>
          <w:sz w:val="26"/>
          <w:szCs w:val="26"/>
        </w:rPr>
        <w:t xml:space="preserve"> руб. в год</w:t>
      </w:r>
      <w:r w:rsidR="00243D20" w:rsidRPr="00927FC0">
        <w:rPr>
          <w:sz w:val="26"/>
          <w:szCs w:val="26"/>
        </w:rPr>
        <w:t>.</w:t>
      </w: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Патент заменяет </w:t>
      </w:r>
      <w:r w:rsidR="0098263D">
        <w:rPr>
          <w:sz w:val="26"/>
          <w:szCs w:val="26"/>
        </w:rPr>
        <w:t>н</w:t>
      </w:r>
      <w:r w:rsidR="0098263D" w:rsidRPr="007E528C">
        <w:rPr>
          <w:sz w:val="26"/>
          <w:szCs w:val="26"/>
        </w:rPr>
        <w:t>алог на доходы физических лиц</w:t>
      </w:r>
      <w:r w:rsidR="00AE6212">
        <w:rPr>
          <w:sz w:val="26"/>
          <w:szCs w:val="26"/>
        </w:rPr>
        <w:t>,</w:t>
      </w:r>
      <w:hyperlink r:id="rId7" w:history="1">
        <w:r w:rsidR="00AD17A6" w:rsidRPr="00AE6212">
          <w:rPr>
            <w:sz w:val="26"/>
            <w:szCs w:val="26"/>
          </w:rPr>
          <w:t>в части доходов</w:t>
        </w:r>
      </w:hyperlink>
      <w:r w:rsidR="00AD17A6" w:rsidRPr="00AE6212">
        <w:rPr>
          <w:sz w:val="26"/>
          <w:szCs w:val="26"/>
        </w:rPr>
        <w:t>, полученных при осуществлении видовпредпринимательской деятельности, в отношении которых применяется патентная система налогообложения,</w:t>
      </w:r>
      <w:r w:rsidR="00AE6212">
        <w:rPr>
          <w:sz w:val="26"/>
          <w:szCs w:val="26"/>
        </w:rPr>
        <w:t>а также налог на добавленную стоимость</w:t>
      </w:r>
      <w:r w:rsidRPr="00927FC0">
        <w:rPr>
          <w:sz w:val="26"/>
          <w:szCs w:val="26"/>
        </w:rPr>
        <w:t>. И</w:t>
      </w:r>
      <w:r w:rsidR="00FF484A" w:rsidRPr="00927FC0">
        <w:rPr>
          <w:sz w:val="26"/>
          <w:szCs w:val="26"/>
        </w:rPr>
        <w:t>ндивидуальный предприниматель</w:t>
      </w:r>
      <w:r w:rsidRPr="00927FC0">
        <w:rPr>
          <w:sz w:val="26"/>
          <w:szCs w:val="26"/>
        </w:rPr>
        <w:t xml:space="preserve"> на патенте платит страховые взносы за себя, а также НДФЛ и взносы за работников по общим правилам. </w:t>
      </w:r>
    </w:p>
    <w:p w:rsidR="00140BAA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Стоимость патента нельзя уменьшить на уплаченные за себя и за работников взносы.</w:t>
      </w:r>
    </w:p>
    <w:p w:rsidR="00243D20" w:rsidRPr="00927FC0" w:rsidRDefault="00243D20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FF484A" w:rsidRDefault="00FF484A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lastRenderedPageBreak/>
        <w:t>Жизненные ситуации могут быть разные. Если решение заняться предпринимательской деятельностью принято в середине года, можно получить патент на несколько месяцев?</w:t>
      </w:r>
    </w:p>
    <w:p w:rsidR="00EF1BB2" w:rsidRPr="00EF1BB2" w:rsidRDefault="00EF1BB2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36506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Получить патент можно на календарный год или на несколько месяцев в течение года, подав в </w:t>
      </w:r>
      <w:r w:rsidR="00FF484A" w:rsidRPr="00927FC0">
        <w:rPr>
          <w:sz w:val="26"/>
          <w:szCs w:val="26"/>
        </w:rPr>
        <w:t>налоговую инспекцию</w:t>
      </w:r>
      <w:r w:rsidRPr="00927FC0">
        <w:rPr>
          <w:sz w:val="26"/>
          <w:szCs w:val="26"/>
        </w:rPr>
        <w:t xml:space="preserve"> </w:t>
      </w:r>
      <w:proofErr w:type="spellStart"/>
      <w:r w:rsidRPr="00927FC0">
        <w:rPr>
          <w:sz w:val="26"/>
          <w:szCs w:val="26"/>
        </w:rPr>
        <w:t>заявление</w:t>
      </w:r>
      <w:r w:rsidR="00EF4E07" w:rsidRPr="00927FC0">
        <w:rPr>
          <w:sz w:val="26"/>
          <w:szCs w:val="26"/>
        </w:rPr>
        <w:t>по</w:t>
      </w:r>
      <w:proofErr w:type="spellEnd"/>
      <w:r w:rsidR="00EF4E07" w:rsidRPr="00927FC0">
        <w:rPr>
          <w:sz w:val="26"/>
          <w:szCs w:val="26"/>
        </w:rPr>
        <w:t xml:space="preserve"> установленной форме </w:t>
      </w:r>
      <w:r w:rsidR="00FF484A" w:rsidRPr="00927FC0">
        <w:rPr>
          <w:sz w:val="26"/>
          <w:szCs w:val="26"/>
        </w:rPr>
        <w:t xml:space="preserve">Заявление по форме № 26.5-1 можно скачать на сайте </w:t>
      </w:r>
      <w:proofErr w:type="spellStart"/>
      <w:r w:rsidR="00FF484A" w:rsidRPr="00927FC0">
        <w:rPr>
          <w:sz w:val="26"/>
          <w:szCs w:val="26"/>
          <w:lang w:val="en-US"/>
        </w:rPr>
        <w:t>nalog</w:t>
      </w:r>
      <w:proofErr w:type="spellEnd"/>
      <w:r w:rsidR="00FF484A" w:rsidRPr="00927FC0">
        <w:rPr>
          <w:sz w:val="26"/>
          <w:szCs w:val="26"/>
        </w:rPr>
        <w:t>.</w:t>
      </w:r>
      <w:proofErr w:type="spellStart"/>
      <w:r w:rsidR="00FF484A" w:rsidRPr="00927FC0">
        <w:rPr>
          <w:sz w:val="26"/>
          <w:szCs w:val="26"/>
          <w:lang w:val="en-US"/>
        </w:rPr>
        <w:t>ru</w:t>
      </w:r>
      <w:proofErr w:type="spellEnd"/>
      <w:r w:rsidRPr="00927FC0">
        <w:rPr>
          <w:sz w:val="26"/>
          <w:szCs w:val="26"/>
        </w:rPr>
        <w:t>.</w:t>
      </w:r>
      <w:r w:rsidR="00873EEF" w:rsidRPr="00927FC0">
        <w:rPr>
          <w:sz w:val="26"/>
          <w:szCs w:val="26"/>
        </w:rPr>
        <w:t>При этом, если патент выдан на срок менее календарного года, то налоговым периодом признается срок, на который выдан патент.</w:t>
      </w:r>
    </w:p>
    <w:p w:rsidR="00CF13F6" w:rsidRPr="00927FC0" w:rsidRDefault="00CF13F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Физическое лицо может подать заявление на получение патента одновременно с </w:t>
      </w:r>
      <w:hyperlink r:id="rId8" w:history="1">
        <w:r w:rsidRPr="00927FC0">
          <w:rPr>
            <w:sz w:val="26"/>
            <w:szCs w:val="26"/>
          </w:rPr>
          <w:t>документами</w:t>
        </w:r>
      </w:hyperlink>
      <w:r w:rsidRPr="00927FC0">
        <w:rPr>
          <w:sz w:val="26"/>
          <w:szCs w:val="26"/>
        </w:rPr>
        <w:t xml:space="preserve"> на государственную регистрацию в качестве индивидуального предпринимателя,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патента. В этом случае действие патента, выданного индивидуальному предпринимателю, начинается со дня его государственной регистрации.</w:t>
      </w:r>
    </w:p>
    <w:p w:rsidR="00E77C99" w:rsidRPr="00927FC0" w:rsidRDefault="0090780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Причем, и</w:t>
      </w:r>
      <w:r w:rsidR="00CF13F6" w:rsidRPr="00927FC0">
        <w:rPr>
          <w:sz w:val="26"/>
          <w:szCs w:val="26"/>
        </w:rPr>
        <w:t xml:space="preserve">ндивидуальный предприниматель </w:t>
      </w:r>
      <w:r w:rsidRPr="00927FC0">
        <w:rPr>
          <w:sz w:val="26"/>
          <w:szCs w:val="26"/>
        </w:rPr>
        <w:t>должен подать</w:t>
      </w:r>
      <w:r w:rsidR="00CF13F6" w:rsidRPr="00927FC0">
        <w:rPr>
          <w:sz w:val="26"/>
          <w:szCs w:val="26"/>
        </w:rPr>
        <w:t xml:space="preserve"> заявление на получение </w:t>
      </w:r>
      <w:hyperlink r:id="rId9" w:history="1">
        <w:r w:rsidR="00CF13F6" w:rsidRPr="00927FC0">
          <w:rPr>
            <w:sz w:val="26"/>
            <w:szCs w:val="26"/>
          </w:rPr>
          <w:t>патента</w:t>
        </w:r>
      </w:hyperlink>
      <w:r w:rsidR="00CF13F6" w:rsidRPr="00927FC0">
        <w:rPr>
          <w:sz w:val="26"/>
          <w:szCs w:val="26"/>
        </w:rPr>
        <w:t xml:space="preserve"> не позднее, чем за </w:t>
      </w:r>
      <w:hyperlink r:id="rId10" w:history="1">
        <w:r w:rsidR="00CF13F6" w:rsidRPr="00927FC0">
          <w:rPr>
            <w:sz w:val="26"/>
            <w:szCs w:val="26"/>
          </w:rPr>
          <w:t>10 дней</w:t>
        </w:r>
      </w:hyperlink>
      <w:r w:rsidRPr="00927FC0">
        <w:rPr>
          <w:sz w:val="26"/>
          <w:szCs w:val="26"/>
        </w:rPr>
        <w:t xml:space="preserve"> до начала применения ПСН и ч</w:t>
      </w:r>
      <w:r w:rsidR="00E36506" w:rsidRPr="00927FC0">
        <w:rPr>
          <w:sz w:val="26"/>
          <w:szCs w:val="26"/>
        </w:rPr>
        <w:t xml:space="preserve">ерез 5 рабочих дней </w:t>
      </w:r>
      <w:r w:rsidR="004B7491" w:rsidRPr="00927FC0">
        <w:rPr>
          <w:sz w:val="26"/>
          <w:szCs w:val="26"/>
        </w:rPr>
        <w:t>инспекция</w:t>
      </w:r>
      <w:r w:rsidR="00E36506" w:rsidRPr="00927FC0">
        <w:rPr>
          <w:sz w:val="26"/>
          <w:szCs w:val="26"/>
        </w:rPr>
        <w:t xml:space="preserve"> выдаст </w:t>
      </w:r>
      <w:hyperlink r:id="rId11" w:history="1">
        <w:r w:rsidR="00E36506" w:rsidRPr="00927FC0">
          <w:rPr>
            <w:sz w:val="26"/>
            <w:szCs w:val="26"/>
          </w:rPr>
          <w:t>патент</w:t>
        </w:r>
      </w:hyperlink>
      <w:r w:rsidR="00E36506" w:rsidRPr="00927FC0">
        <w:rPr>
          <w:sz w:val="26"/>
          <w:szCs w:val="26"/>
        </w:rPr>
        <w:t xml:space="preserve">. </w:t>
      </w:r>
    </w:p>
    <w:p w:rsidR="0013580C" w:rsidRPr="00927FC0" w:rsidRDefault="0013580C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13580C" w:rsidRPr="00F913A4" w:rsidRDefault="0013580C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Какую часть своих доходов предприниматель должен уплатить за патент? (Сколько стоит патент для ИП</w:t>
      </w:r>
      <w:r w:rsidR="00F913A4" w:rsidRPr="00F913A4">
        <w:rPr>
          <w:b/>
          <w:i/>
          <w:color w:val="000000" w:themeColor="text1"/>
          <w:sz w:val="26"/>
          <w:szCs w:val="26"/>
        </w:rPr>
        <w:t>?</w:t>
      </w:r>
      <w:r w:rsidRPr="00F913A4">
        <w:rPr>
          <w:b/>
          <w:i/>
          <w:color w:val="000000" w:themeColor="text1"/>
          <w:sz w:val="26"/>
          <w:szCs w:val="26"/>
        </w:rPr>
        <w:t>)</w:t>
      </w: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Для индивидуальных предпринимателей, применяющих ПСН, установлена налоговая ставка в размере 6%.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В патенте </w:t>
      </w:r>
      <w:r w:rsidR="00E77C99" w:rsidRPr="00927FC0">
        <w:rPr>
          <w:sz w:val="26"/>
          <w:szCs w:val="26"/>
        </w:rPr>
        <w:t xml:space="preserve">выданным инспекцией </w:t>
      </w:r>
      <w:r w:rsidRPr="00927FC0">
        <w:rPr>
          <w:sz w:val="26"/>
          <w:szCs w:val="26"/>
        </w:rPr>
        <w:t xml:space="preserve">будет указана его </w:t>
      </w:r>
      <w:hyperlink r:id="rId12" w:history="1">
        <w:r w:rsidRPr="00927FC0">
          <w:rPr>
            <w:sz w:val="26"/>
            <w:szCs w:val="26"/>
          </w:rPr>
          <w:t>стоимость</w:t>
        </w:r>
      </w:hyperlink>
      <w:r w:rsidRPr="00927FC0">
        <w:rPr>
          <w:sz w:val="26"/>
          <w:szCs w:val="26"/>
        </w:rPr>
        <w:t xml:space="preserve"> и </w:t>
      </w:r>
      <w:hyperlink r:id="rId13" w:history="1">
        <w:r w:rsidRPr="00927FC0">
          <w:rPr>
            <w:sz w:val="26"/>
            <w:szCs w:val="26"/>
          </w:rPr>
          <w:t>срок оплаты</w:t>
        </w:r>
      </w:hyperlink>
      <w:r w:rsidRPr="00927FC0">
        <w:rPr>
          <w:sz w:val="26"/>
          <w:szCs w:val="26"/>
        </w:rPr>
        <w:t>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Рассчитать стоимость патента вы можете сами на сайте ФНС в раз</w:t>
      </w:r>
      <w:r w:rsidR="0013580C" w:rsidRPr="00927FC0">
        <w:rPr>
          <w:sz w:val="26"/>
          <w:szCs w:val="26"/>
        </w:rPr>
        <w:t>деле «Налоговый калькулятор – расчет стоимости патента» https://patent.nalog.ru/.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Срок оплаты патента зависит от срока его действия. Патент на срок до 6 месяцев можно оплатить в течение срока действия патента. Патент на 6 - 12 месяцев оплачивайте двумя платежами - 1/3 в течение 90 календарных дней после начала действия патента и 2/3 - в течение срока действия патента.</w:t>
      </w:r>
    </w:p>
    <w:p w:rsidR="00490678" w:rsidRPr="00927FC0" w:rsidRDefault="00490678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А есть какие- либо льготные преференции для начинающих предпринимателей?</w:t>
      </w:r>
    </w:p>
    <w:p w:rsidR="00490678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77C99" w:rsidRPr="00927FC0" w:rsidRDefault="00590D57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Да, для предпринимателей региона </w:t>
      </w:r>
      <w:r w:rsidR="00E77C99" w:rsidRPr="00927FC0">
        <w:rPr>
          <w:sz w:val="26"/>
          <w:szCs w:val="26"/>
        </w:rPr>
        <w:t xml:space="preserve">Законом Волгоградской области от 17.09.2015 № 157-ОД установлена налоговая ставка в размере 0 процентов для налогоплательщиков – индивидуальных предпринимателей, применяющих </w:t>
      </w:r>
      <w:r w:rsidR="006D6003" w:rsidRPr="00927FC0">
        <w:rPr>
          <w:sz w:val="26"/>
          <w:szCs w:val="26"/>
        </w:rPr>
        <w:t>ПСН</w:t>
      </w:r>
      <w:r w:rsidR="00E77C99" w:rsidRPr="00927FC0">
        <w:rPr>
          <w:sz w:val="26"/>
          <w:szCs w:val="26"/>
        </w:rPr>
        <w:t xml:space="preserve">, впервые зарегистрированных после вступления в силу </w:t>
      </w:r>
      <w:r w:rsidRPr="00927FC0">
        <w:rPr>
          <w:sz w:val="26"/>
          <w:szCs w:val="26"/>
        </w:rPr>
        <w:t>да</w:t>
      </w:r>
      <w:r w:rsidR="00E77C99" w:rsidRPr="00927FC0">
        <w:rPr>
          <w:sz w:val="26"/>
          <w:szCs w:val="26"/>
        </w:rPr>
        <w:t>нного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населению.</w:t>
      </w:r>
    </w:p>
    <w:p w:rsidR="00E77C99" w:rsidRPr="00927FC0" w:rsidRDefault="00590D57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Индивидуальные предприниматели</w:t>
      </w:r>
      <w:r w:rsidR="009132F0" w:rsidRPr="00927FC0">
        <w:rPr>
          <w:sz w:val="26"/>
          <w:szCs w:val="26"/>
        </w:rPr>
        <w:t xml:space="preserve"> на патенте освобожден</w:t>
      </w:r>
      <w:r w:rsidRPr="00927FC0">
        <w:rPr>
          <w:sz w:val="26"/>
          <w:szCs w:val="26"/>
        </w:rPr>
        <w:t xml:space="preserve">ные </w:t>
      </w:r>
      <w:r w:rsidR="009132F0" w:rsidRPr="00927FC0">
        <w:rPr>
          <w:sz w:val="26"/>
          <w:szCs w:val="26"/>
        </w:rPr>
        <w:t>от сдачи отчетности в рамках ПСН, вместе с тем обязаны вести</w:t>
      </w:r>
      <w:r w:rsidR="00E77C99" w:rsidRPr="00927FC0">
        <w:rPr>
          <w:sz w:val="26"/>
          <w:szCs w:val="26"/>
        </w:rPr>
        <w:t xml:space="preserve"> учет доходов, полученных при осуществлении видов предпринимательской деятельности, в книге учета доходов индивидуального предпринимателя, применяющего ПСН, </w:t>
      </w:r>
      <w:hyperlink r:id="rId14" w:history="1">
        <w:r w:rsidR="00E77C99" w:rsidRPr="00927FC0">
          <w:rPr>
            <w:sz w:val="26"/>
            <w:szCs w:val="26"/>
          </w:rPr>
          <w:t>форма</w:t>
        </w:r>
      </w:hyperlink>
      <w:r w:rsidR="00E77C99" w:rsidRPr="00927FC0">
        <w:rPr>
          <w:sz w:val="26"/>
          <w:szCs w:val="26"/>
        </w:rPr>
        <w:t xml:space="preserve"> и </w:t>
      </w:r>
      <w:hyperlink r:id="rId15" w:history="1">
        <w:r w:rsidR="00E77C99" w:rsidRPr="00927FC0">
          <w:rPr>
            <w:sz w:val="26"/>
            <w:szCs w:val="26"/>
          </w:rPr>
          <w:t>порядок</w:t>
        </w:r>
      </w:hyperlink>
      <w:r w:rsidR="00E77C99" w:rsidRPr="00927FC0">
        <w:rPr>
          <w:sz w:val="26"/>
          <w:szCs w:val="26"/>
        </w:rPr>
        <w:t xml:space="preserve"> заполнения которой утверждены приказом Минфина России от 22 октября 2012 г. N 135н.</w:t>
      </w:r>
    </w:p>
    <w:p w:rsidR="003A772E" w:rsidRPr="00F913A4" w:rsidRDefault="003A772E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77C99" w:rsidRPr="00F913A4" w:rsidRDefault="006A3C6D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lastRenderedPageBreak/>
        <w:t>Может ли налогоплательщик на «патенте» в случае изменившихся условий деятельности, например, необходимости увеличения числа наемных работников применять другой режим налогообложения?</w:t>
      </w:r>
    </w:p>
    <w:p w:rsidR="00430400" w:rsidRPr="00927FC0" w:rsidRDefault="00430400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Налогоплательщик считается утратившим право на применение ПСН и перешедшим на общий режим налогообложения</w:t>
      </w:r>
      <w:r w:rsidR="005C5F33" w:rsidRPr="00927FC0">
        <w:rPr>
          <w:sz w:val="26"/>
          <w:szCs w:val="26"/>
        </w:rPr>
        <w:t xml:space="preserve">, или </w:t>
      </w:r>
      <w:r w:rsidRPr="00927FC0">
        <w:rPr>
          <w:sz w:val="26"/>
          <w:szCs w:val="26"/>
        </w:rPr>
        <w:t>на упрощенную систему нало</w:t>
      </w:r>
      <w:r w:rsidR="005C5F33" w:rsidRPr="00927FC0">
        <w:rPr>
          <w:sz w:val="26"/>
          <w:szCs w:val="26"/>
        </w:rPr>
        <w:t>гообложения</w:t>
      </w:r>
      <w:r w:rsidRPr="00927FC0">
        <w:rPr>
          <w:sz w:val="26"/>
          <w:szCs w:val="26"/>
        </w:rPr>
        <w:t>,</w:t>
      </w:r>
      <w:r w:rsidR="005C5F33" w:rsidRPr="00927FC0">
        <w:rPr>
          <w:sz w:val="26"/>
          <w:szCs w:val="26"/>
        </w:rPr>
        <w:t xml:space="preserve"> или</w:t>
      </w:r>
      <w:r w:rsidRPr="00927FC0">
        <w:rPr>
          <w:sz w:val="26"/>
          <w:szCs w:val="26"/>
        </w:rPr>
        <w:t xml:space="preserve"> на систему налогообложения для сельскохоз</w:t>
      </w:r>
      <w:r w:rsidR="005C5F33" w:rsidRPr="00927FC0">
        <w:rPr>
          <w:sz w:val="26"/>
          <w:szCs w:val="26"/>
        </w:rPr>
        <w:t>яйственных товаропроизводителей</w:t>
      </w:r>
      <w:r w:rsidR="006A3C6D" w:rsidRPr="00927FC0">
        <w:rPr>
          <w:sz w:val="26"/>
          <w:szCs w:val="26"/>
        </w:rPr>
        <w:t>,</w:t>
      </w:r>
      <w:r w:rsidRPr="00927FC0">
        <w:rPr>
          <w:sz w:val="26"/>
          <w:szCs w:val="26"/>
        </w:rPr>
        <w:t xml:space="preserve"> в случае применения налогоплательщиком соответст</w:t>
      </w:r>
      <w:r w:rsidR="006A3C6D" w:rsidRPr="00927FC0">
        <w:rPr>
          <w:sz w:val="26"/>
          <w:szCs w:val="26"/>
        </w:rPr>
        <w:t>вующего режима налогообложения</w:t>
      </w:r>
      <w:r w:rsidRPr="00927FC0">
        <w:rPr>
          <w:sz w:val="26"/>
          <w:szCs w:val="26"/>
        </w:rPr>
        <w:t xml:space="preserve"> с начала налогового периода, на который ему был выдан патент</w:t>
      </w:r>
      <w:r w:rsidR="005C5F33" w:rsidRPr="00927FC0">
        <w:rPr>
          <w:sz w:val="26"/>
          <w:szCs w:val="26"/>
        </w:rPr>
        <w:t>. Д</w:t>
      </w:r>
      <w:r w:rsidR="006A3C6D" w:rsidRPr="00927FC0">
        <w:rPr>
          <w:sz w:val="26"/>
          <w:szCs w:val="26"/>
        </w:rPr>
        <w:t>анный порядок регламентирован</w:t>
      </w:r>
      <w:r w:rsidR="004527D6" w:rsidRPr="00927FC0">
        <w:rPr>
          <w:sz w:val="26"/>
          <w:szCs w:val="26"/>
        </w:rPr>
        <w:t>пункт</w:t>
      </w:r>
      <w:r w:rsidR="005C5F33" w:rsidRPr="00927FC0">
        <w:rPr>
          <w:sz w:val="26"/>
          <w:szCs w:val="26"/>
        </w:rPr>
        <w:t>ом</w:t>
      </w:r>
      <w:r w:rsidR="004527D6" w:rsidRPr="00927FC0">
        <w:rPr>
          <w:sz w:val="26"/>
          <w:szCs w:val="26"/>
        </w:rPr>
        <w:t xml:space="preserve"> 6 стать</w:t>
      </w:r>
      <w:r w:rsidR="005C5F33" w:rsidRPr="00927FC0">
        <w:rPr>
          <w:sz w:val="26"/>
          <w:szCs w:val="26"/>
        </w:rPr>
        <w:t>и</w:t>
      </w:r>
      <w:r w:rsidR="004527D6" w:rsidRPr="00927FC0">
        <w:rPr>
          <w:sz w:val="26"/>
          <w:szCs w:val="26"/>
        </w:rPr>
        <w:t xml:space="preserve"> 346.45 НК РФ</w:t>
      </w:r>
      <w:r w:rsidRPr="00927FC0">
        <w:rPr>
          <w:sz w:val="26"/>
          <w:szCs w:val="26"/>
        </w:rPr>
        <w:t>.</w:t>
      </w:r>
    </w:p>
    <w:p w:rsidR="004570A9" w:rsidRPr="00927FC0" w:rsidRDefault="0017751B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Переход на иной режим налогоо</w:t>
      </w:r>
      <w:r w:rsidR="00430400" w:rsidRPr="00927FC0">
        <w:rPr>
          <w:sz w:val="26"/>
          <w:szCs w:val="26"/>
        </w:rPr>
        <w:t>бложения</w:t>
      </w:r>
      <w:r w:rsidRPr="00927FC0">
        <w:rPr>
          <w:sz w:val="26"/>
          <w:szCs w:val="26"/>
        </w:rPr>
        <w:t xml:space="preserve"> возможен</w:t>
      </w:r>
      <w:r w:rsidR="004570A9" w:rsidRPr="00927FC0">
        <w:rPr>
          <w:sz w:val="26"/>
          <w:szCs w:val="26"/>
        </w:rPr>
        <w:t>: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- если с начала календарного года доходы налогоплательщика от реализации, </w:t>
      </w:r>
      <w:r w:rsidRPr="00927FC0">
        <w:rPr>
          <w:i/>
          <w:sz w:val="26"/>
          <w:szCs w:val="26"/>
        </w:rPr>
        <w:t xml:space="preserve">определяемые в соответствии со </w:t>
      </w:r>
      <w:hyperlink r:id="rId16" w:history="1">
        <w:r w:rsidRPr="00927FC0">
          <w:rPr>
            <w:i/>
            <w:sz w:val="26"/>
            <w:szCs w:val="26"/>
          </w:rPr>
          <w:t>статьей 249</w:t>
        </w:r>
      </w:hyperlink>
      <w:r w:rsidRPr="00927FC0">
        <w:rPr>
          <w:i/>
          <w:sz w:val="26"/>
          <w:szCs w:val="26"/>
        </w:rPr>
        <w:t xml:space="preserve"> НК РФ</w:t>
      </w:r>
      <w:r w:rsidRPr="00927FC0">
        <w:rPr>
          <w:sz w:val="26"/>
          <w:szCs w:val="26"/>
        </w:rPr>
        <w:t>, по всем видам предпринимательской деятельности, в отношении которых применяется ПСН, превысили 60 млн руб</w:t>
      </w:r>
      <w:r w:rsidR="004F1F20">
        <w:rPr>
          <w:sz w:val="26"/>
          <w:szCs w:val="26"/>
        </w:rPr>
        <w:t>лей</w:t>
      </w:r>
      <w:r w:rsidR="004527D6" w:rsidRPr="00927FC0">
        <w:rPr>
          <w:sz w:val="26"/>
          <w:szCs w:val="26"/>
        </w:rPr>
        <w:t>;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- если в течение налогового периода по всем видам предпринимательской деятельности, осуществляемым индивидуальным предпринимателем, численность наемных работников, в том числе по договорам гражданско-правового характера, превысила 15 человек.</w:t>
      </w:r>
    </w:p>
    <w:p w:rsidR="004570A9" w:rsidRPr="00927FC0" w:rsidRDefault="004527D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</w:t>
      </w:r>
      <w:r w:rsidR="004570A9" w:rsidRPr="00927FC0">
        <w:rPr>
          <w:sz w:val="26"/>
          <w:szCs w:val="26"/>
        </w:rPr>
        <w:t xml:space="preserve">ндивидуальный предприниматель обязан заявить в налоговый орган об утрате права на ПСН по основаниям, указанным в </w:t>
      </w:r>
      <w:hyperlink r:id="rId17" w:history="1">
        <w:r w:rsidR="004570A9" w:rsidRPr="00927FC0">
          <w:rPr>
            <w:sz w:val="26"/>
            <w:szCs w:val="26"/>
          </w:rPr>
          <w:t xml:space="preserve">пункте 6 </w:t>
        </w:r>
        <w:r w:rsidR="00E72C88" w:rsidRPr="00927FC0">
          <w:rPr>
            <w:sz w:val="26"/>
            <w:szCs w:val="26"/>
          </w:rPr>
          <w:t>статья 346.45 НК РФ</w:t>
        </w:r>
      </w:hyperlink>
      <w:r w:rsidR="004570A9" w:rsidRPr="00927FC0">
        <w:rPr>
          <w:sz w:val="26"/>
          <w:szCs w:val="26"/>
        </w:rPr>
        <w:t>, или о прекращении предпринимательской деятельности, в отношении которой применяется ПСН. При этом заявить в налоговый орган он должен в течение 10 календарных дней со дня наступления обстоятельства, являющегося основанием для утраты права на ПСН, или со дня прекращения предпринимательской деятельности, в отношении которой применялась ПСН.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Форма заявления об утрате права на применение патентной системы налогообложения и о переходе на общий режим налогообложения </w:t>
      </w:r>
      <w:hyperlink r:id="rId18" w:history="1">
        <w:r w:rsidRPr="00927FC0">
          <w:rPr>
            <w:sz w:val="26"/>
            <w:szCs w:val="26"/>
          </w:rPr>
          <w:t>(форма N 26.5-3)</w:t>
        </w:r>
      </w:hyperlink>
      <w:r w:rsidR="00AE6212">
        <w:rPr>
          <w:sz w:val="26"/>
          <w:szCs w:val="26"/>
        </w:rPr>
        <w:t>размещена в блоке региональной информации на интернет-сайте</w:t>
      </w:r>
      <w:r w:rsidRPr="00AE6212">
        <w:rPr>
          <w:color w:val="000000" w:themeColor="text1"/>
          <w:sz w:val="26"/>
          <w:szCs w:val="26"/>
        </w:rPr>
        <w:t>ФНС России</w:t>
      </w:r>
      <w:r w:rsidR="00AE6212" w:rsidRPr="00AE6212">
        <w:rPr>
          <w:color w:val="000000" w:themeColor="text1"/>
          <w:sz w:val="26"/>
          <w:szCs w:val="26"/>
        </w:rPr>
        <w:t>.</w:t>
      </w:r>
    </w:p>
    <w:p w:rsidR="004570A9" w:rsidRPr="00927FC0" w:rsidRDefault="004570A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927FC0" w:rsidRDefault="004B679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B6799" w:rsidRPr="00927FC0" w:rsidSect="006C6871">
      <w:headerReference w:type="default" r:id="rId19"/>
      <w:pgSz w:w="11906" w:h="16838"/>
      <w:pgMar w:top="426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A6" w:rsidRDefault="00185AA6" w:rsidP="00D05A50">
      <w:r>
        <w:separator/>
      </w:r>
    </w:p>
  </w:endnote>
  <w:endnote w:type="continuationSeparator" w:id="1">
    <w:p w:rsidR="00185AA6" w:rsidRDefault="00185AA6" w:rsidP="00D0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A6" w:rsidRDefault="00185AA6" w:rsidP="00D05A50">
      <w:r>
        <w:separator/>
      </w:r>
    </w:p>
  </w:footnote>
  <w:footnote w:type="continuationSeparator" w:id="1">
    <w:p w:rsidR="00185AA6" w:rsidRDefault="00185AA6" w:rsidP="00D0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BE" w:rsidRDefault="00155060">
    <w:pPr>
      <w:pStyle w:val="a3"/>
      <w:jc w:val="center"/>
    </w:pPr>
    <w:r>
      <w:fldChar w:fldCharType="begin"/>
    </w:r>
    <w:r w:rsidR="00686ABE">
      <w:instrText>PAGE   \* MERGEFORMAT</w:instrText>
    </w:r>
    <w:r>
      <w:fldChar w:fldCharType="separate"/>
    </w:r>
    <w:r w:rsidR="00940163">
      <w:rPr>
        <w:noProof/>
      </w:rPr>
      <w:t>3</w:t>
    </w:r>
    <w:r>
      <w:fldChar w:fldCharType="end"/>
    </w:r>
  </w:p>
  <w:p w:rsidR="00686ABE" w:rsidRDefault="00686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12"/>
    <w:rsid w:val="0001182C"/>
    <w:rsid w:val="000174E1"/>
    <w:rsid w:val="000179A4"/>
    <w:rsid w:val="0002400E"/>
    <w:rsid w:val="00024771"/>
    <w:rsid w:val="000315EE"/>
    <w:rsid w:val="00040657"/>
    <w:rsid w:val="00044966"/>
    <w:rsid w:val="000464D6"/>
    <w:rsid w:val="0004732C"/>
    <w:rsid w:val="00051C27"/>
    <w:rsid w:val="000525A8"/>
    <w:rsid w:val="00054770"/>
    <w:rsid w:val="000569CB"/>
    <w:rsid w:val="0006000B"/>
    <w:rsid w:val="00073D29"/>
    <w:rsid w:val="00074A9E"/>
    <w:rsid w:val="0007799C"/>
    <w:rsid w:val="000814C0"/>
    <w:rsid w:val="00093EF1"/>
    <w:rsid w:val="000A6AC8"/>
    <w:rsid w:val="000A70DA"/>
    <w:rsid w:val="000B20B1"/>
    <w:rsid w:val="000B28AC"/>
    <w:rsid w:val="000C1D9B"/>
    <w:rsid w:val="000C217D"/>
    <w:rsid w:val="000C45A6"/>
    <w:rsid w:val="000D1833"/>
    <w:rsid w:val="000E33AA"/>
    <w:rsid w:val="000F6500"/>
    <w:rsid w:val="00107AD0"/>
    <w:rsid w:val="00107C43"/>
    <w:rsid w:val="00112F2E"/>
    <w:rsid w:val="00116DC8"/>
    <w:rsid w:val="0012490E"/>
    <w:rsid w:val="0013580C"/>
    <w:rsid w:val="00140BAA"/>
    <w:rsid w:val="00151708"/>
    <w:rsid w:val="00155060"/>
    <w:rsid w:val="00162015"/>
    <w:rsid w:val="00164E75"/>
    <w:rsid w:val="00170E4E"/>
    <w:rsid w:val="001727B1"/>
    <w:rsid w:val="00175C4D"/>
    <w:rsid w:val="0017751B"/>
    <w:rsid w:val="00182122"/>
    <w:rsid w:val="00185AA6"/>
    <w:rsid w:val="00186673"/>
    <w:rsid w:val="001904E2"/>
    <w:rsid w:val="00191A8E"/>
    <w:rsid w:val="001A45E9"/>
    <w:rsid w:val="001A5975"/>
    <w:rsid w:val="001C26FA"/>
    <w:rsid w:val="001D089E"/>
    <w:rsid w:val="001D2C64"/>
    <w:rsid w:val="001D4D0C"/>
    <w:rsid w:val="001E5A0B"/>
    <w:rsid w:val="001F1AD1"/>
    <w:rsid w:val="00201931"/>
    <w:rsid w:val="00203A9E"/>
    <w:rsid w:val="002069FB"/>
    <w:rsid w:val="00235748"/>
    <w:rsid w:val="00243D20"/>
    <w:rsid w:val="00247230"/>
    <w:rsid w:val="00251CF9"/>
    <w:rsid w:val="00260C79"/>
    <w:rsid w:val="00263358"/>
    <w:rsid w:val="00283AA5"/>
    <w:rsid w:val="00287F09"/>
    <w:rsid w:val="00291612"/>
    <w:rsid w:val="002924E3"/>
    <w:rsid w:val="00293DE1"/>
    <w:rsid w:val="00294238"/>
    <w:rsid w:val="002976C8"/>
    <w:rsid w:val="002A27EF"/>
    <w:rsid w:val="002A4AFB"/>
    <w:rsid w:val="002A6384"/>
    <w:rsid w:val="002B7081"/>
    <w:rsid w:val="002B7C5B"/>
    <w:rsid w:val="002C50DA"/>
    <w:rsid w:val="002F06A5"/>
    <w:rsid w:val="002F36D1"/>
    <w:rsid w:val="00304B64"/>
    <w:rsid w:val="003062D3"/>
    <w:rsid w:val="003079A8"/>
    <w:rsid w:val="00323513"/>
    <w:rsid w:val="0032525D"/>
    <w:rsid w:val="003355B7"/>
    <w:rsid w:val="00341EA8"/>
    <w:rsid w:val="00354E23"/>
    <w:rsid w:val="003552A9"/>
    <w:rsid w:val="00357F82"/>
    <w:rsid w:val="00364EAE"/>
    <w:rsid w:val="00372C23"/>
    <w:rsid w:val="003774EF"/>
    <w:rsid w:val="0038177A"/>
    <w:rsid w:val="003831FB"/>
    <w:rsid w:val="00384C22"/>
    <w:rsid w:val="0039541D"/>
    <w:rsid w:val="003A772E"/>
    <w:rsid w:val="003C0948"/>
    <w:rsid w:val="003C772A"/>
    <w:rsid w:val="003D1075"/>
    <w:rsid w:val="003D32C3"/>
    <w:rsid w:val="003F29EF"/>
    <w:rsid w:val="00405846"/>
    <w:rsid w:val="00414982"/>
    <w:rsid w:val="00414AF6"/>
    <w:rsid w:val="00430400"/>
    <w:rsid w:val="00442432"/>
    <w:rsid w:val="00445DDC"/>
    <w:rsid w:val="004527D6"/>
    <w:rsid w:val="004563AB"/>
    <w:rsid w:val="004570A9"/>
    <w:rsid w:val="00467A8C"/>
    <w:rsid w:val="00470638"/>
    <w:rsid w:val="00475277"/>
    <w:rsid w:val="00476DAE"/>
    <w:rsid w:val="00487EF1"/>
    <w:rsid w:val="00490678"/>
    <w:rsid w:val="00492498"/>
    <w:rsid w:val="004977FF"/>
    <w:rsid w:val="004A0558"/>
    <w:rsid w:val="004B1316"/>
    <w:rsid w:val="004B6799"/>
    <w:rsid w:val="004B7491"/>
    <w:rsid w:val="004E1D2F"/>
    <w:rsid w:val="004F1F20"/>
    <w:rsid w:val="00513519"/>
    <w:rsid w:val="005164DD"/>
    <w:rsid w:val="005170D4"/>
    <w:rsid w:val="00521C69"/>
    <w:rsid w:val="00522454"/>
    <w:rsid w:val="00530AE3"/>
    <w:rsid w:val="00535719"/>
    <w:rsid w:val="005375FE"/>
    <w:rsid w:val="00541937"/>
    <w:rsid w:val="00543CB2"/>
    <w:rsid w:val="005537AE"/>
    <w:rsid w:val="00555FA5"/>
    <w:rsid w:val="00563A46"/>
    <w:rsid w:val="00565210"/>
    <w:rsid w:val="00571163"/>
    <w:rsid w:val="00571EB5"/>
    <w:rsid w:val="00585141"/>
    <w:rsid w:val="00590D57"/>
    <w:rsid w:val="00596639"/>
    <w:rsid w:val="00597D2F"/>
    <w:rsid w:val="005A25C5"/>
    <w:rsid w:val="005B660F"/>
    <w:rsid w:val="005C3B30"/>
    <w:rsid w:val="005C462B"/>
    <w:rsid w:val="005C5F33"/>
    <w:rsid w:val="005D41E6"/>
    <w:rsid w:val="005E1295"/>
    <w:rsid w:val="005E2636"/>
    <w:rsid w:val="005E5D1B"/>
    <w:rsid w:val="005F57D2"/>
    <w:rsid w:val="00606708"/>
    <w:rsid w:val="00613835"/>
    <w:rsid w:val="00615393"/>
    <w:rsid w:val="0063208F"/>
    <w:rsid w:val="006321B1"/>
    <w:rsid w:val="00635A27"/>
    <w:rsid w:val="00637962"/>
    <w:rsid w:val="00637FDC"/>
    <w:rsid w:val="00640B03"/>
    <w:rsid w:val="00645C31"/>
    <w:rsid w:val="006470C1"/>
    <w:rsid w:val="00655FDD"/>
    <w:rsid w:val="00664EEF"/>
    <w:rsid w:val="00666890"/>
    <w:rsid w:val="00666BE0"/>
    <w:rsid w:val="00666CF2"/>
    <w:rsid w:val="0068018B"/>
    <w:rsid w:val="00686ABE"/>
    <w:rsid w:val="0069176F"/>
    <w:rsid w:val="006A3C6D"/>
    <w:rsid w:val="006C6871"/>
    <w:rsid w:val="006D43C3"/>
    <w:rsid w:val="006D6003"/>
    <w:rsid w:val="006D769B"/>
    <w:rsid w:val="006E09A6"/>
    <w:rsid w:val="006E23C3"/>
    <w:rsid w:val="006E5449"/>
    <w:rsid w:val="006F402D"/>
    <w:rsid w:val="006F7E56"/>
    <w:rsid w:val="007062BB"/>
    <w:rsid w:val="007117C2"/>
    <w:rsid w:val="007124FE"/>
    <w:rsid w:val="00717D05"/>
    <w:rsid w:val="00721191"/>
    <w:rsid w:val="00731203"/>
    <w:rsid w:val="00732327"/>
    <w:rsid w:val="007329F9"/>
    <w:rsid w:val="00736D22"/>
    <w:rsid w:val="007370DF"/>
    <w:rsid w:val="00741E0C"/>
    <w:rsid w:val="007428C4"/>
    <w:rsid w:val="0074324B"/>
    <w:rsid w:val="00744EC1"/>
    <w:rsid w:val="00747316"/>
    <w:rsid w:val="00752349"/>
    <w:rsid w:val="0075561C"/>
    <w:rsid w:val="00755B0F"/>
    <w:rsid w:val="007568CD"/>
    <w:rsid w:val="00757F10"/>
    <w:rsid w:val="00762535"/>
    <w:rsid w:val="00767475"/>
    <w:rsid w:val="0077444C"/>
    <w:rsid w:val="007761FB"/>
    <w:rsid w:val="0077740B"/>
    <w:rsid w:val="00782734"/>
    <w:rsid w:val="00792FB8"/>
    <w:rsid w:val="0079584B"/>
    <w:rsid w:val="00796B2D"/>
    <w:rsid w:val="007A5E83"/>
    <w:rsid w:val="007C581E"/>
    <w:rsid w:val="007D03FE"/>
    <w:rsid w:val="007D77C1"/>
    <w:rsid w:val="007D7A37"/>
    <w:rsid w:val="007F3A2C"/>
    <w:rsid w:val="007F3FAC"/>
    <w:rsid w:val="008015B7"/>
    <w:rsid w:val="00802F65"/>
    <w:rsid w:val="00812F62"/>
    <w:rsid w:val="0081607B"/>
    <w:rsid w:val="00817B49"/>
    <w:rsid w:val="00840150"/>
    <w:rsid w:val="00851945"/>
    <w:rsid w:val="00853644"/>
    <w:rsid w:val="0086146D"/>
    <w:rsid w:val="008647E4"/>
    <w:rsid w:val="00867D3D"/>
    <w:rsid w:val="00873EEF"/>
    <w:rsid w:val="008759DF"/>
    <w:rsid w:val="00877895"/>
    <w:rsid w:val="00891508"/>
    <w:rsid w:val="00891660"/>
    <w:rsid w:val="0089212F"/>
    <w:rsid w:val="008A2177"/>
    <w:rsid w:val="008A7E0C"/>
    <w:rsid w:val="008B225B"/>
    <w:rsid w:val="008B3C68"/>
    <w:rsid w:val="008D2952"/>
    <w:rsid w:val="008D3A07"/>
    <w:rsid w:val="008D4A09"/>
    <w:rsid w:val="008E576B"/>
    <w:rsid w:val="008E6163"/>
    <w:rsid w:val="008F00E0"/>
    <w:rsid w:val="008F24B9"/>
    <w:rsid w:val="008F49B3"/>
    <w:rsid w:val="00903FA2"/>
    <w:rsid w:val="00905930"/>
    <w:rsid w:val="0090780E"/>
    <w:rsid w:val="009132F0"/>
    <w:rsid w:val="00913FED"/>
    <w:rsid w:val="00915360"/>
    <w:rsid w:val="00917CDC"/>
    <w:rsid w:val="0092126A"/>
    <w:rsid w:val="009278B4"/>
    <w:rsid w:val="00927FC0"/>
    <w:rsid w:val="009340EB"/>
    <w:rsid w:val="00934ACE"/>
    <w:rsid w:val="00940163"/>
    <w:rsid w:val="009428FE"/>
    <w:rsid w:val="00954D74"/>
    <w:rsid w:val="009601D5"/>
    <w:rsid w:val="00960D60"/>
    <w:rsid w:val="009615DE"/>
    <w:rsid w:val="00964B90"/>
    <w:rsid w:val="00966766"/>
    <w:rsid w:val="00971C1D"/>
    <w:rsid w:val="009737FA"/>
    <w:rsid w:val="00974860"/>
    <w:rsid w:val="00975583"/>
    <w:rsid w:val="00977986"/>
    <w:rsid w:val="0098263D"/>
    <w:rsid w:val="00991EBB"/>
    <w:rsid w:val="0099385C"/>
    <w:rsid w:val="00993892"/>
    <w:rsid w:val="00994E40"/>
    <w:rsid w:val="009A1E75"/>
    <w:rsid w:val="009E12AD"/>
    <w:rsid w:val="009E32AA"/>
    <w:rsid w:val="009F5F7F"/>
    <w:rsid w:val="009F7BD8"/>
    <w:rsid w:val="00A0534C"/>
    <w:rsid w:val="00A06531"/>
    <w:rsid w:val="00A10DA5"/>
    <w:rsid w:val="00A20212"/>
    <w:rsid w:val="00A226A3"/>
    <w:rsid w:val="00A22720"/>
    <w:rsid w:val="00A4267F"/>
    <w:rsid w:val="00A42C75"/>
    <w:rsid w:val="00A460F3"/>
    <w:rsid w:val="00A46EE3"/>
    <w:rsid w:val="00A72E4E"/>
    <w:rsid w:val="00A75BE2"/>
    <w:rsid w:val="00A819AE"/>
    <w:rsid w:val="00A92850"/>
    <w:rsid w:val="00A9341A"/>
    <w:rsid w:val="00A95FCE"/>
    <w:rsid w:val="00AA0F0A"/>
    <w:rsid w:val="00AA124E"/>
    <w:rsid w:val="00AA2BDB"/>
    <w:rsid w:val="00AA4592"/>
    <w:rsid w:val="00AB6A6B"/>
    <w:rsid w:val="00AB6F07"/>
    <w:rsid w:val="00AC2E8A"/>
    <w:rsid w:val="00AC6CBC"/>
    <w:rsid w:val="00AD1781"/>
    <w:rsid w:val="00AD17A6"/>
    <w:rsid w:val="00AD2096"/>
    <w:rsid w:val="00AE1901"/>
    <w:rsid w:val="00AE3BFE"/>
    <w:rsid w:val="00AE3C40"/>
    <w:rsid w:val="00AE5093"/>
    <w:rsid w:val="00AE6212"/>
    <w:rsid w:val="00AF2B12"/>
    <w:rsid w:val="00B00D08"/>
    <w:rsid w:val="00B23F3D"/>
    <w:rsid w:val="00B331BF"/>
    <w:rsid w:val="00B401C6"/>
    <w:rsid w:val="00B403B9"/>
    <w:rsid w:val="00B4429C"/>
    <w:rsid w:val="00B47EF3"/>
    <w:rsid w:val="00B51926"/>
    <w:rsid w:val="00B61F67"/>
    <w:rsid w:val="00B72587"/>
    <w:rsid w:val="00B735C5"/>
    <w:rsid w:val="00B77D50"/>
    <w:rsid w:val="00B878BD"/>
    <w:rsid w:val="00B91EFD"/>
    <w:rsid w:val="00BA179B"/>
    <w:rsid w:val="00BA1830"/>
    <w:rsid w:val="00BA26B7"/>
    <w:rsid w:val="00BB2C12"/>
    <w:rsid w:val="00BB3855"/>
    <w:rsid w:val="00BB4016"/>
    <w:rsid w:val="00BB5643"/>
    <w:rsid w:val="00BC767D"/>
    <w:rsid w:val="00BC7956"/>
    <w:rsid w:val="00BD4DCE"/>
    <w:rsid w:val="00BE12C7"/>
    <w:rsid w:val="00C0225B"/>
    <w:rsid w:val="00C05280"/>
    <w:rsid w:val="00C17A7A"/>
    <w:rsid w:val="00C17B5E"/>
    <w:rsid w:val="00C20F3B"/>
    <w:rsid w:val="00C243E2"/>
    <w:rsid w:val="00C36FB5"/>
    <w:rsid w:val="00C41B31"/>
    <w:rsid w:val="00C509C7"/>
    <w:rsid w:val="00C52F57"/>
    <w:rsid w:val="00C552C4"/>
    <w:rsid w:val="00C60585"/>
    <w:rsid w:val="00C82BC6"/>
    <w:rsid w:val="00C82D91"/>
    <w:rsid w:val="00C83B4A"/>
    <w:rsid w:val="00C84598"/>
    <w:rsid w:val="00C9216A"/>
    <w:rsid w:val="00C97BB5"/>
    <w:rsid w:val="00C97BE6"/>
    <w:rsid w:val="00CA1B06"/>
    <w:rsid w:val="00CA29CE"/>
    <w:rsid w:val="00CA4E00"/>
    <w:rsid w:val="00CC29CE"/>
    <w:rsid w:val="00CD41D8"/>
    <w:rsid w:val="00CE316A"/>
    <w:rsid w:val="00CE5D5A"/>
    <w:rsid w:val="00CF13F6"/>
    <w:rsid w:val="00CF5558"/>
    <w:rsid w:val="00CF5C7F"/>
    <w:rsid w:val="00D05A50"/>
    <w:rsid w:val="00D13B66"/>
    <w:rsid w:val="00D22FB3"/>
    <w:rsid w:val="00D23A5A"/>
    <w:rsid w:val="00D241ED"/>
    <w:rsid w:val="00D25091"/>
    <w:rsid w:val="00D448CF"/>
    <w:rsid w:val="00D629E0"/>
    <w:rsid w:val="00D641D8"/>
    <w:rsid w:val="00D70606"/>
    <w:rsid w:val="00D73295"/>
    <w:rsid w:val="00D85C66"/>
    <w:rsid w:val="00D8687C"/>
    <w:rsid w:val="00D96AE5"/>
    <w:rsid w:val="00DD0469"/>
    <w:rsid w:val="00DF2FD0"/>
    <w:rsid w:val="00DF393C"/>
    <w:rsid w:val="00DF4E32"/>
    <w:rsid w:val="00DF658E"/>
    <w:rsid w:val="00E06D41"/>
    <w:rsid w:val="00E2737D"/>
    <w:rsid w:val="00E36506"/>
    <w:rsid w:val="00E421AF"/>
    <w:rsid w:val="00E60DEF"/>
    <w:rsid w:val="00E653FF"/>
    <w:rsid w:val="00E67704"/>
    <w:rsid w:val="00E7272C"/>
    <w:rsid w:val="00E72C88"/>
    <w:rsid w:val="00E76302"/>
    <w:rsid w:val="00E77C99"/>
    <w:rsid w:val="00E83477"/>
    <w:rsid w:val="00E87EDF"/>
    <w:rsid w:val="00E90D9E"/>
    <w:rsid w:val="00E91E8A"/>
    <w:rsid w:val="00E92D02"/>
    <w:rsid w:val="00E95A93"/>
    <w:rsid w:val="00E97B29"/>
    <w:rsid w:val="00EA0DC4"/>
    <w:rsid w:val="00EA750B"/>
    <w:rsid w:val="00EB09AB"/>
    <w:rsid w:val="00EB0D04"/>
    <w:rsid w:val="00EB7022"/>
    <w:rsid w:val="00EC00C7"/>
    <w:rsid w:val="00EC0376"/>
    <w:rsid w:val="00EC20D2"/>
    <w:rsid w:val="00EC7E50"/>
    <w:rsid w:val="00ED01E8"/>
    <w:rsid w:val="00ED2ABA"/>
    <w:rsid w:val="00ED7659"/>
    <w:rsid w:val="00EE5184"/>
    <w:rsid w:val="00EF1BB2"/>
    <w:rsid w:val="00EF22BB"/>
    <w:rsid w:val="00EF4E07"/>
    <w:rsid w:val="00F04151"/>
    <w:rsid w:val="00F25E8B"/>
    <w:rsid w:val="00F27A2F"/>
    <w:rsid w:val="00F429CC"/>
    <w:rsid w:val="00F46822"/>
    <w:rsid w:val="00F60398"/>
    <w:rsid w:val="00F62809"/>
    <w:rsid w:val="00F631B7"/>
    <w:rsid w:val="00F66761"/>
    <w:rsid w:val="00F66DED"/>
    <w:rsid w:val="00F77D8E"/>
    <w:rsid w:val="00F90C0D"/>
    <w:rsid w:val="00F913A4"/>
    <w:rsid w:val="00F9296B"/>
    <w:rsid w:val="00FA1C76"/>
    <w:rsid w:val="00FA2AFC"/>
    <w:rsid w:val="00FA2E4A"/>
    <w:rsid w:val="00FB0460"/>
    <w:rsid w:val="00FC2CAE"/>
    <w:rsid w:val="00FC6D09"/>
    <w:rsid w:val="00FE7DD6"/>
    <w:rsid w:val="00FF1405"/>
    <w:rsid w:val="00FF484A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0"/>
    <w:rPr>
      <w:sz w:val="24"/>
      <w:szCs w:val="24"/>
    </w:rPr>
  </w:style>
  <w:style w:type="paragraph" w:styleId="1">
    <w:name w:val="heading 1"/>
    <w:basedOn w:val="a"/>
    <w:next w:val="a"/>
    <w:qFormat/>
    <w:rsid w:val="00BB2C12"/>
    <w:pPr>
      <w:keepNext/>
      <w:outlineLvl w:val="0"/>
    </w:pPr>
    <w:rPr>
      <w:snapToGrid w:val="0"/>
      <w:szCs w:val="10"/>
      <w:u w:val="single"/>
    </w:rPr>
  </w:style>
  <w:style w:type="paragraph" w:styleId="2">
    <w:name w:val="heading 2"/>
    <w:basedOn w:val="a"/>
    <w:next w:val="a"/>
    <w:qFormat/>
    <w:rsid w:val="00BB2C12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1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rsid w:val="00BB2C1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B2C1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9938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993892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rsid w:val="0074324B"/>
    <w:pPr>
      <w:spacing w:after="120"/>
    </w:pPr>
  </w:style>
  <w:style w:type="paragraph" w:styleId="a6">
    <w:name w:val="Balloon Text"/>
    <w:basedOn w:val="a"/>
    <w:semiHidden/>
    <w:rsid w:val="0018212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F6500"/>
    <w:rPr>
      <w:color w:val="0000FF"/>
      <w:u w:val="single"/>
    </w:rPr>
  </w:style>
  <w:style w:type="paragraph" w:styleId="a8">
    <w:name w:val="footer"/>
    <w:basedOn w:val="a"/>
    <w:link w:val="a9"/>
    <w:rsid w:val="00D05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5A50"/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D05A50"/>
    <w:rPr>
      <w:sz w:val="24"/>
      <w:szCs w:val="24"/>
    </w:rPr>
  </w:style>
  <w:style w:type="paragraph" w:styleId="aa">
    <w:name w:val="Title"/>
    <w:basedOn w:val="a"/>
    <w:link w:val="ab"/>
    <w:qFormat/>
    <w:rsid w:val="006E5449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6E5449"/>
    <w:rPr>
      <w:sz w:val="24"/>
    </w:rPr>
  </w:style>
  <w:style w:type="paragraph" w:styleId="20">
    <w:name w:val="Body Text Indent 2"/>
    <w:basedOn w:val="a"/>
    <w:link w:val="21"/>
    <w:rsid w:val="002F36D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36D1"/>
    <w:rPr>
      <w:sz w:val="24"/>
      <w:szCs w:val="24"/>
    </w:rPr>
  </w:style>
  <w:style w:type="table" w:styleId="ac">
    <w:name w:val="Table Grid"/>
    <w:basedOn w:val="a1"/>
    <w:rsid w:val="004B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7C45FBA36DF5542850D0767A3ECE4C8DD040432661D97536FC4EEF98685381F4203E5CF53C44E9BBE7FBB844F39493ED45C93B305C2025z5K" TargetMode="External"/><Relationship Id="rId13" Type="http://schemas.openxmlformats.org/officeDocument/2006/relationships/hyperlink" Target="consultantplus://offline/ref=8A43A861FF2B72E05CABBA7F7E14FBC6E476B68A9DF69C8DC8E75226F8890E7241C2AC7E29381FCB695E0F620C3E44047AD55D48983B4E8135tDK" TargetMode="External"/><Relationship Id="rId18" Type="http://schemas.openxmlformats.org/officeDocument/2006/relationships/hyperlink" Target="consultantplus://offline/ref=652FA770BB42E3F82418E93480850C1C3A1B8C56B58631AA573A009A898DB5157A252C22799917585D714A8134E5E577AC363C90038B3194xDY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6D8B2F377D4CE2A4FD6A6F890925FB81C0305C2CB8A489FBAFCF7D72482E652E57D569B945D7A57E2C7EAE08567CFDFA23E97F7E76x109M" TargetMode="External"/><Relationship Id="rId12" Type="http://schemas.openxmlformats.org/officeDocument/2006/relationships/hyperlink" Target="consultantplus://offline/ref=8A43A861FF2B72E05CABBA7F7E14FBC6E476B68A9DF69C8DC8E75226F8890E7241C2AC7E29381FCB685E0F620C3E44047AD55D48983B4E8135tDK" TargetMode="External"/><Relationship Id="rId17" Type="http://schemas.openxmlformats.org/officeDocument/2006/relationships/hyperlink" Target="consultantplus://offline/ref=652FA770BB42E3F82418E93480850C1C39148152B18831AA573A009A898DB5157A252C227A90105B562E4F9425BDE973B72834861F8930x9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2FA3B47B73F2DED3DA9CC18EE9366B2991F81E6F6A27418A59E5CA141A15570D6D6AEC3313482E033C01B3302D8A6EA700ED0E188CC6CQAV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43A861FF2B72E05CABBA7F7E14FBC6E476B68A9DF69C8DC8E75226F8890E7241C2AC7E29381FC96D5E0F620C3E44047AD55D48983B4E8135tDK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CD0ED0B57813927580DFE5736AE086337018F3A076AE9B0C5BD8C089D01A5F06FDD2611676980B9FB171D2E6DF178F491D3A22246354A21x3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CCD7C45FBA36DF5542850D0767A3ECE4C8FDC40452261D97536FC4EEF98685381F420385BFC3A48BBE1F7FFF110FB8B96FB5BC3253325z5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7C45FBA36DF5542850D0767A3ECE4E8AD64D442861D97536FC4EEF98685381F4203E5CF53E42EABBE7FBB844F39493ED45C93B305C2025z5K" TargetMode="External"/><Relationship Id="rId14" Type="http://schemas.openxmlformats.org/officeDocument/2006/relationships/hyperlink" Target="consultantplus://offline/ref=A44CD0ED0B57813927580DFE5736AE086337018F3A076AE9B0C5BD8C089D01A5F06FDD2611676982B7FB171D2E6DF178F491D3A22246354A21x3K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6752-680A-4446-AE28-F647404CB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20D9-5CD0-4A03-B4FE-A00B14482AF0}"/>
</file>

<file path=customXml/itemProps3.xml><?xml version="1.0" encoding="utf-8"?>
<ds:datastoreItem xmlns:ds="http://schemas.openxmlformats.org/officeDocument/2006/customXml" ds:itemID="{8FDACD83-BE0E-4707-8CFA-4166D6376830}"/>
</file>

<file path=customXml/itemProps4.xml><?xml version="1.0" encoding="utf-8"?>
<ds:datastoreItem xmlns:ds="http://schemas.openxmlformats.org/officeDocument/2006/customXml" ds:itemID="{7E7EE8DA-FA7D-4511-B1A3-1EE537ECB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8263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НАЛОГООБЛОЖЕНИЯ № 1</vt:lpstr>
    </vt:vector>
  </TitlesOfParts>
  <Company>УФНС России по Волгоградской области</Company>
  <LinksUpToDate>false</LinksUpToDate>
  <CharactersWithSpaces>9144</CharactersWithSpaces>
  <SharedDoc>false</SharedDoc>
  <HLinks>
    <vt:vector size="30" baseType="variant"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consultantplus://offline/ref=DC0D37EE29D2E5E0FA3D7E9546A93B649CD257778E8185CF2445EED3E55A59A2646894FE3AA670M1M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consultantplus://offline/ref=26C61FA1AC67B1BCB53C1FC48D550222290C2B3401644CE381AEE11AFB1113FDBE270DE6A5AFQFP9F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consultantplus://offline/ref=DC0D37EE29D2E5E0FA3D7E9546A93B649CD25776848885CF2445EED3E55A59A2646894FE39A20CA67DM1M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consultantplus://offline/ref=26C61FA1AC67B1BCB53C1FC48D550222290C2B3401644CE381AEE11AFB1113FDBE270DE6A3ADF87DQAP5F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consultantplus://offline/ref=2570EEFE49F75CE4336AFD9457CF6F54ED077F5D75668ED02CE18B5FD063B827B0D30DBA1FAB3240NBAAG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НАЛОГООБЛОЖЕНИЯ № 1</dc:title>
  <dc:creator>user</dc:creator>
  <cp:lastModifiedBy>karpuhina_ns</cp:lastModifiedBy>
  <cp:revision>2</cp:revision>
  <cp:lastPrinted>2019-08-15T13:32:00Z</cp:lastPrinted>
  <dcterms:created xsi:type="dcterms:W3CDTF">2019-09-12T08:49:00Z</dcterms:created>
  <dcterms:modified xsi:type="dcterms:W3CDTF">2019-09-12T08:49:00Z</dcterms:modified>
</cp:coreProperties>
</file>