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1D" w:rsidRPr="00B87FAB" w:rsidRDefault="00837D1D" w:rsidP="00837D1D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/>
        </w:rPr>
      </w:pPr>
      <w:bookmarkStart w:id="0" w:name="_Toc15637881"/>
      <w:r w:rsidRPr="00B87FAB">
        <w:rPr>
          <w:rFonts w:ascii="Cambria" w:eastAsia="Times New Roman" w:hAnsi="Cambria"/>
          <w:sz w:val="24"/>
          <w:szCs w:val="24"/>
          <w:lang/>
        </w:rPr>
        <w:t>УПРАВЛЕНИЕ ФЕДЕРАЛЬНОЙ НАЛОГОВОЙ СЛУЖБЫ ПО ВОЛГОГРАДСКОЙ ОБЛАСТИ</w:t>
      </w:r>
      <w:bookmarkEnd w:id="0"/>
    </w:p>
    <w:p w:rsidR="00837D1D" w:rsidRPr="00B87FAB" w:rsidRDefault="00837D1D" w:rsidP="00837D1D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837D1D" w:rsidRPr="00B87FAB" w:rsidRDefault="00837D1D" w:rsidP="00837D1D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B87FA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Для размещения </w:t>
      </w: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в СМИ</w:t>
      </w:r>
    </w:p>
    <w:p w:rsidR="00837D1D" w:rsidRDefault="00837D1D" w:rsidP="00837D1D">
      <w:pPr>
        <w:pStyle w:val="ConsPlusNormal"/>
        <w:ind w:left="-567" w:firstLine="397"/>
        <w:jc w:val="center"/>
        <w:rPr>
          <w:b/>
          <w:sz w:val="26"/>
          <w:szCs w:val="26"/>
        </w:rPr>
      </w:pPr>
    </w:p>
    <w:p w:rsidR="00837D1D" w:rsidRDefault="00837D1D" w:rsidP="00837D1D">
      <w:pPr>
        <w:spacing w:after="0" w:line="27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7D1D" w:rsidRPr="00376DC2" w:rsidRDefault="00837D1D" w:rsidP="00837D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76D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Пресс-релиз</w:t>
      </w:r>
    </w:p>
    <w:p w:rsidR="00837D1D" w:rsidRDefault="00837D1D" w:rsidP="00837D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7D1D" w:rsidRPr="00F0553D" w:rsidRDefault="00837D1D" w:rsidP="00837D1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Упрощен порядок представления</w:t>
      </w:r>
      <w:r w:rsidRPr="00572735">
        <w:rPr>
          <w:rFonts w:ascii="Times New Roman" w:hAnsi="Times New Roman"/>
          <w:b/>
          <w:sz w:val="26"/>
          <w:szCs w:val="26"/>
        </w:rPr>
        <w:t xml:space="preserve"> бухгалтерск</w:t>
      </w:r>
      <w:r>
        <w:rPr>
          <w:rFonts w:ascii="Times New Roman" w:hAnsi="Times New Roman"/>
          <w:b/>
          <w:sz w:val="26"/>
          <w:szCs w:val="26"/>
        </w:rPr>
        <w:t>ой отчетности</w:t>
      </w:r>
    </w:p>
    <w:p w:rsidR="00837D1D" w:rsidRPr="008F4515" w:rsidRDefault="00837D1D" w:rsidP="00837D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7D1D" w:rsidRPr="00837D1D" w:rsidRDefault="00837D1D" w:rsidP="00837D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>С</w:t>
      </w:r>
      <w:r w:rsidRPr="00837D1D">
        <w:rPr>
          <w:rFonts w:ascii="Times New Roman" w:hAnsi="Times New Roman"/>
          <w:sz w:val="26"/>
          <w:szCs w:val="26"/>
        </w:rPr>
        <w:t xml:space="preserve"> 1 января 2020 года государственным органам и всем заинтересованным лицамбудут доступныконсолидированные данные</w:t>
      </w:r>
      <w:r>
        <w:rPr>
          <w:rFonts w:ascii="Times New Roman" w:hAnsi="Times New Roman"/>
          <w:sz w:val="26"/>
          <w:szCs w:val="26"/>
        </w:rPr>
        <w:t xml:space="preserve"> из</w:t>
      </w:r>
      <w:r w:rsidRPr="00837D1D">
        <w:rPr>
          <w:rFonts w:ascii="Times New Roman" w:hAnsi="Times New Roman"/>
          <w:sz w:val="26"/>
          <w:szCs w:val="26"/>
        </w:rPr>
        <w:t>государственного информационного ресурса бухгалтерской (финансовой) отчетности (ГИР БО)</w:t>
      </w:r>
      <w:r>
        <w:rPr>
          <w:rFonts w:ascii="Times New Roman" w:hAnsi="Times New Roman"/>
          <w:sz w:val="26"/>
          <w:szCs w:val="26"/>
        </w:rPr>
        <w:t>. Процесс формирования этого ресурса планируется закончить к концу текущего года.</w:t>
      </w:r>
    </w:p>
    <w:p w:rsidR="00837D1D" w:rsidRPr="00837D1D" w:rsidRDefault="00837D1D" w:rsidP="00837D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7D1D">
        <w:rPr>
          <w:rFonts w:ascii="Times New Roman" w:hAnsi="Times New Roman"/>
          <w:sz w:val="26"/>
          <w:szCs w:val="26"/>
        </w:rPr>
        <w:t>Благодаря этому ресурсу сдать бухгалтерскую отчетность за 2019 год можно будет в «одно окно». Сейчас каждая организация обязана представлять годовую бухгалтерскую отчетность в органы государственной статистики для формирования государственного информационного ресурса. В то же время отчетность представляется и в другие ведомства: налоговые органы, Банк России и др., что ведет к дублированию функций государственных органов по получению и обработке бухгалтерской отчетности.</w:t>
      </w:r>
    </w:p>
    <w:p w:rsidR="00837D1D" w:rsidRPr="00837D1D" w:rsidRDefault="00837D1D" w:rsidP="00837D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7D1D">
        <w:rPr>
          <w:rFonts w:ascii="Times New Roman" w:hAnsi="Times New Roman"/>
          <w:sz w:val="26"/>
          <w:szCs w:val="26"/>
        </w:rPr>
        <w:t>Начиная с отчетности за 2019 год, представлять годовую бухгалтерскую отчетность можно вместе с аудиторским заключением о ней либо в налоговый орган по месту нахождения организации, либо в Центральный банк Российской Федерации (для организаций, обязанных представлять бухгалтерскую отчетность в ЦБ РФ).</w:t>
      </w:r>
    </w:p>
    <w:p w:rsidR="00783085" w:rsidRPr="00837D1D" w:rsidRDefault="00837D1D" w:rsidP="00837D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7D1D">
        <w:rPr>
          <w:rFonts w:ascii="Times New Roman" w:hAnsi="Times New Roman"/>
          <w:sz w:val="26"/>
          <w:szCs w:val="26"/>
        </w:rPr>
        <w:t xml:space="preserve">Упрощение представления бухгалтерской (финансовой) отчетности станет возможным благодаря изменениям </w:t>
      </w:r>
      <w:r>
        <w:rPr>
          <w:rFonts w:ascii="Times New Roman" w:hAnsi="Times New Roman"/>
          <w:sz w:val="26"/>
          <w:szCs w:val="26"/>
        </w:rPr>
        <w:t>внесенным Федеральным</w:t>
      </w:r>
      <w:r w:rsidRPr="00837D1D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837D1D">
        <w:rPr>
          <w:rFonts w:ascii="Times New Roman" w:hAnsi="Times New Roman"/>
          <w:sz w:val="26"/>
          <w:szCs w:val="26"/>
        </w:rPr>
        <w:t xml:space="preserve"> № 444-ФЗ от 28 ноября 2018 годав Федеральный закон «О бухгалтерском учете».</w:t>
      </w:r>
    </w:p>
    <w:sectPr w:rsidR="00783085" w:rsidRPr="00837D1D" w:rsidSect="00837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D1D"/>
    <w:rsid w:val="00082636"/>
    <w:rsid w:val="00095A0A"/>
    <w:rsid w:val="002B18F9"/>
    <w:rsid w:val="00783085"/>
    <w:rsid w:val="0083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7D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37D1D"/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554BA-5F72-4A51-96F2-F7352638D237}"/>
</file>

<file path=customXml/itemProps2.xml><?xml version="1.0" encoding="utf-8"?>
<ds:datastoreItem xmlns:ds="http://schemas.openxmlformats.org/officeDocument/2006/customXml" ds:itemID="{A759064C-2F09-4624-8CA2-BAF96308D3A7}"/>
</file>

<file path=customXml/itemProps3.xml><?xml version="1.0" encoding="utf-8"?>
<ds:datastoreItem xmlns:ds="http://schemas.openxmlformats.org/officeDocument/2006/customXml" ds:itemID="{86046FB9-B726-4FC8-AC41-7C32B9785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karpuhina_ns</cp:lastModifiedBy>
  <cp:revision>2</cp:revision>
  <cp:lastPrinted>2019-09-05T06:19:00Z</cp:lastPrinted>
  <dcterms:created xsi:type="dcterms:W3CDTF">2019-09-12T08:53:00Z</dcterms:created>
  <dcterms:modified xsi:type="dcterms:W3CDTF">2019-09-12T08:53:00Z</dcterms:modified>
</cp:coreProperties>
</file>