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23968">
        <w:rPr>
          <w:sz w:val="28"/>
        </w:rPr>
        <w:t xml:space="preserve">28.07.2020 </w:t>
      </w:r>
      <w:r>
        <w:rPr>
          <w:sz w:val="28"/>
        </w:rPr>
        <w:t xml:space="preserve"> № </w:t>
      </w:r>
      <w:r w:rsidR="00023968">
        <w:rPr>
          <w:sz w:val="28"/>
        </w:rPr>
        <w:t>713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DC63ED" w:rsidRPr="00DC63ED" w:rsidRDefault="00DC63ED" w:rsidP="00DC63ED">
      <w:pPr>
        <w:ind w:left="567" w:right="4818"/>
        <w:jc w:val="both"/>
        <w:rPr>
          <w:sz w:val="28"/>
          <w:szCs w:val="28"/>
        </w:rPr>
      </w:pPr>
      <w:r w:rsidRPr="00DC63ED">
        <w:rPr>
          <w:sz w:val="28"/>
          <w:szCs w:val="28"/>
        </w:rPr>
        <w:t>О внесении изменений в постановление администрации Волгограда от 28 дека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бря 2012 г. № 3689 «О координационном совете по взаимодействию с органами территориального общественного само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управления в Волгограде»</w:t>
      </w: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P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 w:rsidRPr="00DC63ED">
        <w:rPr>
          <w:sz w:val="28"/>
          <w:szCs w:val="28"/>
        </w:rPr>
        <w:t>Руководствуясь статьями 7, 39 Устава города-героя Волгограда, админи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 xml:space="preserve">страция Волгограда </w:t>
      </w:r>
    </w:p>
    <w:p w:rsidR="00DC63ED" w:rsidRPr="00DC63ED" w:rsidRDefault="00DC63ED" w:rsidP="00DC63ED">
      <w:pPr>
        <w:ind w:left="567"/>
        <w:jc w:val="both"/>
        <w:rPr>
          <w:b/>
          <w:sz w:val="28"/>
          <w:szCs w:val="28"/>
        </w:rPr>
      </w:pPr>
      <w:r w:rsidRPr="00DC63ED">
        <w:rPr>
          <w:b/>
          <w:sz w:val="28"/>
          <w:szCs w:val="28"/>
        </w:rPr>
        <w:t>ПОСТАНОВЛЯЕТ:</w:t>
      </w:r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 w:rsidRPr="00DC63ED">
        <w:rPr>
          <w:sz w:val="28"/>
          <w:szCs w:val="28"/>
        </w:rPr>
        <w:t xml:space="preserve">1. Внести в состав координационного совета по взаимодействию </w:t>
      </w:r>
      <w:r>
        <w:rPr>
          <w:sz w:val="28"/>
          <w:szCs w:val="28"/>
        </w:rPr>
        <w:br/>
      </w:r>
      <w:r w:rsidRPr="00DC63ED">
        <w:rPr>
          <w:sz w:val="28"/>
          <w:szCs w:val="28"/>
        </w:rPr>
        <w:t xml:space="preserve">с органами территориального общественного самоуправления в Волгограде (далее </w:t>
      </w:r>
      <w:r>
        <w:rPr>
          <w:sz w:val="28"/>
          <w:szCs w:val="28"/>
        </w:rPr>
        <w:t>–</w:t>
      </w:r>
      <w:r w:rsidRPr="00DC63ED">
        <w:rPr>
          <w:sz w:val="28"/>
          <w:szCs w:val="28"/>
        </w:rPr>
        <w:t xml:space="preserve"> координационный совет), утвержденный постановлением админи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страции Волгограда от 28 декабря 2012</w:t>
      </w:r>
      <w:r>
        <w:rPr>
          <w:sz w:val="28"/>
          <w:szCs w:val="28"/>
        </w:rPr>
        <w:t xml:space="preserve"> </w:t>
      </w:r>
      <w:r w:rsidRPr="00DC63ED">
        <w:rPr>
          <w:sz w:val="28"/>
          <w:szCs w:val="28"/>
        </w:rPr>
        <w:t>г. № 3689 «О координационном совете по взаимодействию с органами территориального общественного самоуправ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ления в Волгограде», следующие изменения:</w:t>
      </w:r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 w:rsidRPr="00DC63ED">
        <w:rPr>
          <w:sz w:val="28"/>
          <w:szCs w:val="28"/>
        </w:rPr>
        <w:t xml:space="preserve">1.1. Вывести из состава координационного совета </w:t>
      </w:r>
      <w:proofErr w:type="spellStart"/>
      <w:r w:rsidRPr="00DC63ED">
        <w:rPr>
          <w:sz w:val="28"/>
          <w:szCs w:val="28"/>
        </w:rPr>
        <w:t>Жабина</w:t>
      </w:r>
      <w:proofErr w:type="spellEnd"/>
      <w:r w:rsidRPr="00DC63ED">
        <w:rPr>
          <w:sz w:val="28"/>
          <w:szCs w:val="28"/>
        </w:rPr>
        <w:t xml:space="preserve"> А.В., </w:t>
      </w:r>
      <w:proofErr w:type="spellStart"/>
      <w:r w:rsidRPr="00DC63ED">
        <w:rPr>
          <w:sz w:val="28"/>
          <w:szCs w:val="28"/>
        </w:rPr>
        <w:t>Юсупкину</w:t>
      </w:r>
      <w:proofErr w:type="spellEnd"/>
      <w:r w:rsidRPr="00DC63ED">
        <w:rPr>
          <w:sz w:val="28"/>
          <w:szCs w:val="28"/>
        </w:rPr>
        <w:t xml:space="preserve"> Н.Н.</w:t>
      </w:r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C63ED">
        <w:rPr>
          <w:sz w:val="28"/>
          <w:szCs w:val="28"/>
        </w:rPr>
        <w:t>Ввести в состав координационного совета:</w:t>
      </w:r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Pr="00DC63ED">
        <w:rPr>
          <w:sz w:val="28"/>
          <w:szCs w:val="28"/>
        </w:rPr>
        <w:t xml:space="preserve">Обухова Дмитрия Олеговича – заместителя начальника отдела </w:t>
      </w:r>
      <w:r>
        <w:rPr>
          <w:sz w:val="28"/>
          <w:szCs w:val="28"/>
        </w:rPr>
        <w:br/>
      </w:r>
      <w:r w:rsidRPr="00DC63ED">
        <w:rPr>
          <w:sz w:val="28"/>
          <w:szCs w:val="28"/>
        </w:rPr>
        <w:t>по взаимодействию со структурами социальной сферы, общественными органи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зациями и ТОС администрации Советского района Волгограда членом коорди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национного совета.</w:t>
      </w:r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Pr="00DC63ED">
        <w:rPr>
          <w:sz w:val="28"/>
          <w:szCs w:val="28"/>
        </w:rPr>
        <w:t>Шумилина Алексея Владимировича – начальника отдела по взаимо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действию со структурами социальной сферы, общественными организациями и ТОС администрации Центрального района Волгограда членом координацион</w:t>
      </w:r>
      <w:r>
        <w:rPr>
          <w:sz w:val="28"/>
          <w:szCs w:val="28"/>
        </w:rPr>
        <w:softHyphen/>
      </w:r>
      <w:r w:rsidRPr="00DC63ED">
        <w:rPr>
          <w:sz w:val="28"/>
          <w:szCs w:val="28"/>
        </w:rPr>
        <w:t>ного совета.</w:t>
      </w:r>
    </w:p>
    <w:p w:rsidR="00DC63ED" w:rsidRPr="00045A42" w:rsidRDefault="00DC63ED" w:rsidP="00DC63ED">
      <w:pPr>
        <w:ind w:left="567" w:firstLine="851"/>
        <w:jc w:val="both"/>
        <w:rPr>
          <w:spacing w:val="-8"/>
          <w:sz w:val="28"/>
          <w:szCs w:val="28"/>
        </w:rPr>
      </w:pPr>
      <w:r w:rsidRPr="00045A42">
        <w:rPr>
          <w:spacing w:val="-8"/>
          <w:sz w:val="28"/>
          <w:szCs w:val="28"/>
        </w:rPr>
        <w:t>1.3. </w:t>
      </w:r>
      <w:proofErr w:type="gramStart"/>
      <w:r w:rsidRPr="00045A42">
        <w:rPr>
          <w:spacing w:val="-8"/>
          <w:sz w:val="28"/>
          <w:szCs w:val="28"/>
        </w:rPr>
        <w:t>Слова «</w:t>
      </w:r>
      <w:proofErr w:type="spellStart"/>
      <w:r w:rsidRPr="00045A42">
        <w:rPr>
          <w:spacing w:val="-8"/>
          <w:sz w:val="28"/>
          <w:szCs w:val="28"/>
        </w:rPr>
        <w:t>Потылицына</w:t>
      </w:r>
      <w:proofErr w:type="spellEnd"/>
      <w:r w:rsidRPr="00045A42">
        <w:rPr>
          <w:spacing w:val="-8"/>
          <w:sz w:val="28"/>
          <w:szCs w:val="28"/>
        </w:rPr>
        <w:t xml:space="preserve"> Виолетта Олеговна – председатель территориального общественного самоуправления «Буревестник» Красноармейского района Волгограда (по согласованию)» заменить словами «</w:t>
      </w:r>
      <w:proofErr w:type="spellStart"/>
      <w:r w:rsidRPr="00045A42">
        <w:rPr>
          <w:spacing w:val="-8"/>
          <w:sz w:val="28"/>
          <w:szCs w:val="28"/>
        </w:rPr>
        <w:t>Потылицына</w:t>
      </w:r>
      <w:proofErr w:type="spellEnd"/>
      <w:r w:rsidRPr="00045A42">
        <w:rPr>
          <w:spacing w:val="-8"/>
          <w:sz w:val="28"/>
          <w:szCs w:val="28"/>
        </w:rPr>
        <w:t xml:space="preserve"> Виолетта Олеговна – замести</w:t>
      </w:r>
      <w:r w:rsidR="00045A42">
        <w:rPr>
          <w:spacing w:val="-8"/>
          <w:sz w:val="28"/>
          <w:szCs w:val="28"/>
        </w:rPr>
        <w:softHyphen/>
      </w:r>
      <w:r w:rsidRPr="00045A42">
        <w:rPr>
          <w:spacing w:val="-8"/>
          <w:sz w:val="28"/>
          <w:szCs w:val="28"/>
        </w:rPr>
        <w:t>тель председателя совета территориального общественного самоуправления «Буре</w:t>
      </w:r>
      <w:r w:rsidR="00045A42">
        <w:rPr>
          <w:spacing w:val="-8"/>
          <w:sz w:val="28"/>
          <w:szCs w:val="28"/>
        </w:rPr>
        <w:softHyphen/>
      </w:r>
      <w:r w:rsidRPr="00045A42">
        <w:rPr>
          <w:sz w:val="28"/>
          <w:szCs w:val="28"/>
        </w:rPr>
        <w:t>вестник» Красноармейского района Волгограда (по согласованию)».</w:t>
      </w:r>
      <w:proofErr w:type="gramEnd"/>
    </w:p>
    <w:p w:rsidR="00DC63ED" w:rsidRPr="00DC63ED" w:rsidRDefault="00DC63ED" w:rsidP="00DC63ED">
      <w:pPr>
        <w:ind w:left="567" w:firstLine="851"/>
        <w:jc w:val="both"/>
        <w:rPr>
          <w:sz w:val="28"/>
          <w:szCs w:val="28"/>
        </w:rPr>
      </w:pPr>
      <w:r w:rsidRPr="00DC63ED">
        <w:rPr>
          <w:sz w:val="28"/>
          <w:szCs w:val="28"/>
        </w:rPr>
        <w:t xml:space="preserve">2. 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DC63ED" w:rsidRPr="00045A42" w:rsidRDefault="00DC63ED" w:rsidP="00DC63ED">
      <w:pPr>
        <w:ind w:left="567"/>
        <w:jc w:val="both"/>
        <w:rPr>
          <w:sz w:val="24"/>
          <w:szCs w:val="24"/>
        </w:rPr>
      </w:pPr>
    </w:p>
    <w:p w:rsidR="00DC63ED" w:rsidRPr="00045A42" w:rsidRDefault="00DC63ED" w:rsidP="00DC63ED">
      <w:pPr>
        <w:ind w:left="567"/>
        <w:jc w:val="both"/>
        <w:rPr>
          <w:sz w:val="24"/>
          <w:szCs w:val="24"/>
        </w:rPr>
      </w:pPr>
    </w:p>
    <w:p w:rsidR="00DC63ED" w:rsidRPr="00045A42" w:rsidRDefault="00DC63ED" w:rsidP="00DC63ED">
      <w:pPr>
        <w:ind w:left="567"/>
        <w:jc w:val="both"/>
        <w:rPr>
          <w:sz w:val="24"/>
          <w:szCs w:val="24"/>
        </w:rPr>
      </w:pPr>
    </w:p>
    <w:p w:rsidR="00DC63ED" w:rsidRPr="00DC63ED" w:rsidRDefault="00DC63ED" w:rsidP="00DC63ED">
      <w:pPr>
        <w:ind w:left="567"/>
        <w:jc w:val="both"/>
        <w:rPr>
          <w:sz w:val="28"/>
          <w:szCs w:val="28"/>
        </w:rPr>
      </w:pPr>
      <w:r w:rsidRPr="00DC63ED">
        <w:rPr>
          <w:sz w:val="28"/>
          <w:szCs w:val="28"/>
        </w:rPr>
        <w:t xml:space="preserve">Глава Волгограда  </w:t>
      </w:r>
      <w:r>
        <w:rPr>
          <w:sz w:val="28"/>
          <w:szCs w:val="28"/>
        </w:rPr>
        <w:t xml:space="preserve">                                    </w:t>
      </w:r>
      <w:r w:rsidR="00AB2B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="00AB2B9C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В.В.</w:t>
      </w:r>
      <w:r w:rsidRPr="00DC63ED">
        <w:rPr>
          <w:sz w:val="28"/>
          <w:szCs w:val="28"/>
        </w:rPr>
        <w:t>Лихачев</w:t>
      </w:r>
      <w:proofErr w:type="spellEnd"/>
    </w:p>
    <w:p w:rsidR="00DC63ED" w:rsidRP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p w:rsidR="00DC63ED" w:rsidRDefault="00DC63ED" w:rsidP="00DC63ED">
      <w:pPr>
        <w:ind w:left="567"/>
        <w:jc w:val="both"/>
        <w:rPr>
          <w:sz w:val="28"/>
          <w:szCs w:val="28"/>
        </w:rPr>
      </w:pPr>
    </w:p>
    <w:sectPr w:rsidR="00DC63ED" w:rsidSect="00045A42">
      <w:headerReference w:type="default" r:id="rId9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B2B9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23968"/>
    <w:rsid w:val="0003521B"/>
    <w:rsid w:val="00045A42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B2B9C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C63ED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FDBF5-6DBD-4BA5-911D-F158EDE340CE}"/>
</file>

<file path=customXml/itemProps2.xml><?xml version="1.0" encoding="utf-8"?>
<ds:datastoreItem xmlns:ds="http://schemas.openxmlformats.org/officeDocument/2006/customXml" ds:itemID="{164FCB69-999E-4F98-8D3C-4587EAF3EF4E}"/>
</file>

<file path=customXml/itemProps3.xml><?xml version="1.0" encoding="utf-8"?>
<ds:datastoreItem xmlns:ds="http://schemas.openxmlformats.org/officeDocument/2006/customXml" ds:itemID="{5AB02973-EF83-46DE-A1F4-D2113933C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5</cp:revision>
  <cp:lastPrinted>2015-06-25T12:13:00Z</cp:lastPrinted>
  <dcterms:created xsi:type="dcterms:W3CDTF">2020-07-22T06:52:00Z</dcterms:created>
  <dcterms:modified xsi:type="dcterms:W3CDTF">2020-07-29T09:35:00Z</dcterms:modified>
</cp:coreProperties>
</file>