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6D624B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D166D">
        <w:rPr>
          <w:sz w:val="28"/>
        </w:rPr>
        <w:t xml:space="preserve">23.05.2017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6D166D">
        <w:rPr>
          <w:sz w:val="28"/>
        </w:rPr>
        <w:t>790</w:t>
      </w:r>
    </w:p>
    <w:p w:rsidR="00C6287C" w:rsidRPr="006E5130" w:rsidRDefault="00C6287C" w:rsidP="006E5130">
      <w:pPr>
        <w:jc w:val="both"/>
        <w:rPr>
          <w:sz w:val="28"/>
          <w:szCs w:val="28"/>
        </w:rPr>
      </w:pPr>
    </w:p>
    <w:p w:rsidR="00105AB8" w:rsidRPr="006E5130" w:rsidRDefault="00105AB8" w:rsidP="0040622E">
      <w:pPr>
        <w:ind w:left="567" w:right="5527"/>
        <w:jc w:val="both"/>
        <w:rPr>
          <w:bCs/>
          <w:sz w:val="28"/>
          <w:szCs w:val="28"/>
          <w:lang w:eastAsia="x-none"/>
        </w:rPr>
      </w:pPr>
      <w:r w:rsidRPr="006E5130">
        <w:rPr>
          <w:bCs/>
          <w:sz w:val="28"/>
          <w:szCs w:val="28"/>
          <w:lang w:val="x-none" w:eastAsia="x-none"/>
        </w:rPr>
        <w:t>О</w:t>
      </w:r>
      <w:r w:rsidRPr="006E5130">
        <w:rPr>
          <w:bCs/>
          <w:sz w:val="28"/>
          <w:szCs w:val="28"/>
          <w:lang w:eastAsia="x-none"/>
        </w:rPr>
        <w:t xml:space="preserve"> внесении изменений в пост</w:t>
      </w:r>
      <w:r w:rsidRPr="006E5130">
        <w:rPr>
          <w:bCs/>
          <w:sz w:val="28"/>
          <w:szCs w:val="28"/>
          <w:lang w:eastAsia="x-none"/>
        </w:rPr>
        <w:t>а</w:t>
      </w:r>
      <w:r w:rsidRPr="006E5130">
        <w:rPr>
          <w:bCs/>
          <w:sz w:val="28"/>
          <w:szCs w:val="28"/>
          <w:lang w:eastAsia="x-none"/>
        </w:rPr>
        <w:t>новление администрации Волг</w:t>
      </w:r>
      <w:r w:rsidRPr="006E5130">
        <w:rPr>
          <w:bCs/>
          <w:sz w:val="28"/>
          <w:szCs w:val="28"/>
          <w:lang w:eastAsia="x-none"/>
        </w:rPr>
        <w:t>о</w:t>
      </w:r>
      <w:r w:rsidRPr="006E5130">
        <w:rPr>
          <w:bCs/>
          <w:sz w:val="28"/>
          <w:szCs w:val="28"/>
          <w:lang w:eastAsia="x-none"/>
        </w:rPr>
        <w:t>града от 25</w:t>
      </w:r>
      <w:r w:rsidR="0040622E">
        <w:rPr>
          <w:bCs/>
          <w:sz w:val="28"/>
          <w:szCs w:val="28"/>
          <w:lang w:eastAsia="x-none"/>
        </w:rPr>
        <w:t xml:space="preserve"> августа </w:t>
      </w:r>
      <w:r w:rsidRPr="006E5130">
        <w:rPr>
          <w:bCs/>
          <w:sz w:val="28"/>
          <w:szCs w:val="28"/>
          <w:lang w:eastAsia="x-none"/>
        </w:rPr>
        <w:t>2015</w:t>
      </w:r>
      <w:r w:rsidR="0040622E">
        <w:rPr>
          <w:bCs/>
          <w:sz w:val="28"/>
          <w:szCs w:val="28"/>
          <w:lang w:eastAsia="x-none"/>
        </w:rPr>
        <w:t xml:space="preserve"> г.</w:t>
      </w:r>
      <w:r w:rsidRPr="006E5130">
        <w:rPr>
          <w:bCs/>
          <w:sz w:val="28"/>
          <w:szCs w:val="28"/>
          <w:lang w:eastAsia="x-none"/>
        </w:rPr>
        <w:t xml:space="preserve"> № 1231 «О</w:t>
      </w:r>
      <w:r w:rsidRPr="006E5130">
        <w:rPr>
          <w:bCs/>
          <w:sz w:val="28"/>
          <w:szCs w:val="28"/>
          <w:lang w:val="x-none" w:eastAsia="x-none"/>
        </w:rPr>
        <w:t>б утверждении административного регламента</w:t>
      </w:r>
      <w:r w:rsidRPr="006E5130">
        <w:rPr>
          <w:bCs/>
          <w:sz w:val="28"/>
          <w:szCs w:val="28"/>
          <w:lang w:eastAsia="x-none"/>
        </w:rPr>
        <w:t xml:space="preserve"> </w:t>
      </w:r>
      <w:r w:rsidRPr="006E5130">
        <w:rPr>
          <w:bCs/>
          <w:sz w:val="28"/>
          <w:szCs w:val="28"/>
          <w:lang w:val="x-none" w:eastAsia="x-none"/>
        </w:rPr>
        <w:t>исполнения государ</w:t>
      </w:r>
      <w:r w:rsidR="0040622E">
        <w:rPr>
          <w:bCs/>
          <w:sz w:val="28"/>
          <w:szCs w:val="28"/>
          <w:lang w:val="x-none" w:eastAsia="x-none"/>
        </w:rPr>
        <w:softHyphen/>
      </w:r>
      <w:r w:rsidRPr="006E5130">
        <w:rPr>
          <w:bCs/>
          <w:sz w:val="28"/>
          <w:szCs w:val="28"/>
          <w:lang w:val="x-none" w:eastAsia="x-none"/>
        </w:rPr>
        <w:t>ственно</w:t>
      </w:r>
      <w:r w:rsidRPr="006E5130">
        <w:rPr>
          <w:bCs/>
          <w:sz w:val="28"/>
          <w:szCs w:val="28"/>
          <w:lang w:eastAsia="x-none"/>
        </w:rPr>
        <w:t>й</w:t>
      </w:r>
      <w:r w:rsidRPr="006E5130">
        <w:rPr>
          <w:bCs/>
          <w:sz w:val="28"/>
          <w:szCs w:val="28"/>
          <w:lang w:val="x-none" w:eastAsia="x-none"/>
        </w:rPr>
        <w:t xml:space="preserve"> </w:t>
      </w:r>
      <w:r w:rsidRPr="006E5130">
        <w:rPr>
          <w:bCs/>
          <w:sz w:val="28"/>
          <w:szCs w:val="28"/>
          <w:lang w:eastAsia="x-none"/>
        </w:rPr>
        <w:t xml:space="preserve">функции </w:t>
      </w:r>
      <w:r w:rsidRPr="006E5130">
        <w:rPr>
          <w:bCs/>
          <w:sz w:val="28"/>
          <w:szCs w:val="28"/>
          <w:lang w:val="x-none" w:eastAsia="x-none"/>
        </w:rPr>
        <w:t xml:space="preserve">по организации и осуществлению </w:t>
      </w:r>
      <w:r w:rsidRPr="006E5130">
        <w:rPr>
          <w:bCs/>
          <w:sz w:val="28"/>
          <w:szCs w:val="28"/>
          <w:lang w:eastAsia="x-none"/>
        </w:rPr>
        <w:t xml:space="preserve">лицензионного </w:t>
      </w:r>
      <w:r w:rsidRPr="003E1603">
        <w:rPr>
          <w:bCs/>
          <w:spacing w:val="-8"/>
          <w:sz w:val="28"/>
          <w:szCs w:val="28"/>
          <w:lang w:eastAsia="x-none"/>
        </w:rPr>
        <w:t>контроля предпринимательской д</w:t>
      </w:r>
      <w:r w:rsidRPr="003E1603">
        <w:rPr>
          <w:bCs/>
          <w:spacing w:val="-8"/>
          <w:sz w:val="28"/>
          <w:szCs w:val="28"/>
          <w:lang w:eastAsia="x-none"/>
        </w:rPr>
        <w:t>е</w:t>
      </w:r>
      <w:r w:rsidRPr="003E1603">
        <w:rPr>
          <w:bCs/>
          <w:spacing w:val="-8"/>
          <w:sz w:val="28"/>
          <w:szCs w:val="28"/>
          <w:lang w:eastAsia="x-none"/>
        </w:rPr>
        <w:t>ятельности по управлению мног</w:t>
      </w:r>
      <w:r w:rsidRPr="003E1603">
        <w:rPr>
          <w:bCs/>
          <w:spacing w:val="-8"/>
          <w:sz w:val="28"/>
          <w:szCs w:val="28"/>
          <w:lang w:eastAsia="x-none"/>
        </w:rPr>
        <w:t>о</w:t>
      </w:r>
      <w:r w:rsidRPr="003E1603">
        <w:rPr>
          <w:bCs/>
          <w:spacing w:val="-8"/>
          <w:sz w:val="28"/>
          <w:szCs w:val="28"/>
          <w:lang w:eastAsia="x-none"/>
        </w:rPr>
        <w:t>квартирными</w:t>
      </w:r>
      <w:r w:rsidRPr="006E5130">
        <w:rPr>
          <w:bCs/>
          <w:sz w:val="28"/>
          <w:szCs w:val="28"/>
          <w:lang w:eastAsia="x-none"/>
        </w:rPr>
        <w:t xml:space="preserve"> домами в части п</w:t>
      </w:r>
      <w:r w:rsidRPr="006E5130">
        <w:rPr>
          <w:bCs/>
          <w:sz w:val="28"/>
          <w:szCs w:val="28"/>
          <w:lang w:eastAsia="x-none"/>
        </w:rPr>
        <w:t>е</w:t>
      </w:r>
      <w:r w:rsidRPr="006E5130">
        <w:rPr>
          <w:bCs/>
          <w:sz w:val="28"/>
          <w:szCs w:val="28"/>
          <w:lang w:eastAsia="x-none"/>
        </w:rPr>
        <w:t>реданных полномочий</w:t>
      </w:r>
      <w:r w:rsidRPr="006E5130">
        <w:rPr>
          <w:bCs/>
          <w:sz w:val="28"/>
          <w:szCs w:val="28"/>
          <w:lang w:val="x-none" w:eastAsia="x-none"/>
        </w:rPr>
        <w:t>»</w:t>
      </w:r>
      <w:r w:rsidRPr="006E5130">
        <w:rPr>
          <w:bCs/>
          <w:sz w:val="28"/>
          <w:szCs w:val="28"/>
          <w:lang w:eastAsia="x-none"/>
        </w:rPr>
        <w:t xml:space="preserve"> </w:t>
      </w:r>
    </w:p>
    <w:p w:rsidR="00105AB8" w:rsidRDefault="00105AB8" w:rsidP="006E5130">
      <w:pPr>
        <w:ind w:left="567" w:firstLine="851"/>
        <w:jc w:val="both"/>
        <w:rPr>
          <w:sz w:val="28"/>
          <w:szCs w:val="28"/>
          <w:lang w:eastAsia="x-none"/>
        </w:rPr>
      </w:pPr>
    </w:p>
    <w:p w:rsidR="0040622E" w:rsidRPr="006E5130" w:rsidRDefault="0040622E" w:rsidP="006E5130">
      <w:pPr>
        <w:ind w:left="567" w:firstLine="851"/>
        <w:jc w:val="both"/>
        <w:rPr>
          <w:sz w:val="28"/>
          <w:szCs w:val="28"/>
          <w:lang w:eastAsia="x-none"/>
        </w:rPr>
      </w:pP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 xml:space="preserve">В целях приведения </w:t>
      </w:r>
      <w:r w:rsidR="003E1603">
        <w:rPr>
          <w:sz w:val="28"/>
          <w:szCs w:val="28"/>
        </w:rPr>
        <w:t>муниципальных правовых актов Волгограда</w:t>
      </w:r>
      <w:r w:rsidRPr="006E5130">
        <w:rPr>
          <w:sz w:val="28"/>
          <w:szCs w:val="28"/>
        </w:rPr>
        <w:t xml:space="preserve"> в соо</w:t>
      </w:r>
      <w:r w:rsidRPr="006E5130">
        <w:rPr>
          <w:sz w:val="28"/>
          <w:szCs w:val="28"/>
        </w:rPr>
        <w:t>т</w:t>
      </w:r>
      <w:r w:rsidRPr="006E5130">
        <w:rPr>
          <w:sz w:val="28"/>
          <w:szCs w:val="28"/>
        </w:rPr>
        <w:t>ветствие действующему законодательству Российской Федерации, на основ</w:t>
      </w:r>
      <w:r w:rsidRPr="006E5130">
        <w:rPr>
          <w:sz w:val="28"/>
          <w:szCs w:val="28"/>
        </w:rPr>
        <w:t>а</w:t>
      </w:r>
      <w:r w:rsidRPr="006E5130">
        <w:rPr>
          <w:sz w:val="28"/>
          <w:szCs w:val="28"/>
        </w:rPr>
        <w:t xml:space="preserve">нии </w:t>
      </w:r>
      <w:r w:rsidRPr="00CA71BF">
        <w:rPr>
          <w:sz w:val="28"/>
          <w:szCs w:val="28"/>
        </w:rPr>
        <w:t xml:space="preserve">Федерального закона </w:t>
      </w:r>
      <w:r w:rsidRPr="006E5130">
        <w:rPr>
          <w:sz w:val="28"/>
          <w:szCs w:val="28"/>
        </w:rPr>
        <w:t>от 26 декабря 2008 г. № 294-ФЗ «О защите прав юр</w:t>
      </w:r>
      <w:r w:rsidRPr="006E5130">
        <w:rPr>
          <w:sz w:val="28"/>
          <w:szCs w:val="28"/>
        </w:rPr>
        <w:t>и</w:t>
      </w:r>
      <w:r w:rsidRPr="006E5130">
        <w:rPr>
          <w:sz w:val="28"/>
          <w:szCs w:val="28"/>
        </w:rPr>
        <w:t>дических лиц и индивидуальных предпринимателей при осуществлении гос</w:t>
      </w:r>
      <w:r w:rsidRPr="006E5130">
        <w:rPr>
          <w:sz w:val="28"/>
          <w:szCs w:val="28"/>
        </w:rPr>
        <w:t>у</w:t>
      </w:r>
      <w:r w:rsidRPr="006E5130">
        <w:rPr>
          <w:sz w:val="28"/>
          <w:szCs w:val="28"/>
        </w:rPr>
        <w:t xml:space="preserve">дарственного контроля (надзора) и муниципального контроля», </w:t>
      </w:r>
      <w:r w:rsidRPr="00CA71BF">
        <w:rPr>
          <w:sz w:val="28"/>
          <w:szCs w:val="28"/>
        </w:rPr>
        <w:t xml:space="preserve">приказа </w:t>
      </w:r>
      <w:r w:rsidRPr="006E5130">
        <w:rPr>
          <w:sz w:val="28"/>
          <w:szCs w:val="28"/>
        </w:rPr>
        <w:t>и</w:t>
      </w:r>
      <w:r w:rsidRPr="006E5130">
        <w:rPr>
          <w:sz w:val="28"/>
          <w:szCs w:val="28"/>
        </w:rPr>
        <w:t>н</w:t>
      </w:r>
      <w:r w:rsidRPr="006E5130">
        <w:rPr>
          <w:sz w:val="28"/>
          <w:szCs w:val="28"/>
        </w:rPr>
        <w:t>спекции государственного жилищного надзора Волгоградской области от 22 мая 2015 г. № 231 «Об утверждении типового административного регламента исполнения органами местного самоуправления городских округов Волгогра</w:t>
      </w:r>
      <w:r w:rsidRPr="006E5130">
        <w:rPr>
          <w:sz w:val="28"/>
          <w:szCs w:val="28"/>
        </w:rPr>
        <w:t>д</w:t>
      </w:r>
      <w:r w:rsidRPr="006E5130">
        <w:rPr>
          <w:sz w:val="28"/>
          <w:szCs w:val="28"/>
        </w:rPr>
        <w:t>ской области государственной функции по организации и осуществлению л</w:t>
      </w:r>
      <w:r w:rsidRPr="006E5130">
        <w:rPr>
          <w:sz w:val="28"/>
          <w:szCs w:val="28"/>
        </w:rPr>
        <w:t>и</w:t>
      </w:r>
      <w:r w:rsidRPr="006E5130">
        <w:rPr>
          <w:sz w:val="28"/>
          <w:szCs w:val="28"/>
        </w:rPr>
        <w:t>цензионного контроля предпринимательской деятельности по управлению мн</w:t>
      </w:r>
      <w:r w:rsidRPr="006E5130">
        <w:rPr>
          <w:sz w:val="28"/>
          <w:szCs w:val="28"/>
        </w:rPr>
        <w:t>о</w:t>
      </w:r>
      <w:r w:rsidRPr="006E5130">
        <w:rPr>
          <w:sz w:val="28"/>
          <w:szCs w:val="28"/>
        </w:rPr>
        <w:t>гоквартирными домами в части переданных полномочий», постановления а</w:t>
      </w:r>
      <w:r w:rsidRPr="006E5130">
        <w:rPr>
          <w:sz w:val="28"/>
          <w:szCs w:val="28"/>
        </w:rPr>
        <w:t>д</w:t>
      </w:r>
      <w:r w:rsidRPr="006E5130">
        <w:rPr>
          <w:sz w:val="28"/>
          <w:szCs w:val="28"/>
        </w:rPr>
        <w:t xml:space="preserve">министрации </w:t>
      </w:r>
      <w:r w:rsidR="003E1603">
        <w:rPr>
          <w:sz w:val="28"/>
          <w:szCs w:val="28"/>
        </w:rPr>
        <w:br/>
      </w:r>
      <w:r w:rsidRPr="006E5130">
        <w:rPr>
          <w:sz w:val="28"/>
          <w:szCs w:val="28"/>
        </w:rPr>
        <w:t>Волгограда от 28 декабря 2015 г. № 1829 «Об управлении «Жилищная инспе</w:t>
      </w:r>
      <w:r w:rsidRPr="006E5130">
        <w:rPr>
          <w:sz w:val="28"/>
          <w:szCs w:val="28"/>
        </w:rPr>
        <w:t>к</w:t>
      </w:r>
      <w:r w:rsidRPr="006E5130">
        <w:rPr>
          <w:sz w:val="28"/>
          <w:szCs w:val="28"/>
        </w:rPr>
        <w:t xml:space="preserve">ция Волгограда» администрации Волгограда», руководствуясь </w:t>
      </w:r>
      <w:hyperlink r:id="rId9" w:history="1">
        <w:r w:rsidRPr="00CA71BF">
          <w:rPr>
            <w:sz w:val="28"/>
            <w:szCs w:val="28"/>
          </w:rPr>
          <w:t>статьями 6</w:t>
        </w:r>
      </w:hyperlink>
      <w:r w:rsidRPr="00CA71BF">
        <w:rPr>
          <w:sz w:val="28"/>
          <w:szCs w:val="28"/>
        </w:rPr>
        <w:t xml:space="preserve">, </w:t>
      </w:r>
      <w:hyperlink r:id="rId10" w:history="1">
        <w:r w:rsidRPr="00CA71BF">
          <w:rPr>
            <w:sz w:val="28"/>
            <w:szCs w:val="28"/>
          </w:rPr>
          <w:t>39</w:t>
        </w:r>
      </w:hyperlink>
      <w:r w:rsidRPr="006E5130">
        <w:rPr>
          <w:sz w:val="28"/>
          <w:szCs w:val="28"/>
        </w:rPr>
        <w:t xml:space="preserve"> Устава</w:t>
      </w:r>
      <w:r w:rsidR="00CA71BF">
        <w:rPr>
          <w:sz w:val="28"/>
          <w:szCs w:val="28"/>
        </w:rPr>
        <w:br/>
      </w:r>
      <w:r w:rsidRPr="006E5130">
        <w:rPr>
          <w:sz w:val="28"/>
          <w:szCs w:val="28"/>
        </w:rPr>
        <w:t xml:space="preserve">города-героя Волгограда, администрация Волгограда </w:t>
      </w:r>
    </w:p>
    <w:p w:rsidR="00105AB8" w:rsidRPr="006E5130" w:rsidRDefault="00105AB8" w:rsidP="00CA71BF">
      <w:pPr>
        <w:ind w:left="567"/>
        <w:jc w:val="both"/>
        <w:rPr>
          <w:b/>
          <w:sz w:val="28"/>
          <w:szCs w:val="28"/>
        </w:rPr>
      </w:pPr>
      <w:r w:rsidRPr="006E5130">
        <w:rPr>
          <w:b/>
          <w:sz w:val="28"/>
          <w:szCs w:val="28"/>
        </w:rPr>
        <w:t>ПОСТАНОВЛЯЕТ: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bookmarkStart w:id="0" w:name="sub_2"/>
      <w:r w:rsidRPr="006E5130">
        <w:rPr>
          <w:sz w:val="28"/>
          <w:szCs w:val="28"/>
        </w:rPr>
        <w:t>1.</w:t>
      </w:r>
      <w:r w:rsidR="00CA71BF">
        <w:rPr>
          <w:sz w:val="28"/>
          <w:szCs w:val="28"/>
        </w:rPr>
        <w:t> </w:t>
      </w:r>
      <w:r w:rsidRPr="006E5130">
        <w:rPr>
          <w:sz w:val="28"/>
          <w:szCs w:val="28"/>
        </w:rPr>
        <w:t>Внести в административный регламент исполнения государственной функции по организации и осуществлению лицензионного контроля предпр</w:t>
      </w:r>
      <w:r w:rsidRPr="006E5130">
        <w:rPr>
          <w:sz w:val="28"/>
          <w:szCs w:val="28"/>
        </w:rPr>
        <w:t>и</w:t>
      </w:r>
      <w:r w:rsidRPr="006E5130">
        <w:rPr>
          <w:sz w:val="28"/>
          <w:szCs w:val="28"/>
        </w:rPr>
        <w:t xml:space="preserve">нимательской деятельности по управлению многоквартирными домами в части переданных полномочий, утвержденный </w:t>
      </w:r>
      <w:r w:rsidRPr="00CA71BF">
        <w:rPr>
          <w:sz w:val="28"/>
          <w:szCs w:val="28"/>
        </w:rPr>
        <w:t>постановление</w:t>
      </w:r>
      <w:r w:rsidRPr="006E5130">
        <w:rPr>
          <w:sz w:val="28"/>
          <w:szCs w:val="28"/>
        </w:rPr>
        <w:t>м администрации Во</w:t>
      </w:r>
      <w:r w:rsidRPr="006E5130">
        <w:rPr>
          <w:sz w:val="28"/>
          <w:szCs w:val="28"/>
        </w:rPr>
        <w:t>л</w:t>
      </w:r>
      <w:r w:rsidRPr="006E5130">
        <w:rPr>
          <w:sz w:val="28"/>
          <w:szCs w:val="28"/>
        </w:rPr>
        <w:t>гограда от 25 августа 2015 г. № 1231 «Об утверждении административного р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гламента исполнения государственной функции по организации и осуществл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нию лицензионного контроля предпринимательской деятельности по управл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lastRenderedPageBreak/>
        <w:t>нию многоквартирными домами в части переданных полномочий»</w:t>
      </w:r>
      <w:r w:rsidR="00CA71BF">
        <w:rPr>
          <w:sz w:val="28"/>
          <w:szCs w:val="28"/>
        </w:rPr>
        <w:t>, следующие изменения</w:t>
      </w:r>
      <w:r w:rsidRPr="006E5130">
        <w:rPr>
          <w:sz w:val="28"/>
          <w:szCs w:val="28"/>
        </w:rPr>
        <w:t xml:space="preserve">: 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1.1.</w:t>
      </w:r>
      <w:r w:rsidR="009B4CC8">
        <w:rPr>
          <w:sz w:val="28"/>
          <w:szCs w:val="28"/>
        </w:rPr>
        <w:t> </w:t>
      </w:r>
      <w:r w:rsidRPr="006E5130">
        <w:rPr>
          <w:sz w:val="28"/>
          <w:szCs w:val="28"/>
        </w:rPr>
        <w:t>Подпункт 1.8.7 пункта 1.8 раздела 1 после слов «с результатами проверки» дополнить словами «</w:t>
      </w:r>
      <w:r w:rsidR="009B4CC8">
        <w:rPr>
          <w:sz w:val="28"/>
          <w:szCs w:val="28"/>
        </w:rPr>
        <w:t xml:space="preserve">, </w:t>
      </w:r>
      <w:r w:rsidRPr="006E5130">
        <w:rPr>
          <w:sz w:val="28"/>
          <w:szCs w:val="28"/>
        </w:rPr>
        <w:t>а также с документами и (или) информацией, полученными в рамках межведомственного информационного взаимоде</w:t>
      </w:r>
      <w:r w:rsidRPr="006E5130">
        <w:rPr>
          <w:sz w:val="28"/>
          <w:szCs w:val="28"/>
        </w:rPr>
        <w:t>й</w:t>
      </w:r>
      <w:r w:rsidRPr="006E5130">
        <w:rPr>
          <w:sz w:val="28"/>
          <w:szCs w:val="28"/>
        </w:rPr>
        <w:t>ствия».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1.2.</w:t>
      </w:r>
      <w:r w:rsidR="009B4CC8">
        <w:rPr>
          <w:sz w:val="28"/>
          <w:szCs w:val="28"/>
        </w:rPr>
        <w:t> </w:t>
      </w:r>
      <w:r w:rsidRPr="009B4CC8">
        <w:rPr>
          <w:sz w:val="28"/>
          <w:szCs w:val="28"/>
        </w:rPr>
        <w:t>Подпункт 1.8.</w:t>
      </w:r>
      <w:r w:rsidRPr="006E5130">
        <w:rPr>
          <w:sz w:val="28"/>
          <w:szCs w:val="28"/>
        </w:rPr>
        <w:t>13 пункта 1.8 раздела 1 после слов «в журнале учета проверок лицензиата» дополнить словами «</w:t>
      </w:r>
      <w:r w:rsidR="009B4CC8">
        <w:rPr>
          <w:sz w:val="28"/>
          <w:szCs w:val="28"/>
        </w:rPr>
        <w:t>(</w:t>
      </w:r>
      <w:r w:rsidRPr="006E5130">
        <w:rPr>
          <w:sz w:val="28"/>
          <w:szCs w:val="28"/>
        </w:rPr>
        <w:t>в случае его наличия</w:t>
      </w:r>
      <w:r w:rsidR="009B4CC8">
        <w:rPr>
          <w:sz w:val="28"/>
          <w:szCs w:val="28"/>
        </w:rPr>
        <w:t>)</w:t>
      </w:r>
      <w:r w:rsidRPr="006E5130">
        <w:rPr>
          <w:sz w:val="28"/>
          <w:szCs w:val="28"/>
        </w:rPr>
        <w:t>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1.3.</w:t>
      </w:r>
      <w:r w:rsidR="009B4CC8">
        <w:rPr>
          <w:sz w:val="28"/>
          <w:szCs w:val="28"/>
        </w:rPr>
        <w:t> </w:t>
      </w:r>
      <w:r w:rsidRPr="006E5130">
        <w:rPr>
          <w:sz w:val="28"/>
          <w:szCs w:val="28"/>
        </w:rPr>
        <w:t>Пункт 1.8 раздела 1 дополнить</w:t>
      </w:r>
      <w:r w:rsidR="009B4CC8">
        <w:rPr>
          <w:sz w:val="28"/>
          <w:szCs w:val="28"/>
        </w:rPr>
        <w:t xml:space="preserve"> новым</w:t>
      </w:r>
      <w:r w:rsidRPr="006E5130">
        <w:rPr>
          <w:sz w:val="28"/>
          <w:szCs w:val="28"/>
        </w:rPr>
        <w:t xml:space="preserve"> подпунктом 1.8.14 следующ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го содержания: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«1.8.14.</w:t>
      </w:r>
      <w:r w:rsidR="009B4CC8">
        <w:rPr>
          <w:sz w:val="28"/>
          <w:szCs w:val="28"/>
        </w:rPr>
        <w:t> </w:t>
      </w:r>
      <w:r w:rsidRPr="006E5130">
        <w:rPr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</w:t>
      </w:r>
      <w:r w:rsidRPr="009B4CC8">
        <w:rPr>
          <w:sz w:val="28"/>
          <w:szCs w:val="28"/>
        </w:rPr>
        <w:t xml:space="preserve">в Перечень </w:t>
      </w:r>
      <w:r w:rsidRPr="006E5130">
        <w:rPr>
          <w:sz w:val="28"/>
          <w:szCs w:val="28"/>
        </w:rPr>
        <w:t>д</w:t>
      </w:r>
      <w:r w:rsidRPr="006E5130">
        <w:rPr>
          <w:sz w:val="28"/>
          <w:szCs w:val="28"/>
        </w:rPr>
        <w:t>о</w:t>
      </w:r>
      <w:r w:rsidRPr="006E5130">
        <w:rPr>
          <w:sz w:val="28"/>
          <w:szCs w:val="28"/>
        </w:rPr>
        <w:t>кументов и (или) информации, запрашиваемых и получаемых в рамках межв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</w:t>
      </w:r>
      <w:r w:rsidRPr="006E5130">
        <w:rPr>
          <w:sz w:val="28"/>
          <w:szCs w:val="28"/>
        </w:rPr>
        <w:t>а</w:t>
      </w:r>
      <w:r w:rsidRPr="006E5130">
        <w:rPr>
          <w:sz w:val="28"/>
          <w:szCs w:val="28"/>
        </w:rPr>
        <w:t xml:space="preserve">моуправления либо </w:t>
      </w:r>
      <w:r w:rsidR="00DF5CBC">
        <w:rPr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r w:rsidRPr="006E5130">
        <w:rPr>
          <w:sz w:val="28"/>
          <w:szCs w:val="28"/>
        </w:rPr>
        <w:t>организаций, в распоряжении которых находятся эти документы и (или) информация, утвержденный распоряжением Правительства Р</w:t>
      </w:r>
      <w:r w:rsidR="00C57C99">
        <w:rPr>
          <w:sz w:val="28"/>
          <w:szCs w:val="28"/>
        </w:rPr>
        <w:t xml:space="preserve">оссийской </w:t>
      </w:r>
      <w:r w:rsidRPr="006E5130">
        <w:rPr>
          <w:sz w:val="28"/>
          <w:szCs w:val="28"/>
        </w:rPr>
        <w:t>Ф</w:t>
      </w:r>
      <w:r w:rsidR="00C57C99">
        <w:rPr>
          <w:sz w:val="28"/>
          <w:szCs w:val="28"/>
        </w:rPr>
        <w:t>едерации</w:t>
      </w:r>
      <w:r w:rsidRPr="006E5130">
        <w:rPr>
          <w:sz w:val="28"/>
          <w:szCs w:val="28"/>
        </w:rPr>
        <w:t xml:space="preserve"> от 19 апреля 2016 г. № 724-р (далее </w:t>
      </w:r>
      <w:r w:rsidR="00C57C99">
        <w:rPr>
          <w:sz w:val="28"/>
          <w:szCs w:val="28"/>
        </w:rPr>
        <w:t>–</w:t>
      </w:r>
      <w:r w:rsidRPr="006E5130">
        <w:rPr>
          <w:sz w:val="28"/>
          <w:szCs w:val="28"/>
        </w:rPr>
        <w:t xml:space="preserve"> Перечень), от иных государственных органов, органов местного самоуправления либо подв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домственных государственным органам или органам местного самоуправления организаций, в распоряжении которых находятся указанные документы».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1.4.</w:t>
      </w:r>
      <w:r w:rsidR="00C57C99">
        <w:rPr>
          <w:sz w:val="28"/>
          <w:szCs w:val="28"/>
        </w:rPr>
        <w:t> </w:t>
      </w:r>
      <w:r w:rsidRPr="006E5130">
        <w:rPr>
          <w:sz w:val="28"/>
          <w:szCs w:val="28"/>
        </w:rPr>
        <w:t>Пункт 1.9 раздела 1 дополнить</w:t>
      </w:r>
      <w:r w:rsidR="00C57C99">
        <w:rPr>
          <w:sz w:val="28"/>
          <w:szCs w:val="28"/>
        </w:rPr>
        <w:t xml:space="preserve"> новыми</w:t>
      </w:r>
      <w:r w:rsidRPr="006E5130">
        <w:rPr>
          <w:sz w:val="28"/>
          <w:szCs w:val="28"/>
        </w:rPr>
        <w:t xml:space="preserve"> подпунктами 1.9.9</w:t>
      </w:r>
      <w:r w:rsidR="00C57C99">
        <w:rPr>
          <w:sz w:val="28"/>
          <w:szCs w:val="28"/>
        </w:rPr>
        <w:t>,</w:t>
      </w:r>
      <w:r w:rsidRPr="006E5130">
        <w:rPr>
          <w:sz w:val="28"/>
          <w:szCs w:val="28"/>
        </w:rPr>
        <w:t xml:space="preserve"> 1.9.10 следующего содержания: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«1.9.9.</w:t>
      </w:r>
      <w:r w:rsidR="00C57C99">
        <w:rPr>
          <w:sz w:val="28"/>
          <w:szCs w:val="28"/>
        </w:rPr>
        <w:t> </w:t>
      </w:r>
      <w:r w:rsidRPr="006E5130">
        <w:rPr>
          <w:sz w:val="28"/>
          <w:szCs w:val="28"/>
        </w:rPr>
        <w:t>Требовать от лицензиата представления документов и (или) и</w:t>
      </w:r>
      <w:r w:rsidRPr="006E5130">
        <w:rPr>
          <w:sz w:val="28"/>
          <w:szCs w:val="28"/>
        </w:rPr>
        <w:t>н</w:t>
      </w:r>
      <w:r w:rsidRPr="006E5130">
        <w:rPr>
          <w:sz w:val="28"/>
          <w:szCs w:val="28"/>
        </w:rPr>
        <w:t>формации, включая разрешительные документы, имеющиеся в распоряжении иных государственных органов, органов местного самоуправления либо подв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 xml:space="preserve">домственных государственным органам или органам местного самоуправления организаций, включенные в </w:t>
      </w:r>
      <w:hyperlink r:id="rId11" w:history="1">
        <w:r w:rsidRPr="009B4CC8">
          <w:rPr>
            <w:sz w:val="28"/>
            <w:szCs w:val="28"/>
          </w:rPr>
          <w:t>Перечень</w:t>
        </w:r>
      </w:hyperlink>
      <w:r w:rsidR="00C57C99">
        <w:rPr>
          <w:sz w:val="28"/>
          <w:szCs w:val="28"/>
        </w:rPr>
        <w:t>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1.9.10.</w:t>
      </w:r>
      <w:r w:rsidR="00C57C99">
        <w:rPr>
          <w:sz w:val="28"/>
          <w:szCs w:val="28"/>
        </w:rPr>
        <w:t> </w:t>
      </w:r>
      <w:r w:rsidRPr="006E5130">
        <w:rPr>
          <w:sz w:val="28"/>
          <w:szCs w:val="28"/>
        </w:rPr>
        <w:t>Требовать от лицензиата представления документов</w:t>
      </w:r>
      <w:r w:rsidR="00C57C99">
        <w:rPr>
          <w:sz w:val="28"/>
          <w:szCs w:val="28"/>
        </w:rPr>
        <w:t xml:space="preserve"> и (или)</w:t>
      </w:r>
      <w:r w:rsidRPr="006E5130">
        <w:rPr>
          <w:sz w:val="28"/>
          <w:szCs w:val="28"/>
        </w:rPr>
        <w:t xml:space="preserve"> и</w:t>
      </w:r>
      <w:r w:rsidRPr="006E5130">
        <w:rPr>
          <w:sz w:val="28"/>
          <w:szCs w:val="28"/>
        </w:rPr>
        <w:t>н</w:t>
      </w:r>
      <w:r w:rsidRPr="006E5130">
        <w:rPr>
          <w:sz w:val="28"/>
          <w:szCs w:val="28"/>
        </w:rPr>
        <w:t>формации до даты начала проведения проверки».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1.5.</w:t>
      </w:r>
      <w:r w:rsidR="00C57C99">
        <w:rPr>
          <w:sz w:val="28"/>
          <w:szCs w:val="28"/>
        </w:rPr>
        <w:t> </w:t>
      </w:r>
      <w:r w:rsidRPr="006E5130">
        <w:rPr>
          <w:sz w:val="28"/>
          <w:szCs w:val="28"/>
        </w:rPr>
        <w:t>Пункт 1.11 раздела 1 дополнить</w:t>
      </w:r>
      <w:r w:rsidR="00C57C99">
        <w:rPr>
          <w:sz w:val="28"/>
          <w:szCs w:val="28"/>
        </w:rPr>
        <w:t xml:space="preserve"> новым</w:t>
      </w:r>
      <w:r w:rsidRPr="006E5130">
        <w:rPr>
          <w:sz w:val="28"/>
          <w:szCs w:val="28"/>
        </w:rPr>
        <w:t xml:space="preserve"> абзацем следующего соде</w:t>
      </w:r>
      <w:r w:rsidRPr="006E5130">
        <w:rPr>
          <w:sz w:val="28"/>
          <w:szCs w:val="28"/>
        </w:rPr>
        <w:t>р</w:t>
      </w:r>
      <w:r w:rsidRPr="006E5130">
        <w:rPr>
          <w:sz w:val="28"/>
          <w:szCs w:val="28"/>
        </w:rPr>
        <w:t>жания: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 xml:space="preserve">«Должностные лица Управления вправе запрашивать необходимые </w:t>
      </w:r>
      <w:r w:rsidRPr="003E1603">
        <w:rPr>
          <w:spacing w:val="-6"/>
          <w:sz w:val="28"/>
          <w:szCs w:val="28"/>
        </w:rPr>
        <w:t>д</w:t>
      </w:r>
      <w:r w:rsidRPr="003E1603">
        <w:rPr>
          <w:spacing w:val="-6"/>
          <w:sz w:val="28"/>
          <w:szCs w:val="28"/>
        </w:rPr>
        <w:t>о</w:t>
      </w:r>
      <w:r w:rsidRPr="003E1603">
        <w:rPr>
          <w:spacing w:val="-6"/>
          <w:sz w:val="28"/>
          <w:szCs w:val="28"/>
        </w:rPr>
        <w:t>кументы и (или) информацию в рамках межведомственного информационного вз</w:t>
      </w:r>
      <w:r w:rsidRPr="003E1603">
        <w:rPr>
          <w:spacing w:val="-6"/>
          <w:sz w:val="28"/>
          <w:szCs w:val="28"/>
        </w:rPr>
        <w:t>а</w:t>
      </w:r>
      <w:r w:rsidRPr="003E1603">
        <w:rPr>
          <w:spacing w:val="-6"/>
          <w:sz w:val="28"/>
          <w:szCs w:val="28"/>
        </w:rPr>
        <w:t>имодействия после принятия</w:t>
      </w:r>
      <w:r w:rsidR="00DF5CBC" w:rsidRPr="003E1603">
        <w:rPr>
          <w:spacing w:val="-6"/>
          <w:sz w:val="28"/>
          <w:szCs w:val="28"/>
        </w:rPr>
        <w:t xml:space="preserve"> Управлением</w:t>
      </w:r>
      <w:r w:rsidRPr="003E1603">
        <w:rPr>
          <w:spacing w:val="-6"/>
          <w:sz w:val="28"/>
          <w:szCs w:val="28"/>
        </w:rPr>
        <w:t xml:space="preserve"> распоряжения о проведении проверки».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1.6.</w:t>
      </w:r>
      <w:r w:rsidR="00F82996">
        <w:rPr>
          <w:sz w:val="28"/>
          <w:szCs w:val="28"/>
          <w:lang w:val="en-US"/>
        </w:rPr>
        <w:t> </w:t>
      </w:r>
      <w:r w:rsidRPr="006E5130">
        <w:rPr>
          <w:sz w:val="28"/>
          <w:szCs w:val="28"/>
        </w:rPr>
        <w:t xml:space="preserve">Пункт </w:t>
      </w:r>
      <w:r w:rsidRPr="00F82996">
        <w:rPr>
          <w:sz w:val="28"/>
          <w:szCs w:val="28"/>
        </w:rPr>
        <w:t>1.</w:t>
      </w:r>
      <w:r w:rsidR="00DF5CBC">
        <w:rPr>
          <w:sz w:val="28"/>
          <w:szCs w:val="28"/>
        </w:rPr>
        <w:t>1</w:t>
      </w:r>
      <w:r w:rsidRPr="00F82996">
        <w:rPr>
          <w:sz w:val="28"/>
          <w:szCs w:val="28"/>
        </w:rPr>
        <w:t>3</w:t>
      </w:r>
      <w:r w:rsidRPr="006E5130">
        <w:rPr>
          <w:sz w:val="28"/>
          <w:szCs w:val="28"/>
        </w:rPr>
        <w:t xml:space="preserve"> раздела 1 дополнить</w:t>
      </w:r>
      <w:r w:rsidR="00F82996">
        <w:rPr>
          <w:sz w:val="28"/>
          <w:szCs w:val="28"/>
        </w:rPr>
        <w:t xml:space="preserve"> новыми</w:t>
      </w:r>
      <w:r w:rsidRPr="006E5130">
        <w:rPr>
          <w:sz w:val="28"/>
          <w:szCs w:val="28"/>
        </w:rPr>
        <w:t xml:space="preserve"> подпунктами 1.13.6</w:t>
      </w:r>
      <w:r w:rsidR="00F82996">
        <w:rPr>
          <w:sz w:val="28"/>
          <w:szCs w:val="28"/>
        </w:rPr>
        <w:t>,</w:t>
      </w:r>
      <w:r w:rsidRPr="006E5130">
        <w:rPr>
          <w:sz w:val="28"/>
          <w:szCs w:val="28"/>
        </w:rPr>
        <w:t xml:space="preserve"> 1.13.7 следующего содержания: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«1.13.6.</w:t>
      </w:r>
      <w:r w:rsidR="00F82996">
        <w:rPr>
          <w:sz w:val="28"/>
          <w:szCs w:val="28"/>
        </w:rPr>
        <w:t> </w:t>
      </w:r>
      <w:r w:rsidRPr="006E5130">
        <w:rPr>
          <w:sz w:val="28"/>
          <w:szCs w:val="28"/>
        </w:rPr>
        <w:t>Знакомиться с документами и (или) информацией, полученными Управлением в рамках межведомственного информационного взаимодействия от иных государственных органов, органов местного самоуправления либо по</w:t>
      </w:r>
      <w:r w:rsidRPr="006E5130">
        <w:rPr>
          <w:sz w:val="28"/>
          <w:szCs w:val="28"/>
        </w:rPr>
        <w:t>д</w:t>
      </w:r>
      <w:r w:rsidRPr="006E5130">
        <w:rPr>
          <w:sz w:val="28"/>
          <w:szCs w:val="28"/>
        </w:rPr>
        <w:t>ведомственных государственным органам или органам местного самоуправл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ния организаций, в распоряжении которых находятся эти документы и (или) информация</w:t>
      </w:r>
      <w:r w:rsidR="00F82996">
        <w:rPr>
          <w:sz w:val="28"/>
          <w:szCs w:val="28"/>
        </w:rPr>
        <w:t>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lastRenderedPageBreak/>
        <w:t>1.13.7.</w:t>
      </w:r>
      <w:r w:rsidR="00F82996">
        <w:rPr>
          <w:sz w:val="28"/>
          <w:szCs w:val="28"/>
        </w:rPr>
        <w:t> </w:t>
      </w:r>
      <w:r w:rsidRPr="006E5130">
        <w:rPr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Управление по собственной инициативе».</w:t>
      </w:r>
    </w:p>
    <w:p w:rsidR="00105AB8" w:rsidRPr="003E1603" w:rsidRDefault="00105AB8" w:rsidP="006E5130">
      <w:pPr>
        <w:ind w:left="567" w:firstLine="851"/>
        <w:jc w:val="both"/>
        <w:rPr>
          <w:spacing w:val="-8"/>
          <w:sz w:val="28"/>
          <w:szCs w:val="28"/>
        </w:rPr>
      </w:pPr>
      <w:r w:rsidRPr="003E1603">
        <w:rPr>
          <w:spacing w:val="-8"/>
          <w:sz w:val="28"/>
          <w:szCs w:val="28"/>
        </w:rPr>
        <w:t>1.7.</w:t>
      </w:r>
      <w:r w:rsidR="00F82996" w:rsidRPr="003E1603">
        <w:rPr>
          <w:spacing w:val="-8"/>
          <w:sz w:val="28"/>
          <w:szCs w:val="28"/>
        </w:rPr>
        <w:t> </w:t>
      </w:r>
      <w:r w:rsidRPr="003E1603">
        <w:rPr>
          <w:spacing w:val="-8"/>
          <w:sz w:val="28"/>
          <w:szCs w:val="28"/>
        </w:rPr>
        <w:t>Пункт 2.5 раздела 2 дополнить</w:t>
      </w:r>
      <w:r w:rsidR="00F82996" w:rsidRPr="003E1603">
        <w:rPr>
          <w:spacing w:val="-8"/>
          <w:sz w:val="28"/>
          <w:szCs w:val="28"/>
        </w:rPr>
        <w:t xml:space="preserve"> новыми</w:t>
      </w:r>
      <w:r w:rsidRPr="003E1603">
        <w:rPr>
          <w:spacing w:val="-8"/>
          <w:sz w:val="28"/>
          <w:szCs w:val="28"/>
        </w:rPr>
        <w:t xml:space="preserve"> абзацами следующего содерж</w:t>
      </w:r>
      <w:r w:rsidRPr="003E1603">
        <w:rPr>
          <w:spacing w:val="-8"/>
          <w:sz w:val="28"/>
          <w:szCs w:val="28"/>
        </w:rPr>
        <w:t>а</w:t>
      </w:r>
      <w:r w:rsidRPr="003E1603">
        <w:rPr>
          <w:spacing w:val="-8"/>
          <w:sz w:val="28"/>
          <w:szCs w:val="28"/>
        </w:rPr>
        <w:t>ния: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«В случае необходимости получения документов и (или) информации в рамках межведомственного информационного взаимодействия при проведении проверки, если лицензиат является субъектом малого предпринимательства, проведение проверки может быть приостановлено начальником (заместителем начальника) Управления на срок, необходимый для осуществления межведо</w:t>
      </w:r>
      <w:r w:rsidRPr="006E5130">
        <w:rPr>
          <w:sz w:val="28"/>
          <w:szCs w:val="28"/>
        </w:rPr>
        <w:t>м</w:t>
      </w:r>
      <w:r w:rsidRPr="006E5130">
        <w:rPr>
          <w:sz w:val="28"/>
          <w:szCs w:val="28"/>
        </w:rPr>
        <w:t xml:space="preserve">ственного информационного взаимодействия, но не более чем на </w:t>
      </w:r>
      <w:r w:rsidR="00F82996">
        <w:rPr>
          <w:sz w:val="28"/>
          <w:szCs w:val="28"/>
        </w:rPr>
        <w:t>10</w:t>
      </w:r>
      <w:r w:rsidRPr="006E5130">
        <w:rPr>
          <w:sz w:val="28"/>
          <w:szCs w:val="28"/>
        </w:rPr>
        <w:t xml:space="preserve"> рабочих дней. Повторное приостановление проведения проверки не допускается.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На период действия срока приостановления проведения проверки пр</w:t>
      </w:r>
      <w:r w:rsidRPr="006E5130">
        <w:rPr>
          <w:sz w:val="28"/>
          <w:szCs w:val="28"/>
        </w:rPr>
        <w:t>и</w:t>
      </w:r>
      <w:r w:rsidRPr="006E5130">
        <w:rPr>
          <w:sz w:val="28"/>
          <w:szCs w:val="28"/>
        </w:rPr>
        <w:t>останавливаются связанные с указанной проверкой действия Управления на территории, в зданиях, строениях, сооружениях, помещениях, на иных объектах субъекта малого предпринимательства».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1.8.</w:t>
      </w:r>
      <w:r w:rsidR="00F82996">
        <w:rPr>
          <w:sz w:val="28"/>
          <w:szCs w:val="28"/>
        </w:rPr>
        <w:t> </w:t>
      </w:r>
      <w:r w:rsidRPr="006E5130">
        <w:rPr>
          <w:sz w:val="28"/>
          <w:szCs w:val="28"/>
        </w:rPr>
        <w:t xml:space="preserve">Пункт </w:t>
      </w:r>
      <w:r w:rsidRPr="00F82996">
        <w:rPr>
          <w:sz w:val="28"/>
          <w:szCs w:val="28"/>
        </w:rPr>
        <w:t>3.2</w:t>
      </w:r>
      <w:r w:rsidRPr="006E5130">
        <w:rPr>
          <w:sz w:val="28"/>
          <w:szCs w:val="28"/>
        </w:rPr>
        <w:t xml:space="preserve"> раздела 3 дополнить</w:t>
      </w:r>
      <w:r w:rsidR="00F82996">
        <w:rPr>
          <w:sz w:val="28"/>
          <w:szCs w:val="28"/>
        </w:rPr>
        <w:t xml:space="preserve"> новыми</w:t>
      </w:r>
      <w:r w:rsidRPr="006E5130">
        <w:rPr>
          <w:sz w:val="28"/>
          <w:szCs w:val="28"/>
        </w:rPr>
        <w:t xml:space="preserve"> подпунктами 3.2.4</w:t>
      </w:r>
      <w:r w:rsidR="00F82996">
        <w:rPr>
          <w:sz w:val="28"/>
          <w:szCs w:val="28"/>
        </w:rPr>
        <w:t>–</w:t>
      </w:r>
      <w:r w:rsidRPr="006E5130">
        <w:rPr>
          <w:sz w:val="28"/>
          <w:szCs w:val="28"/>
        </w:rPr>
        <w:t>3.2.7 сл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дующего содержания: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«3.2.4.</w:t>
      </w:r>
      <w:r w:rsidR="00F82996">
        <w:rPr>
          <w:sz w:val="28"/>
          <w:szCs w:val="28"/>
        </w:rPr>
        <w:t> </w:t>
      </w:r>
      <w:r w:rsidRPr="006E5130">
        <w:rPr>
          <w:sz w:val="28"/>
          <w:szCs w:val="28"/>
        </w:rPr>
        <w:t>В случае если изложенная в обращении или заявлении информ</w:t>
      </w:r>
      <w:r w:rsidRPr="006E5130">
        <w:rPr>
          <w:sz w:val="28"/>
          <w:szCs w:val="28"/>
        </w:rPr>
        <w:t>а</w:t>
      </w:r>
      <w:r w:rsidRPr="006E5130">
        <w:rPr>
          <w:sz w:val="28"/>
          <w:szCs w:val="28"/>
        </w:rPr>
        <w:t>ция может являться основанием для проведения внеплановой проверки, дол</w:t>
      </w:r>
      <w:r w:rsidRPr="006E5130">
        <w:rPr>
          <w:sz w:val="28"/>
          <w:szCs w:val="28"/>
        </w:rPr>
        <w:t>ж</w:t>
      </w:r>
      <w:r w:rsidRPr="006E5130">
        <w:rPr>
          <w:sz w:val="28"/>
          <w:szCs w:val="28"/>
        </w:rPr>
        <w:t>ностное лицо Управления при наличии у него обоснованных сомнений в авто</w:t>
      </w:r>
      <w:r w:rsidRPr="006E5130">
        <w:rPr>
          <w:sz w:val="28"/>
          <w:szCs w:val="28"/>
        </w:rPr>
        <w:t>р</w:t>
      </w:r>
      <w:r w:rsidRPr="006E5130">
        <w:rPr>
          <w:sz w:val="28"/>
          <w:szCs w:val="28"/>
        </w:rPr>
        <w:t>стве обращения или заявления обязано принять разумные меры к установлению обратившегося лица.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3.2.5.</w:t>
      </w:r>
      <w:r w:rsidR="00F82996">
        <w:rPr>
          <w:sz w:val="28"/>
          <w:szCs w:val="28"/>
        </w:rPr>
        <w:t> </w:t>
      </w:r>
      <w:r w:rsidRPr="006E5130">
        <w:rPr>
          <w:sz w:val="28"/>
          <w:szCs w:val="28"/>
        </w:rPr>
        <w:t>Обращения и заявления, направленные заявителем в форме эле</w:t>
      </w:r>
      <w:r w:rsidRPr="006E5130">
        <w:rPr>
          <w:sz w:val="28"/>
          <w:szCs w:val="28"/>
        </w:rPr>
        <w:t>к</w:t>
      </w:r>
      <w:r w:rsidRPr="006E5130">
        <w:rPr>
          <w:sz w:val="28"/>
          <w:szCs w:val="28"/>
        </w:rPr>
        <w:t>тронных документов, могут служить основанием для проведения внеплановой проверки только при условии, что они были направлены заявителем с испол</w:t>
      </w:r>
      <w:r w:rsidRPr="006E5130">
        <w:rPr>
          <w:sz w:val="28"/>
          <w:szCs w:val="28"/>
        </w:rPr>
        <w:t>ь</w:t>
      </w:r>
      <w:r w:rsidRPr="006E5130">
        <w:rPr>
          <w:sz w:val="28"/>
          <w:szCs w:val="28"/>
        </w:rPr>
        <w:t>зованием средств информационно-коммуникационных технологий, предусма</w:t>
      </w:r>
      <w:r w:rsidRPr="006E5130">
        <w:rPr>
          <w:sz w:val="28"/>
          <w:szCs w:val="28"/>
        </w:rPr>
        <w:t>т</w:t>
      </w:r>
      <w:r w:rsidRPr="006E5130">
        <w:rPr>
          <w:sz w:val="28"/>
          <w:szCs w:val="28"/>
        </w:rPr>
        <w:t>ривающих обязательную авторизацию заявителя в единой системе идентиф</w:t>
      </w:r>
      <w:r w:rsidRPr="006E5130">
        <w:rPr>
          <w:sz w:val="28"/>
          <w:szCs w:val="28"/>
        </w:rPr>
        <w:t>и</w:t>
      </w:r>
      <w:r w:rsidRPr="006E5130">
        <w:rPr>
          <w:sz w:val="28"/>
          <w:szCs w:val="28"/>
        </w:rPr>
        <w:t>кации и аутентификации.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3.2.6.</w:t>
      </w:r>
      <w:r w:rsidR="00F82996">
        <w:rPr>
          <w:sz w:val="28"/>
          <w:szCs w:val="28"/>
        </w:rPr>
        <w:t> </w:t>
      </w:r>
      <w:r w:rsidRPr="006E5130">
        <w:rPr>
          <w:sz w:val="28"/>
          <w:szCs w:val="28"/>
        </w:rPr>
        <w:t>При отсутствии достоверной информации о лице, допустившем нарушение лицензионных требований, достаточных данных о нарушении л</w:t>
      </w:r>
      <w:r w:rsidRPr="006E5130">
        <w:rPr>
          <w:sz w:val="28"/>
          <w:szCs w:val="28"/>
        </w:rPr>
        <w:t>и</w:t>
      </w:r>
      <w:r w:rsidRPr="006E5130">
        <w:rPr>
          <w:sz w:val="28"/>
          <w:szCs w:val="28"/>
        </w:rPr>
        <w:t>цензионных требований уполномоченными должностными лицами Управления может быть проведена предварительная проверка поступившей информации.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В ходе проведения предварительной проверки принимаются меры по з</w:t>
      </w:r>
      <w:r w:rsidRPr="006E5130">
        <w:rPr>
          <w:sz w:val="28"/>
          <w:szCs w:val="28"/>
        </w:rPr>
        <w:t>а</w:t>
      </w:r>
      <w:r w:rsidRPr="006E5130">
        <w:rPr>
          <w:sz w:val="28"/>
          <w:szCs w:val="28"/>
        </w:rPr>
        <w:t>просу дополнительных сведений и материалов (в том числе в устном порядке) у лиц, направивших заявления и обращения, представивших информацию, пр</w:t>
      </w:r>
      <w:r w:rsidRPr="006E5130">
        <w:rPr>
          <w:sz w:val="28"/>
          <w:szCs w:val="28"/>
        </w:rPr>
        <w:t>о</w:t>
      </w:r>
      <w:r w:rsidRPr="006E5130">
        <w:rPr>
          <w:sz w:val="28"/>
          <w:szCs w:val="28"/>
        </w:rPr>
        <w:t>водится рассмотрение документов лицензиата, имеющихся в распоряжении Управления, при необходимости проводятся мероприятия по контролю, ос</w:t>
      </w:r>
      <w:r w:rsidRPr="006E5130">
        <w:rPr>
          <w:sz w:val="28"/>
          <w:szCs w:val="28"/>
        </w:rPr>
        <w:t>у</w:t>
      </w:r>
      <w:r w:rsidRPr="006E5130">
        <w:rPr>
          <w:sz w:val="28"/>
          <w:szCs w:val="28"/>
        </w:rPr>
        <w:t>ществляемые без взаимодействия с юридическими лицами, индивидуальными предпринимателями и без возложения на указанных лиц обязанности по пре</w:t>
      </w:r>
      <w:r w:rsidRPr="006E5130">
        <w:rPr>
          <w:sz w:val="28"/>
          <w:szCs w:val="28"/>
        </w:rPr>
        <w:t>д</w:t>
      </w:r>
      <w:r w:rsidRPr="006E5130">
        <w:rPr>
          <w:sz w:val="28"/>
          <w:szCs w:val="28"/>
        </w:rPr>
        <w:t>ставлению информации и исполнению требований Управления.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В рамках предварительной проверки у лицензиата могут быть запрош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lastRenderedPageBreak/>
        <w:t>При выявлении по результатам предварительной проверки лиц, доп</w:t>
      </w:r>
      <w:r w:rsidRPr="006E5130">
        <w:rPr>
          <w:sz w:val="28"/>
          <w:szCs w:val="28"/>
        </w:rPr>
        <w:t>у</w:t>
      </w:r>
      <w:r w:rsidRPr="006E5130">
        <w:rPr>
          <w:sz w:val="28"/>
          <w:szCs w:val="28"/>
        </w:rPr>
        <w:t>стивших нарушение лицензионных требований, уполномоченное должностное лицо Управления подготавливает проект распоряжения Управления о провед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нии внеплановой проверки.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По результатам предварительной проверки меры по привлечению л</w:t>
      </w:r>
      <w:r w:rsidRPr="006E5130">
        <w:rPr>
          <w:sz w:val="28"/>
          <w:szCs w:val="28"/>
        </w:rPr>
        <w:t>и</w:t>
      </w:r>
      <w:r w:rsidRPr="006E5130">
        <w:rPr>
          <w:sz w:val="28"/>
          <w:szCs w:val="28"/>
        </w:rPr>
        <w:t>цензиата к ответственности не принимаются.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3.2.7.</w:t>
      </w:r>
      <w:r w:rsidR="00F82996">
        <w:rPr>
          <w:sz w:val="28"/>
          <w:szCs w:val="28"/>
        </w:rPr>
        <w:t> </w:t>
      </w:r>
      <w:r w:rsidRPr="006E5130">
        <w:rPr>
          <w:sz w:val="28"/>
          <w:szCs w:val="28"/>
        </w:rPr>
        <w:t>По решению руководителя, заместителя руководителя Управления предварительная проверка, внеплановая проверка прекращаются, если после начала соответствующей проверки выявлена анонимность обращения или зая</w:t>
      </w:r>
      <w:r w:rsidRPr="006E5130">
        <w:rPr>
          <w:sz w:val="28"/>
          <w:szCs w:val="28"/>
        </w:rPr>
        <w:t>в</w:t>
      </w:r>
      <w:r w:rsidRPr="006E5130">
        <w:rPr>
          <w:sz w:val="28"/>
          <w:szCs w:val="28"/>
        </w:rPr>
        <w:t>ления, явившихся поводом для ее организации, либо установлены заведомо н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достоверные сведения, содержащиеся в обращении или заявлении».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1.9.</w:t>
      </w:r>
      <w:r w:rsidR="00F82996">
        <w:rPr>
          <w:sz w:val="28"/>
          <w:szCs w:val="28"/>
        </w:rPr>
        <w:t> </w:t>
      </w:r>
      <w:r w:rsidRPr="006E5130">
        <w:rPr>
          <w:sz w:val="28"/>
          <w:szCs w:val="28"/>
        </w:rPr>
        <w:t xml:space="preserve">Подпункт 3.3.3 пункта 3.3 раздела 3 дополнить новым </w:t>
      </w:r>
      <w:r w:rsidR="00DF5CBC">
        <w:rPr>
          <w:sz w:val="28"/>
          <w:szCs w:val="28"/>
        </w:rPr>
        <w:t>абзацем сл</w:t>
      </w:r>
      <w:r w:rsidR="00DF5CBC">
        <w:rPr>
          <w:sz w:val="28"/>
          <w:szCs w:val="28"/>
        </w:rPr>
        <w:t>е</w:t>
      </w:r>
      <w:r w:rsidRPr="006E5130">
        <w:rPr>
          <w:sz w:val="28"/>
          <w:szCs w:val="28"/>
        </w:rPr>
        <w:t>дующего содержания: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«При отсутствии достоверной информации о лице, допустившем нар</w:t>
      </w:r>
      <w:r w:rsidRPr="006E5130">
        <w:rPr>
          <w:sz w:val="28"/>
          <w:szCs w:val="28"/>
        </w:rPr>
        <w:t>у</w:t>
      </w:r>
      <w:r w:rsidRPr="006E5130">
        <w:rPr>
          <w:sz w:val="28"/>
          <w:szCs w:val="28"/>
        </w:rPr>
        <w:t>шение обязательных требований, достаточных данных о нарушении обязател</w:t>
      </w:r>
      <w:r w:rsidRPr="006E5130">
        <w:rPr>
          <w:sz w:val="28"/>
          <w:szCs w:val="28"/>
        </w:rPr>
        <w:t>ь</w:t>
      </w:r>
      <w:r w:rsidRPr="006E5130">
        <w:rPr>
          <w:sz w:val="28"/>
          <w:szCs w:val="28"/>
        </w:rPr>
        <w:t>ных требований уполномоченными должностными лицами Управления может быть проведена предварительная проверка поступившей информации».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1.10.</w:t>
      </w:r>
      <w:r w:rsidR="00DF5CBC">
        <w:rPr>
          <w:sz w:val="28"/>
          <w:szCs w:val="28"/>
        </w:rPr>
        <w:t> </w:t>
      </w:r>
      <w:r w:rsidRPr="006E5130">
        <w:rPr>
          <w:sz w:val="28"/>
          <w:szCs w:val="28"/>
        </w:rPr>
        <w:t xml:space="preserve">Подпункт 3.3.7 пункта 3.3 раздела 3 изложить в </w:t>
      </w:r>
      <w:r w:rsidR="00DF5CBC">
        <w:rPr>
          <w:sz w:val="28"/>
          <w:szCs w:val="28"/>
        </w:rPr>
        <w:t>ново</w:t>
      </w:r>
      <w:r w:rsidRPr="006E5130">
        <w:rPr>
          <w:sz w:val="28"/>
          <w:szCs w:val="28"/>
        </w:rPr>
        <w:t>й редакции: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«</w:t>
      </w:r>
      <w:r w:rsidR="00DF5CBC">
        <w:rPr>
          <w:sz w:val="28"/>
          <w:szCs w:val="28"/>
        </w:rPr>
        <w:t>3.3.7. </w:t>
      </w:r>
      <w:r w:rsidRPr="006E5130">
        <w:rPr>
          <w:sz w:val="28"/>
          <w:szCs w:val="28"/>
        </w:rPr>
        <w:t>Лицензиат уведомляется о проведении в отношении него Упра</w:t>
      </w:r>
      <w:r w:rsidRPr="006E5130">
        <w:rPr>
          <w:sz w:val="28"/>
          <w:szCs w:val="28"/>
        </w:rPr>
        <w:t>в</w:t>
      </w:r>
      <w:r w:rsidRPr="006E5130">
        <w:rPr>
          <w:sz w:val="28"/>
          <w:szCs w:val="28"/>
        </w:rPr>
        <w:t>лением плановой проверки не позднее чем за три рабочих дня до начала ее пр</w:t>
      </w:r>
      <w:r w:rsidRPr="006E5130">
        <w:rPr>
          <w:sz w:val="28"/>
          <w:szCs w:val="28"/>
        </w:rPr>
        <w:t>о</w:t>
      </w:r>
      <w:r w:rsidRPr="006E5130">
        <w:rPr>
          <w:sz w:val="28"/>
          <w:szCs w:val="28"/>
        </w:rPr>
        <w:t>ведения посредством направления копии распоряжения Управления о начале проведения плановой проверки заказным почтовым отправлением с уведомл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нием о вручении и (или) посредством электронного документа, подписанного усиленной квалифицированной электронной подписью и направленного по а</w:t>
      </w:r>
      <w:r w:rsidRPr="006E5130">
        <w:rPr>
          <w:sz w:val="28"/>
          <w:szCs w:val="28"/>
        </w:rPr>
        <w:t>д</w:t>
      </w:r>
      <w:r w:rsidRPr="006E5130">
        <w:rPr>
          <w:sz w:val="28"/>
          <w:szCs w:val="28"/>
        </w:rPr>
        <w:t>ресу электронной почты юридического лица, индивидуального предпринимат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 xml:space="preserve">ля, если такой адрес содержится в </w:t>
      </w:r>
      <w:r w:rsidR="00DF5CBC">
        <w:rPr>
          <w:sz w:val="28"/>
          <w:szCs w:val="28"/>
        </w:rPr>
        <w:t>Е</w:t>
      </w:r>
      <w:r w:rsidRPr="006E5130">
        <w:rPr>
          <w:sz w:val="28"/>
          <w:szCs w:val="28"/>
        </w:rPr>
        <w:t>дином государственном реестре юридич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 xml:space="preserve">ских лиц, </w:t>
      </w:r>
      <w:r w:rsidR="00DF5CBC">
        <w:rPr>
          <w:sz w:val="28"/>
          <w:szCs w:val="28"/>
        </w:rPr>
        <w:t>Е</w:t>
      </w:r>
      <w:r w:rsidRPr="006E5130">
        <w:rPr>
          <w:sz w:val="28"/>
          <w:szCs w:val="28"/>
        </w:rPr>
        <w:t>дином государственном реестре индивидуальных предпринимат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лей</w:t>
      </w:r>
      <w:r w:rsidR="00DF5CBC">
        <w:rPr>
          <w:sz w:val="28"/>
          <w:szCs w:val="28"/>
        </w:rPr>
        <w:t xml:space="preserve"> соответственно</w:t>
      </w:r>
      <w:r w:rsidRPr="006E5130">
        <w:rPr>
          <w:sz w:val="28"/>
          <w:szCs w:val="28"/>
        </w:rPr>
        <w:t xml:space="preserve"> либо ранее был представлен лицензиатом в Управление или иным доступным способом».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1.11.</w:t>
      </w:r>
      <w:r w:rsidR="00DF5CBC">
        <w:rPr>
          <w:sz w:val="28"/>
          <w:szCs w:val="28"/>
        </w:rPr>
        <w:t> </w:t>
      </w:r>
      <w:r w:rsidRPr="006E5130">
        <w:rPr>
          <w:sz w:val="28"/>
          <w:szCs w:val="28"/>
        </w:rPr>
        <w:t xml:space="preserve">Подпункт 3.4.2 пункта 3.4 раздела 3 дополнить </w:t>
      </w:r>
      <w:r w:rsidR="00DF5CBC">
        <w:rPr>
          <w:sz w:val="28"/>
          <w:szCs w:val="28"/>
        </w:rPr>
        <w:t>новыми абзацами с</w:t>
      </w:r>
      <w:r w:rsidRPr="006E5130">
        <w:rPr>
          <w:sz w:val="28"/>
          <w:szCs w:val="28"/>
        </w:rPr>
        <w:t>ледующего содержания: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«В случае если документы и (или) информация, представленные пров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ряемым лицом, не соответствуют документам и (или) информации, получе</w:t>
      </w:r>
      <w:r w:rsidRPr="006E5130">
        <w:rPr>
          <w:sz w:val="28"/>
          <w:szCs w:val="28"/>
        </w:rPr>
        <w:t>н</w:t>
      </w:r>
      <w:r w:rsidRPr="006E5130">
        <w:rPr>
          <w:sz w:val="28"/>
          <w:szCs w:val="28"/>
        </w:rPr>
        <w:t>ным Управлением в рамках межведомственного информационного взаимоде</w:t>
      </w:r>
      <w:r w:rsidRPr="006E5130">
        <w:rPr>
          <w:sz w:val="28"/>
          <w:szCs w:val="28"/>
        </w:rPr>
        <w:t>й</w:t>
      </w:r>
      <w:r w:rsidRPr="006E5130">
        <w:rPr>
          <w:sz w:val="28"/>
          <w:szCs w:val="28"/>
        </w:rPr>
        <w:t>ствия, в адрес лицензиата направляется мотивированный запрос с требованием представить необходимые пояснения в письменной форме.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 xml:space="preserve">Пояснения относительно выявленных ошибок и (или) противоречий в документах направляются в Управление лицензиатом в течение </w:t>
      </w:r>
      <w:r w:rsidR="00DF5CBC">
        <w:rPr>
          <w:sz w:val="28"/>
          <w:szCs w:val="28"/>
        </w:rPr>
        <w:t>10</w:t>
      </w:r>
      <w:r w:rsidRPr="006E5130">
        <w:rPr>
          <w:sz w:val="28"/>
          <w:szCs w:val="28"/>
        </w:rPr>
        <w:t xml:space="preserve"> рабочих дней со дня получения мотивированного запроса Управления.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С ответом на мотивированный запрос Управления лицензиат вправе представить дополнительно документы, подтверждающие достоверность ранее представленных документов. Указанные документы предоставляются в виде копий, заверенных печатью лицензиата (при ее наличии) и подписью руковод</w:t>
      </w:r>
      <w:r w:rsidRPr="006E5130">
        <w:rPr>
          <w:sz w:val="28"/>
          <w:szCs w:val="28"/>
        </w:rPr>
        <w:t>и</w:t>
      </w:r>
      <w:r w:rsidRPr="006E5130">
        <w:rPr>
          <w:sz w:val="28"/>
          <w:szCs w:val="28"/>
        </w:rPr>
        <w:t>теля (или иного уполномоченного лица)».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lastRenderedPageBreak/>
        <w:t>1.12.</w:t>
      </w:r>
      <w:r w:rsidR="00DF5CBC">
        <w:rPr>
          <w:sz w:val="28"/>
          <w:szCs w:val="28"/>
        </w:rPr>
        <w:t> </w:t>
      </w:r>
      <w:r w:rsidRPr="006E5130">
        <w:rPr>
          <w:sz w:val="28"/>
          <w:szCs w:val="28"/>
        </w:rPr>
        <w:t xml:space="preserve">Подпункт 3.5.5 пункта 3.5 раздела 3 дополнить </w:t>
      </w:r>
      <w:r w:rsidR="00DF5CBC">
        <w:rPr>
          <w:sz w:val="28"/>
          <w:szCs w:val="28"/>
        </w:rPr>
        <w:t xml:space="preserve">новым </w:t>
      </w:r>
      <w:r w:rsidRPr="006E5130">
        <w:rPr>
          <w:sz w:val="28"/>
          <w:szCs w:val="28"/>
        </w:rPr>
        <w:t>абзацем сл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дующего содержания: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«При проведении выездной проверки запрещается требовать от лице</w:t>
      </w:r>
      <w:r w:rsidRPr="006E5130">
        <w:rPr>
          <w:sz w:val="28"/>
          <w:szCs w:val="28"/>
        </w:rPr>
        <w:t>н</w:t>
      </w:r>
      <w:r w:rsidRPr="006E5130">
        <w:rPr>
          <w:sz w:val="28"/>
          <w:szCs w:val="28"/>
        </w:rPr>
        <w:t>зиата представления документов и (или) информации, которые были предста</w:t>
      </w:r>
      <w:r w:rsidRPr="006E5130">
        <w:rPr>
          <w:sz w:val="28"/>
          <w:szCs w:val="28"/>
        </w:rPr>
        <w:t>в</w:t>
      </w:r>
      <w:r w:rsidRPr="006E5130">
        <w:rPr>
          <w:sz w:val="28"/>
          <w:szCs w:val="28"/>
        </w:rPr>
        <w:t>лены ими в ходе проведения документарной проверки».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1.13.</w:t>
      </w:r>
      <w:r w:rsidR="00DF5CBC">
        <w:rPr>
          <w:sz w:val="28"/>
          <w:szCs w:val="28"/>
        </w:rPr>
        <w:t> </w:t>
      </w:r>
      <w:r w:rsidRPr="006E5130">
        <w:rPr>
          <w:sz w:val="28"/>
          <w:szCs w:val="28"/>
        </w:rPr>
        <w:t>Подпункт 3.6.1 пункта 3.6 раздела 3 дополнить</w:t>
      </w:r>
      <w:r w:rsidR="00DF5CBC">
        <w:rPr>
          <w:sz w:val="28"/>
          <w:szCs w:val="28"/>
        </w:rPr>
        <w:t xml:space="preserve"> новыми </w:t>
      </w:r>
      <w:r w:rsidRPr="006E5130">
        <w:rPr>
          <w:sz w:val="28"/>
          <w:szCs w:val="28"/>
        </w:rPr>
        <w:t>подпункт</w:t>
      </w:r>
      <w:r w:rsidRPr="006E5130">
        <w:rPr>
          <w:sz w:val="28"/>
          <w:szCs w:val="28"/>
        </w:rPr>
        <w:t>а</w:t>
      </w:r>
      <w:r w:rsidRPr="006E5130">
        <w:rPr>
          <w:sz w:val="28"/>
          <w:szCs w:val="28"/>
        </w:rPr>
        <w:t>ми 3.6.1.1–3.6.1.3 следующего содержания: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«3.6.1.1.</w:t>
      </w:r>
      <w:r w:rsidR="00DF5CBC">
        <w:rPr>
          <w:sz w:val="28"/>
          <w:szCs w:val="28"/>
        </w:rPr>
        <w:t> </w:t>
      </w:r>
      <w:r w:rsidRPr="006E5130">
        <w:rPr>
          <w:sz w:val="28"/>
          <w:szCs w:val="28"/>
        </w:rPr>
        <w:t>В случае невозможности проведения плановой или внеплановой проверки составляется акт о невозможности проведения соответствующей пр</w:t>
      </w:r>
      <w:r w:rsidRPr="006E5130">
        <w:rPr>
          <w:sz w:val="28"/>
          <w:szCs w:val="28"/>
        </w:rPr>
        <w:t>о</w:t>
      </w:r>
      <w:r w:rsidRPr="006E5130">
        <w:rPr>
          <w:sz w:val="28"/>
          <w:szCs w:val="28"/>
        </w:rPr>
        <w:t>верки по форме</w:t>
      </w:r>
      <w:r w:rsidR="003E1603">
        <w:rPr>
          <w:sz w:val="28"/>
          <w:szCs w:val="28"/>
        </w:rPr>
        <w:t xml:space="preserve"> согласно</w:t>
      </w:r>
      <w:r w:rsidRPr="006E5130">
        <w:rPr>
          <w:sz w:val="28"/>
          <w:szCs w:val="28"/>
        </w:rPr>
        <w:t xml:space="preserve"> приложени</w:t>
      </w:r>
      <w:r w:rsidR="003E1603">
        <w:rPr>
          <w:sz w:val="28"/>
          <w:szCs w:val="28"/>
        </w:rPr>
        <w:t>ю</w:t>
      </w:r>
      <w:r w:rsidRPr="006E5130">
        <w:rPr>
          <w:sz w:val="28"/>
          <w:szCs w:val="28"/>
        </w:rPr>
        <w:t xml:space="preserve"> к настоящему административному р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гламенту.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3.6.1.2.</w:t>
      </w:r>
      <w:r w:rsidR="00DF5CBC">
        <w:rPr>
          <w:sz w:val="28"/>
          <w:szCs w:val="28"/>
        </w:rPr>
        <w:t> </w:t>
      </w:r>
      <w:r w:rsidRPr="006E5130">
        <w:rPr>
          <w:sz w:val="28"/>
          <w:szCs w:val="28"/>
        </w:rPr>
        <w:t>К обстоятельствам, свидетельствующим о невозможности пр</w:t>
      </w:r>
      <w:r w:rsidRPr="006E5130">
        <w:rPr>
          <w:sz w:val="28"/>
          <w:szCs w:val="28"/>
        </w:rPr>
        <w:t>о</w:t>
      </w:r>
      <w:r w:rsidRPr="006E5130">
        <w:rPr>
          <w:sz w:val="28"/>
          <w:szCs w:val="28"/>
        </w:rPr>
        <w:t>ведения соответствующей проверки, относятся: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отсутствие в указанный в распоряжении период времени по месту пр</w:t>
      </w:r>
      <w:r w:rsidRPr="006E5130">
        <w:rPr>
          <w:sz w:val="28"/>
          <w:szCs w:val="28"/>
        </w:rPr>
        <w:t>о</w:t>
      </w:r>
      <w:r w:rsidRPr="006E5130">
        <w:rPr>
          <w:sz w:val="28"/>
          <w:szCs w:val="28"/>
        </w:rPr>
        <w:t>ведения выездной проверки руководителей, иных должностных лиц и уполн</w:t>
      </w:r>
      <w:r w:rsidRPr="006E5130">
        <w:rPr>
          <w:sz w:val="28"/>
          <w:szCs w:val="28"/>
        </w:rPr>
        <w:t>о</w:t>
      </w:r>
      <w:r w:rsidRPr="006E5130">
        <w:rPr>
          <w:sz w:val="28"/>
          <w:szCs w:val="28"/>
        </w:rPr>
        <w:t>моченных представителей лицензиата;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фактическое неосуществление деятельности лицензиатом;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иные действия (бездействие) лицензиата, повлекшие невозможность проведения проверки.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3.6.1.3.</w:t>
      </w:r>
      <w:r w:rsidR="00E937C8">
        <w:rPr>
          <w:sz w:val="28"/>
          <w:szCs w:val="28"/>
        </w:rPr>
        <w:t> </w:t>
      </w:r>
      <w:r w:rsidRPr="006E5130">
        <w:rPr>
          <w:sz w:val="28"/>
          <w:szCs w:val="28"/>
        </w:rPr>
        <w:t>Управление в течение трех месяцев со дня составления акта о невозможности проведения соответствующей проверки вправе принять реш</w:t>
      </w:r>
      <w:r w:rsidRPr="006E5130">
        <w:rPr>
          <w:sz w:val="28"/>
          <w:szCs w:val="28"/>
        </w:rPr>
        <w:t>е</w:t>
      </w:r>
      <w:r w:rsidRPr="006E5130">
        <w:rPr>
          <w:sz w:val="28"/>
          <w:szCs w:val="28"/>
        </w:rPr>
        <w:t>ние о проведении в отношении такого лицензиата плановой или внеплановой выездной проверки без внесения плановой проверки в ежегодный план план</w:t>
      </w:r>
      <w:r w:rsidRPr="006E5130">
        <w:rPr>
          <w:sz w:val="28"/>
          <w:szCs w:val="28"/>
        </w:rPr>
        <w:t>о</w:t>
      </w:r>
      <w:r w:rsidRPr="006E5130">
        <w:rPr>
          <w:sz w:val="28"/>
          <w:szCs w:val="28"/>
        </w:rPr>
        <w:t>вых проверок и без предварительного уведомления лицензиата».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1.14.</w:t>
      </w:r>
      <w:r w:rsidR="00E937C8">
        <w:rPr>
          <w:sz w:val="28"/>
          <w:szCs w:val="28"/>
        </w:rPr>
        <w:t> </w:t>
      </w:r>
      <w:r w:rsidRPr="006E5130">
        <w:rPr>
          <w:sz w:val="28"/>
          <w:szCs w:val="28"/>
        </w:rPr>
        <w:t>В подпункте 3.7.10 пункта 3.7 раздела 3 исключить абзац шестой.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1.15.</w:t>
      </w:r>
      <w:r w:rsidR="00E937C8">
        <w:rPr>
          <w:sz w:val="28"/>
          <w:szCs w:val="28"/>
        </w:rPr>
        <w:t> </w:t>
      </w:r>
      <w:r w:rsidRPr="006E5130">
        <w:rPr>
          <w:sz w:val="28"/>
          <w:szCs w:val="28"/>
        </w:rPr>
        <w:t>В подпункте 3.7.15 пункта 3.7 раздела 3:</w:t>
      </w:r>
    </w:p>
    <w:p w:rsidR="00105AB8" w:rsidRPr="006E5130" w:rsidRDefault="00E937C8" w:rsidP="006E513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1.15.1. В</w:t>
      </w:r>
      <w:r w:rsidR="00105AB8" w:rsidRPr="006E5130">
        <w:rPr>
          <w:sz w:val="28"/>
          <w:szCs w:val="28"/>
        </w:rPr>
        <w:t xml:space="preserve"> абзаце четвертом после слов «начальник (заместитель начал</w:t>
      </w:r>
      <w:r w:rsidR="00105AB8" w:rsidRPr="006E5130">
        <w:rPr>
          <w:sz w:val="28"/>
          <w:szCs w:val="28"/>
        </w:rPr>
        <w:t>ь</w:t>
      </w:r>
      <w:r w:rsidR="00105AB8" w:rsidRPr="006E5130">
        <w:rPr>
          <w:sz w:val="28"/>
          <w:szCs w:val="28"/>
        </w:rPr>
        <w:t xml:space="preserve">ника) Управления» </w:t>
      </w:r>
      <w:r>
        <w:rPr>
          <w:sz w:val="28"/>
          <w:szCs w:val="28"/>
        </w:rPr>
        <w:t>дополнить</w:t>
      </w:r>
      <w:r w:rsidR="00105AB8" w:rsidRPr="006E5130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="00105AB8" w:rsidRPr="006E5130">
        <w:rPr>
          <w:sz w:val="28"/>
          <w:szCs w:val="28"/>
        </w:rPr>
        <w:t xml:space="preserve"> «в течение трех рабочих дней с </w:t>
      </w:r>
      <w:r>
        <w:rPr>
          <w:sz w:val="28"/>
          <w:szCs w:val="28"/>
        </w:rPr>
        <w:t>даты</w:t>
      </w:r>
      <w:r w:rsidR="00105AB8" w:rsidRPr="006E5130">
        <w:rPr>
          <w:sz w:val="28"/>
          <w:szCs w:val="28"/>
        </w:rPr>
        <w:t xml:space="preserve"> его поступления на согласование».</w:t>
      </w:r>
    </w:p>
    <w:p w:rsidR="00105AB8" w:rsidRPr="006E5130" w:rsidRDefault="00E937C8" w:rsidP="006E513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1.15.2. В</w:t>
      </w:r>
      <w:r w:rsidR="00105AB8" w:rsidRPr="006E5130">
        <w:rPr>
          <w:sz w:val="28"/>
          <w:szCs w:val="28"/>
        </w:rPr>
        <w:t xml:space="preserve"> абзаце пятом слова «в упрощенном порядке» исключить</w:t>
      </w:r>
      <w:r>
        <w:rPr>
          <w:sz w:val="28"/>
          <w:szCs w:val="28"/>
        </w:rPr>
        <w:t>.</w:t>
      </w:r>
    </w:p>
    <w:p w:rsidR="00105AB8" w:rsidRPr="006E5130" w:rsidRDefault="00E937C8" w:rsidP="006E513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1.15.3. В</w:t>
      </w:r>
      <w:r w:rsidR="00105AB8" w:rsidRPr="006E5130">
        <w:rPr>
          <w:sz w:val="28"/>
          <w:szCs w:val="28"/>
        </w:rPr>
        <w:t xml:space="preserve"> абзаце шестом слова «в упрощенном порядке» заменить слов</w:t>
      </w:r>
      <w:r w:rsidR="00105AB8" w:rsidRPr="006E5130">
        <w:rPr>
          <w:sz w:val="28"/>
          <w:szCs w:val="28"/>
        </w:rPr>
        <w:t>а</w:t>
      </w:r>
      <w:r w:rsidR="00105AB8" w:rsidRPr="006E5130">
        <w:rPr>
          <w:sz w:val="28"/>
          <w:szCs w:val="28"/>
        </w:rPr>
        <w:t>ми «в сокращенные сроки (в течение двух рабочих дней)»</w:t>
      </w:r>
      <w:r>
        <w:rPr>
          <w:sz w:val="28"/>
          <w:szCs w:val="28"/>
        </w:rPr>
        <w:t>.</w:t>
      </w:r>
    </w:p>
    <w:p w:rsidR="00E937C8" w:rsidRDefault="00E937C8" w:rsidP="006E513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1.15.4. Д</w:t>
      </w:r>
      <w:r w:rsidR="00105AB8" w:rsidRPr="00E937C8">
        <w:rPr>
          <w:sz w:val="28"/>
          <w:szCs w:val="28"/>
        </w:rPr>
        <w:t>ополнить</w:t>
      </w:r>
      <w:r w:rsidR="00105AB8" w:rsidRPr="006E5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новыми </w:t>
      </w:r>
      <w:r w:rsidR="00105AB8" w:rsidRPr="006E5130">
        <w:rPr>
          <w:sz w:val="28"/>
          <w:szCs w:val="28"/>
        </w:rPr>
        <w:t>абзац</w:t>
      </w:r>
      <w:r>
        <w:rPr>
          <w:sz w:val="28"/>
          <w:szCs w:val="28"/>
        </w:rPr>
        <w:t>ами</w:t>
      </w:r>
      <w:r w:rsidR="00105AB8" w:rsidRPr="006E5130">
        <w:rPr>
          <w:sz w:val="28"/>
          <w:szCs w:val="28"/>
        </w:rPr>
        <w:t xml:space="preserve"> следующего содержания: 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«Общий срок рассмотрения ходатайства лицензиата о продлении сроков исполнения предписания с</w:t>
      </w:r>
      <w:r w:rsidR="00E937C8">
        <w:rPr>
          <w:sz w:val="28"/>
          <w:szCs w:val="28"/>
        </w:rPr>
        <w:t>о</w:t>
      </w:r>
      <w:r w:rsidRPr="006E5130">
        <w:rPr>
          <w:sz w:val="28"/>
          <w:szCs w:val="28"/>
        </w:rPr>
        <w:t xml:space="preserve"> </w:t>
      </w:r>
      <w:r w:rsidR="00E937C8">
        <w:rPr>
          <w:sz w:val="28"/>
          <w:szCs w:val="28"/>
        </w:rPr>
        <w:t>дня</w:t>
      </w:r>
      <w:r w:rsidRPr="006E5130">
        <w:rPr>
          <w:sz w:val="28"/>
          <w:szCs w:val="28"/>
        </w:rPr>
        <w:t xml:space="preserve"> его поступления в Управление до </w:t>
      </w:r>
      <w:r w:rsidR="00E937C8">
        <w:rPr>
          <w:sz w:val="28"/>
          <w:szCs w:val="28"/>
        </w:rPr>
        <w:t>дня</w:t>
      </w:r>
      <w:r w:rsidRPr="006E5130">
        <w:rPr>
          <w:sz w:val="28"/>
          <w:szCs w:val="28"/>
        </w:rPr>
        <w:t xml:space="preserve"> напра</w:t>
      </w:r>
      <w:r w:rsidRPr="006E5130">
        <w:rPr>
          <w:sz w:val="28"/>
          <w:szCs w:val="28"/>
        </w:rPr>
        <w:t>в</w:t>
      </w:r>
      <w:r w:rsidRPr="006E5130">
        <w:rPr>
          <w:sz w:val="28"/>
          <w:szCs w:val="28"/>
        </w:rPr>
        <w:t xml:space="preserve">ления заявителю принятого решения не может быть более </w:t>
      </w:r>
      <w:r w:rsidR="00E937C8">
        <w:rPr>
          <w:sz w:val="28"/>
          <w:szCs w:val="28"/>
        </w:rPr>
        <w:t xml:space="preserve">15 </w:t>
      </w:r>
      <w:r w:rsidRPr="006E5130">
        <w:rPr>
          <w:sz w:val="28"/>
          <w:szCs w:val="28"/>
        </w:rPr>
        <w:t>рабочих дней</w:t>
      </w:r>
      <w:r w:rsidR="00E937C8">
        <w:rPr>
          <w:sz w:val="28"/>
          <w:szCs w:val="28"/>
        </w:rPr>
        <w:t>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Решение о продлении срока исполнения предписания или об отказе в продлении срока исполнения предписания может быть обжаловано лицензи</w:t>
      </w:r>
      <w:r w:rsidRPr="006E5130">
        <w:rPr>
          <w:sz w:val="28"/>
          <w:szCs w:val="28"/>
        </w:rPr>
        <w:t>а</w:t>
      </w:r>
      <w:r w:rsidRPr="006E5130">
        <w:rPr>
          <w:sz w:val="28"/>
          <w:szCs w:val="28"/>
        </w:rPr>
        <w:t xml:space="preserve">том в порядке, предусмотренном пунктами 5.1–5.11 </w:t>
      </w:r>
      <w:r w:rsidR="003E1603">
        <w:rPr>
          <w:sz w:val="28"/>
          <w:szCs w:val="28"/>
        </w:rPr>
        <w:t xml:space="preserve">раздела 5 </w:t>
      </w:r>
      <w:r w:rsidRPr="006E5130">
        <w:rPr>
          <w:sz w:val="28"/>
          <w:szCs w:val="28"/>
        </w:rPr>
        <w:t>настоящего а</w:t>
      </w:r>
      <w:r w:rsidRPr="006E5130">
        <w:rPr>
          <w:sz w:val="28"/>
          <w:szCs w:val="28"/>
        </w:rPr>
        <w:t>д</w:t>
      </w:r>
      <w:r w:rsidRPr="006E5130">
        <w:rPr>
          <w:sz w:val="28"/>
          <w:szCs w:val="28"/>
        </w:rPr>
        <w:t>министративного регламента».</w:t>
      </w:r>
    </w:p>
    <w:bookmarkEnd w:id="0"/>
    <w:p w:rsidR="00E937C8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1.16.</w:t>
      </w:r>
      <w:r w:rsidR="00E937C8">
        <w:rPr>
          <w:sz w:val="28"/>
          <w:szCs w:val="28"/>
        </w:rPr>
        <w:t> </w:t>
      </w:r>
      <w:r w:rsidRPr="00E937C8">
        <w:rPr>
          <w:sz w:val="28"/>
          <w:szCs w:val="28"/>
        </w:rPr>
        <w:t>Дополнить</w:t>
      </w:r>
      <w:r w:rsidRPr="006E5130">
        <w:rPr>
          <w:sz w:val="28"/>
          <w:szCs w:val="28"/>
        </w:rPr>
        <w:t xml:space="preserve"> приложением </w:t>
      </w:r>
      <w:r w:rsidR="00E937C8">
        <w:rPr>
          <w:sz w:val="28"/>
          <w:szCs w:val="28"/>
        </w:rPr>
        <w:t>в редакции согласно приложению</w:t>
      </w:r>
      <w:r w:rsidR="003E1603">
        <w:rPr>
          <w:sz w:val="28"/>
          <w:szCs w:val="28"/>
        </w:rPr>
        <w:t>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2.</w:t>
      </w:r>
      <w:r w:rsidR="00E937C8">
        <w:rPr>
          <w:sz w:val="28"/>
          <w:szCs w:val="28"/>
        </w:rPr>
        <w:t> </w:t>
      </w:r>
      <w:r w:rsidRPr="006E5130">
        <w:rPr>
          <w:sz w:val="28"/>
          <w:szCs w:val="28"/>
        </w:rPr>
        <w:t>Настоящее постановление вступает в силу со дня его официально</w:t>
      </w:r>
      <w:r w:rsidR="00E937C8">
        <w:rPr>
          <w:sz w:val="28"/>
          <w:szCs w:val="28"/>
        </w:rPr>
        <w:t>го</w:t>
      </w:r>
      <w:r w:rsidRPr="006E5130">
        <w:rPr>
          <w:sz w:val="28"/>
          <w:szCs w:val="28"/>
        </w:rPr>
        <w:t xml:space="preserve"> опубликовани</w:t>
      </w:r>
      <w:r w:rsidR="00E937C8">
        <w:rPr>
          <w:sz w:val="28"/>
          <w:szCs w:val="28"/>
        </w:rPr>
        <w:t>я</w:t>
      </w:r>
      <w:r w:rsidRPr="006E5130">
        <w:rPr>
          <w:sz w:val="28"/>
          <w:szCs w:val="28"/>
        </w:rPr>
        <w:t>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3.</w:t>
      </w:r>
      <w:r w:rsidR="00E937C8">
        <w:rPr>
          <w:sz w:val="28"/>
          <w:szCs w:val="28"/>
        </w:rPr>
        <w:t> </w:t>
      </w:r>
      <w:r w:rsidRPr="006E513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937C8">
        <w:rPr>
          <w:sz w:val="28"/>
          <w:szCs w:val="28"/>
        </w:rPr>
        <w:br/>
      </w:r>
      <w:r w:rsidRPr="006E5130">
        <w:rPr>
          <w:sz w:val="28"/>
          <w:szCs w:val="28"/>
        </w:rPr>
        <w:t xml:space="preserve">заместителя главы администрации Волгограда </w:t>
      </w:r>
      <w:proofErr w:type="spellStart"/>
      <w:r w:rsidRPr="006E5130">
        <w:rPr>
          <w:sz w:val="28"/>
          <w:szCs w:val="28"/>
        </w:rPr>
        <w:t>Тетерятника</w:t>
      </w:r>
      <w:proofErr w:type="spellEnd"/>
      <w:r w:rsidRPr="006E5130">
        <w:rPr>
          <w:sz w:val="28"/>
          <w:szCs w:val="28"/>
        </w:rPr>
        <w:t xml:space="preserve"> О.В.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</w:p>
    <w:p w:rsidR="006E5130" w:rsidRPr="006E5130" w:rsidRDefault="006E5130" w:rsidP="006E5130">
      <w:pPr>
        <w:ind w:left="567" w:firstLine="851"/>
        <w:jc w:val="both"/>
        <w:rPr>
          <w:sz w:val="28"/>
          <w:szCs w:val="28"/>
        </w:rPr>
      </w:pPr>
    </w:p>
    <w:p w:rsidR="006E5130" w:rsidRPr="006E5130" w:rsidRDefault="006E5130" w:rsidP="00D5711E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</w:t>
      </w:r>
      <w:r w:rsidR="00E937C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6E5130" w:rsidRPr="006E5130" w:rsidRDefault="006E5130" w:rsidP="006E5130">
      <w:pPr>
        <w:ind w:left="567" w:firstLine="851"/>
        <w:jc w:val="both"/>
        <w:rPr>
          <w:sz w:val="28"/>
          <w:szCs w:val="28"/>
        </w:rPr>
      </w:pPr>
    </w:p>
    <w:p w:rsidR="006E5130" w:rsidRPr="006E5130" w:rsidRDefault="006E5130" w:rsidP="006E5130">
      <w:pPr>
        <w:ind w:left="567" w:firstLine="851"/>
        <w:jc w:val="both"/>
        <w:rPr>
          <w:sz w:val="28"/>
          <w:szCs w:val="28"/>
        </w:rPr>
      </w:pPr>
    </w:p>
    <w:p w:rsidR="006E5130" w:rsidRPr="006E5130" w:rsidRDefault="006E5130" w:rsidP="006E5130">
      <w:pPr>
        <w:ind w:left="567" w:firstLine="851"/>
        <w:jc w:val="both"/>
        <w:rPr>
          <w:sz w:val="28"/>
          <w:szCs w:val="28"/>
        </w:rPr>
      </w:pPr>
    </w:p>
    <w:p w:rsidR="006E5130" w:rsidRPr="006E5130" w:rsidRDefault="006E5130" w:rsidP="006E5130">
      <w:pPr>
        <w:ind w:left="567" w:firstLine="851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3E1603" w:rsidRDefault="003E1603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E937C8" w:rsidRDefault="00E937C8" w:rsidP="00E937C8">
      <w:pPr>
        <w:ind w:left="567"/>
        <w:jc w:val="both"/>
        <w:rPr>
          <w:sz w:val="28"/>
          <w:szCs w:val="28"/>
        </w:rPr>
      </w:pPr>
    </w:p>
    <w:p w:rsidR="006E5130" w:rsidRPr="006E5130" w:rsidRDefault="006E5130" w:rsidP="006E5130">
      <w:pPr>
        <w:ind w:left="567" w:firstLine="851"/>
        <w:jc w:val="both"/>
        <w:rPr>
          <w:sz w:val="28"/>
          <w:szCs w:val="28"/>
        </w:rPr>
        <w:sectPr w:rsidR="006E5130" w:rsidRPr="006E5130" w:rsidSect="00CC1ACD">
          <w:headerReference w:type="default" r:id="rId12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1" w:name="_GoBack"/>
      <w:bookmarkEnd w:id="1"/>
    </w:p>
    <w:p w:rsidR="00105AB8" w:rsidRPr="006E5130" w:rsidRDefault="00105AB8" w:rsidP="003342EC">
      <w:pPr>
        <w:ind w:left="6804"/>
        <w:jc w:val="both"/>
        <w:rPr>
          <w:sz w:val="28"/>
          <w:szCs w:val="28"/>
        </w:rPr>
      </w:pPr>
      <w:r w:rsidRPr="006E5130">
        <w:rPr>
          <w:sz w:val="28"/>
          <w:szCs w:val="28"/>
        </w:rPr>
        <w:lastRenderedPageBreak/>
        <w:t xml:space="preserve">Приложение </w:t>
      </w:r>
    </w:p>
    <w:p w:rsidR="00105AB8" w:rsidRPr="006E5130" w:rsidRDefault="00105AB8" w:rsidP="003342EC">
      <w:pPr>
        <w:ind w:left="6804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к постановлению</w:t>
      </w:r>
    </w:p>
    <w:p w:rsidR="00105AB8" w:rsidRDefault="003342EC" w:rsidP="003342EC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3342EC" w:rsidRDefault="00A37F82" w:rsidP="003342EC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от 23.05.2017  № 790</w:t>
      </w:r>
    </w:p>
    <w:p w:rsidR="00740E51" w:rsidRDefault="00740E51" w:rsidP="003342EC">
      <w:pPr>
        <w:ind w:left="6804"/>
        <w:jc w:val="both"/>
        <w:rPr>
          <w:sz w:val="28"/>
          <w:szCs w:val="28"/>
        </w:rPr>
      </w:pPr>
    </w:p>
    <w:p w:rsidR="003342EC" w:rsidRDefault="00740E51" w:rsidP="00740E5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к административному регламенту</w:t>
      </w:r>
      <w:r w:rsidRPr="00740E51">
        <w:rPr>
          <w:sz w:val="28"/>
          <w:szCs w:val="28"/>
        </w:rPr>
        <w:t xml:space="preserve"> </w:t>
      </w:r>
      <w:r w:rsidRPr="006E5130">
        <w:rPr>
          <w:sz w:val="28"/>
          <w:szCs w:val="28"/>
        </w:rPr>
        <w:t>исполнения госуда</w:t>
      </w:r>
      <w:r w:rsidRPr="006E5130">
        <w:rPr>
          <w:sz w:val="28"/>
          <w:szCs w:val="28"/>
        </w:rPr>
        <w:t>р</w:t>
      </w:r>
      <w:r w:rsidRPr="006E5130">
        <w:rPr>
          <w:sz w:val="28"/>
          <w:szCs w:val="28"/>
        </w:rPr>
        <w:t>ственной функции по организации и осуществлению лицензионного ко</w:t>
      </w:r>
      <w:r w:rsidRPr="006E5130">
        <w:rPr>
          <w:sz w:val="28"/>
          <w:szCs w:val="28"/>
        </w:rPr>
        <w:t>н</w:t>
      </w:r>
      <w:r w:rsidRPr="006E5130">
        <w:rPr>
          <w:sz w:val="28"/>
          <w:szCs w:val="28"/>
        </w:rPr>
        <w:t>троля предпринимательской деятел</w:t>
      </w:r>
      <w:r w:rsidRPr="006E5130">
        <w:rPr>
          <w:sz w:val="28"/>
          <w:szCs w:val="28"/>
        </w:rPr>
        <w:t>ь</w:t>
      </w:r>
      <w:r w:rsidRPr="006E5130">
        <w:rPr>
          <w:sz w:val="28"/>
          <w:szCs w:val="28"/>
        </w:rPr>
        <w:t>ности по управлению многокварти</w:t>
      </w:r>
      <w:r w:rsidRPr="006E5130">
        <w:rPr>
          <w:sz w:val="28"/>
          <w:szCs w:val="28"/>
        </w:rPr>
        <w:t>р</w:t>
      </w:r>
      <w:r w:rsidRPr="006E5130">
        <w:rPr>
          <w:sz w:val="28"/>
          <w:szCs w:val="28"/>
        </w:rPr>
        <w:t>ными домами в части переданных полномочий, утвержденн</w:t>
      </w:r>
      <w:r>
        <w:rPr>
          <w:sz w:val="28"/>
          <w:szCs w:val="28"/>
        </w:rPr>
        <w:t>ому</w:t>
      </w:r>
      <w:r w:rsidRPr="006E5130">
        <w:rPr>
          <w:sz w:val="28"/>
          <w:szCs w:val="28"/>
        </w:rPr>
        <w:t xml:space="preserve"> </w:t>
      </w:r>
      <w:r w:rsidRPr="00CA71BF">
        <w:rPr>
          <w:sz w:val="28"/>
          <w:szCs w:val="28"/>
        </w:rPr>
        <w:t>пост</w:t>
      </w:r>
      <w:r w:rsidRPr="00CA71BF">
        <w:rPr>
          <w:sz w:val="28"/>
          <w:szCs w:val="28"/>
        </w:rPr>
        <w:t>а</w:t>
      </w:r>
      <w:r w:rsidRPr="00CA71BF">
        <w:rPr>
          <w:sz w:val="28"/>
          <w:szCs w:val="28"/>
        </w:rPr>
        <w:t>новление</w:t>
      </w:r>
      <w:r w:rsidRPr="006E5130">
        <w:rPr>
          <w:sz w:val="28"/>
          <w:szCs w:val="28"/>
        </w:rPr>
        <w:t>м администрации Волгогр</w:t>
      </w:r>
      <w:r w:rsidRPr="006E5130">
        <w:rPr>
          <w:sz w:val="28"/>
          <w:szCs w:val="28"/>
        </w:rPr>
        <w:t>а</w:t>
      </w:r>
      <w:r w:rsidRPr="006E5130">
        <w:rPr>
          <w:sz w:val="28"/>
          <w:szCs w:val="28"/>
        </w:rPr>
        <w:t>да от 25</w:t>
      </w:r>
      <w:r>
        <w:rPr>
          <w:sz w:val="28"/>
          <w:szCs w:val="28"/>
        </w:rPr>
        <w:t>.08.</w:t>
      </w:r>
      <w:r w:rsidRPr="006E5130">
        <w:rPr>
          <w:sz w:val="28"/>
          <w:szCs w:val="28"/>
        </w:rPr>
        <w:t>2015 г. № 1231</w:t>
      </w:r>
    </w:p>
    <w:p w:rsidR="00740E51" w:rsidRDefault="00740E51" w:rsidP="00740E51">
      <w:pPr>
        <w:ind w:left="5670"/>
        <w:jc w:val="both"/>
        <w:rPr>
          <w:sz w:val="28"/>
          <w:szCs w:val="28"/>
        </w:rPr>
      </w:pPr>
    </w:p>
    <w:p w:rsidR="003342EC" w:rsidRPr="006E5130" w:rsidRDefault="003342EC" w:rsidP="003342EC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05AB8" w:rsidRDefault="00105AB8" w:rsidP="006E5130">
      <w:pPr>
        <w:ind w:left="567" w:firstLine="851"/>
        <w:jc w:val="both"/>
        <w:rPr>
          <w:sz w:val="28"/>
          <w:szCs w:val="28"/>
        </w:rPr>
      </w:pPr>
    </w:p>
    <w:p w:rsidR="00105AB8" w:rsidRPr="006E5130" w:rsidRDefault="00105AB8" w:rsidP="003342EC">
      <w:pPr>
        <w:ind w:left="567"/>
        <w:jc w:val="center"/>
        <w:rPr>
          <w:sz w:val="28"/>
          <w:szCs w:val="28"/>
        </w:rPr>
      </w:pPr>
      <w:r w:rsidRPr="006E5130">
        <w:rPr>
          <w:sz w:val="28"/>
          <w:szCs w:val="28"/>
        </w:rPr>
        <w:t xml:space="preserve">АКТ </w:t>
      </w:r>
      <w:r w:rsidR="003342EC">
        <w:rPr>
          <w:sz w:val="28"/>
          <w:szCs w:val="28"/>
        </w:rPr>
        <w:t>№</w:t>
      </w:r>
      <w:r w:rsidRPr="006E5130">
        <w:rPr>
          <w:sz w:val="28"/>
          <w:szCs w:val="28"/>
        </w:rPr>
        <w:t xml:space="preserve"> __________</w:t>
      </w:r>
    </w:p>
    <w:p w:rsidR="00105AB8" w:rsidRPr="006E5130" w:rsidRDefault="00105AB8" w:rsidP="003342EC">
      <w:pPr>
        <w:ind w:left="567"/>
        <w:jc w:val="center"/>
        <w:rPr>
          <w:sz w:val="28"/>
          <w:szCs w:val="28"/>
        </w:rPr>
      </w:pPr>
      <w:r w:rsidRPr="006E5130">
        <w:rPr>
          <w:sz w:val="28"/>
          <w:szCs w:val="28"/>
        </w:rPr>
        <w:t>о невозможности проведения проверки</w:t>
      </w:r>
    </w:p>
    <w:p w:rsidR="00105AB8" w:rsidRPr="006E5130" w:rsidRDefault="00105AB8" w:rsidP="003342EC">
      <w:pPr>
        <w:ind w:left="567"/>
        <w:jc w:val="center"/>
        <w:rPr>
          <w:sz w:val="28"/>
          <w:szCs w:val="28"/>
        </w:rPr>
      </w:pPr>
    </w:p>
    <w:p w:rsidR="00105AB8" w:rsidRPr="006E5130" w:rsidRDefault="00105AB8" w:rsidP="003342EC">
      <w:pPr>
        <w:ind w:left="567"/>
        <w:jc w:val="center"/>
        <w:rPr>
          <w:sz w:val="28"/>
          <w:szCs w:val="28"/>
        </w:rPr>
      </w:pPr>
    </w:p>
    <w:p w:rsidR="00105AB8" w:rsidRPr="006E5130" w:rsidRDefault="003342EC" w:rsidP="003342E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r w:rsidR="00105AB8" w:rsidRPr="006E5130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105AB8" w:rsidRPr="006E5130">
        <w:rPr>
          <w:sz w:val="28"/>
          <w:szCs w:val="28"/>
        </w:rPr>
        <w:t xml:space="preserve"> _________________ г.         </w:t>
      </w:r>
      <w:r>
        <w:rPr>
          <w:sz w:val="28"/>
          <w:szCs w:val="28"/>
        </w:rPr>
        <w:t xml:space="preserve">                         </w:t>
      </w:r>
      <w:r w:rsidR="00105AB8" w:rsidRPr="006E5130">
        <w:rPr>
          <w:sz w:val="28"/>
          <w:szCs w:val="28"/>
        </w:rPr>
        <w:t xml:space="preserve">   ________________________</w:t>
      </w:r>
    </w:p>
    <w:p w:rsidR="00105AB8" w:rsidRPr="003342EC" w:rsidRDefault="00105AB8" w:rsidP="003342EC">
      <w:pPr>
        <w:ind w:left="567"/>
        <w:jc w:val="center"/>
      </w:pPr>
      <w:r w:rsidRPr="003342EC">
        <w:t xml:space="preserve">(дата составления)           </w:t>
      </w:r>
      <w:r w:rsidR="003342EC">
        <w:t xml:space="preserve">                                   </w:t>
      </w:r>
      <w:r w:rsidRPr="003342EC">
        <w:t xml:space="preserve">     </w:t>
      </w:r>
      <w:r w:rsidR="003342EC" w:rsidRPr="003342EC">
        <w:t xml:space="preserve">               </w:t>
      </w:r>
      <w:r w:rsidRPr="003342EC">
        <w:t xml:space="preserve">                (место составления)</w:t>
      </w: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</w:p>
    <w:p w:rsidR="00105AB8" w:rsidRPr="006E5130" w:rsidRDefault="00105AB8" w:rsidP="006E5130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 xml:space="preserve">Должностным лицом </w:t>
      </w:r>
      <w:r w:rsidR="003342EC">
        <w:rPr>
          <w:sz w:val="28"/>
          <w:szCs w:val="28"/>
        </w:rPr>
        <w:t xml:space="preserve">– </w:t>
      </w:r>
      <w:r w:rsidRPr="006E5130">
        <w:rPr>
          <w:sz w:val="28"/>
          <w:szCs w:val="28"/>
        </w:rPr>
        <w:t>__</w:t>
      </w:r>
      <w:r w:rsidR="003342EC">
        <w:rPr>
          <w:sz w:val="28"/>
          <w:szCs w:val="28"/>
        </w:rPr>
        <w:t>____</w:t>
      </w:r>
      <w:r w:rsidRPr="006E5130">
        <w:rPr>
          <w:sz w:val="28"/>
          <w:szCs w:val="28"/>
        </w:rPr>
        <w:t>____________________________________</w:t>
      </w:r>
    </w:p>
    <w:p w:rsidR="00105AB8" w:rsidRPr="003342EC" w:rsidRDefault="00105AB8" w:rsidP="003342EC">
      <w:pPr>
        <w:ind w:left="567"/>
        <w:jc w:val="both"/>
      </w:pPr>
      <w:r w:rsidRPr="003342EC">
        <w:t xml:space="preserve">             </w:t>
      </w:r>
      <w:r w:rsidR="003342EC">
        <w:t xml:space="preserve">                                                                      </w:t>
      </w:r>
      <w:r w:rsidRPr="003342EC">
        <w:t xml:space="preserve">               (должность, наименование отдела)</w:t>
      </w:r>
    </w:p>
    <w:p w:rsidR="00105AB8" w:rsidRPr="006E5130" w:rsidRDefault="00105AB8" w:rsidP="003342EC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____________________________________________________________________</w:t>
      </w:r>
    </w:p>
    <w:p w:rsidR="00105AB8" w:rsidRPr="003342EC" w:rsidRDefault="00105AB8" w:rsidP="003342EC">
      <w:pPr>
        <w:ind w:left="567"/>
        <w:jc w:val="both"/>
      </w:pPr>
      <w:r w:rsidRPr="003342EC">
        <w:t xml:space="preserve">              </w:t>
      </w:r>
      <w:r w:rsidR="003342EC">
        <w:t xml:space="preserve">                                                 </w:t>
      </w:r>
      <w:r w:rsidRPr="003342EC">
        <w:t xml:space="preserve">  (</w:t>
      </w:r>
      <w:r w:rsidR="003342EC" w:rsidRPr="003342EC">
        <w:t>о</w:t>
      </w:r>
      <w:r w:rsidRPr="003342EC">
        <w:t>рган местного самоуправления)</w:t>
      </w:r>
    </w:p>
    <w:p w:rsidR="00105AB8" w:rsidRPr="006E5130" w:rsidRDefault="00105AB8" w:rsidP="003342EC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_______________________________ составлен настоящий акт о том, что сег</w:t>
      </w:r>
      <w:r w:rsidRPr="006E5130">
        <w:rPr>
          <w:sz w:val="28"/>
          <w:szCs w:val="28"/>
        </w:rPr>
        <w:t>о</w:t>
      </w:r>
      <w:r w:rsidRPr="006E5130">
        <w:rPr>
          <w:sz w:val="28"/>
          <w:szCs w:val="28"/>
        </w:rPr>
        <w:t>дня</w:t>
      </w:r>
    </w:p>
    <w:p w:rsidR="00105AB8" w:rsidRDefault="00105AB8" w:rsidP="003342EC">
      <w:pPr>
        <w:ind w:left="567"/>
        <w:jc w:val="both"/>
      </w:pPr>
      <w:r w:rsidRPr="003342EC">
        <w:t xml:space="preserve">   </w:t>
      </w:r>
      <w:r w:rsidR="003342EC">
        <w:t xml:space="preserve">                 </w:t>
      </w:r>
      <w:r w:rsidRPr="003342EC">
        <w:t xml:space="preserve">  (</w:t>
      </w:r>
      <w:r w:rsidR="003342EC" w:rsidRPr="003342EC">
        <w:t>ф</w:t>
      </w:r>
      <w:r w:rsidRPr="003342EC">
        <w:t>амилия, инициалы)</w:t>
      </w:r>
    </w:p>
    <w:p w:rsidR="003342EC" w:rsidRPr="00B82822" w:rsidRDefault="003342EC" w:rsidP="003342EC">
      <w:pPr>
        <w:ind w:left="567"/>
        <w:jc w:val="both"/>
        <w:rPr>
          <w:sz w:val="16"/>
          <w:szCs w:val="16"/>
        </w:rPr>
      </w:pPr>
    </w:p>
    <w:p w:rsidR="00105AB8" w:rsidRPr="006E5130" w:rsidRDefault="003342EC" w:rsidP="003342EC">
      <w:pPr>
        <w:ind w:left="567"/>
        <w:jc w:val="both"/>
        <w:rPr>
          <w:sz w:val="28"/>
          <w:szCs w:val="28"/>
        </w:rPr>
      </w:pPr>
      <w:r w:rsidRPr="003342EC">
        <w:rPr>
          <w:sz w:val="28"/>
          <w:szCs w:val="28"/>
        </w:rPr>
        <w:t>«</w:t>
      </w:r>
      <w:r w:rsidR="00105AB8" w:rsidRPr="003342EC">
        <w:rPr>
          <w:sz w:val="28"/>
          <w:szCs w:val="28"/>
        </w:rPr>
        <w:t>_</w:t>
      </w:r>
      <w:r w:rsidRPr="003342EC">
        <w:rPr>
          <w:sz w:val="28"/>
          <w:szCs w:val="28"/>
        </w:rPr>
        <w:t>__</w:t>
      </w:r>
      <w:r w:rsidR="00105AB8" w:rsidRPr="003342EC">
        <w:rPr>
          <w:sz w:val="28"/>
          <w:szCs w:val="28"/>
        </w:rPr>
        <w:t>_</w:t>
      </w:r>
      <w:r w:rsidRPr="003342EC">
        <w:rPr>
          <w:sz w:val="28"/>
          <w:szCs w:val="28"/>
        </w:rPr>
        <w:t>»</w:t>
      </w:r>
      <w:r w:rsidR="00105AB8" w:rsidRPr="003342EC">
        <w:rPr>
          <w:sz w:val="28"/>
          <w:szCs w:val="28"/>
        </w:rPr>
        <w:t xml:space="preserve"> ____________ 20_</w:t>
      </w:r>
      <w:r w:rsidRPr="003342EC">
        <w:rPr>
          <w:sz w:val="28"/>
          <w:szCs w:val="28"/>
        </w:rPr>
        <w:t>__</w:t>
      </w:r>
      <w:r w:rsidR="00105AB8" w:rsidRPr="003342EC">
        <w:rPr>
          <w:sz w:val="28"/>
          <w:szCs w:val="28"/>
        </w:rPr>
        <w:t>_ г.</w:t>
      </w:r>
      <w:r w:rsidRPr="003342EC">
        <w:rPr>
          <w:sz w:val="28"/>
          <w:szCs w:val="28"/>
        </w:rPr>
        <w:t xml:space="preserve"> по адресу</w:t>
      </w:r>
      <w:r w:rsidR="00B82822">
        <w:rPr>
          <w:sz w:val="28"/>
          <w:szCs w:val="28"/>
        </w:rPr>
        <w:t>: _______________________________</w:t>
      </w:r>
      <w:r w:rsidRPr="003342EC">
        <w:rPr>
          <w:sz w:val="28"/>
          <w:szCs w:val="28"/>
        </w:rPr>
        <w:t>_</w:t>
      </w:r>
      <w:r w:rsidR="00105AB8" w:rsidRPr="006E5130">
        <w:rPr>
          <w:sz w:val="28"/>
          <w:szCs w:val="28"/>
        </w:rPr>
        <w:t xml:space="preserve"> в связи с проводимой</w:t>
      </w:r>
      <w:r w:rsidR="00B82822">
        <w:rPr>
          <w:sz w:val="28"/>
          <w:szCs w:val="28"/>
        </w:rPr>
        <w:t xml:space="preserve"> </w:t>
      </w:r>
      <w:r w:rsidR="00105AB8" w:rsidRPr="006E5130">
        <w:rPr>
          <w:sz w:val="28"/>
          <w:szCs w:val="28"/>
        </w:rPr>
        <w:t xml:space="preserve">в соответствии с распоряжением от </w:t>
      </w:r>
      <w:r w:rsidR="00B82822">
        <w:rPr>
          <w:sz w:val="28"/>
          <w:szCs w:val="28"/>
        </w:rPr>
        <w:t>«</w:t>
      </w:r>
      <w:r w:rsidR="00105AB8" w:rsidRPr="006E5130">
        <w:rPr>
          <w:sz w:val="28"/>
          <w:szCs w:val="28"/>
        </w:rPr>
        <w:t>_</w:t>
      </w:r>
      <w:r w:rsidR="00B82822">
        <w:rPr>
          <w:sz w:val="28"/>
          <w:szCs w:val="28"/>
        </w:rPr>
        <w:t>_</w:t>
      </w:r>
      <w:r w:rsidR="00105AB8" w:rsidRPr="006E5130">
        <w:rPr>
          <w:sz w:val="28"/>
          <w:szCs w:val="28"/>
        </w:rPr>
        <w:t>_</w:t>
      </w:r>
      <w:r w:rsidR="00B82822">
        <w:rPr>
          <w:sz w:val="28"/>
          <w:szCs w:val="28"/>
        </w:rPr>
        <w:t>» ______ 20__ г. № ___________</w:t>
      </w:r>
      <w:r w:rsidR="00105AB8" w:rsidRPr="006E5130">
        <w:rPr>
          <w:sz w:val="28"/>
          <w:szCs w:val="28"/>
        </w:rPr>
        <w:t>_____________________</w:t>
      </w:r>
      <w:r w:rsidR="00B82822">
        <w:rPr>
          <w:sz w:val="28"/>
          <w:szCs w:val="28"/>
        </w:rPr>
        <w:t>____</w:t>
      </w:r>
      <w:r w:rsidR="00105AB8" w:rsidRPr="006E5130">
        <w:rPr>
          <w:sz w:val="28"/>
          <w:szCs w:val="28"/>
        </w:rPr>
        <w:t>_________ проверкой в отнош</w:t>
      </w:r>
      <w:r w:rsidR="00105AB8" w:rsidRPr="006E5130">
        <w:rPr>
          <w:sz w:val="28"/>
          <w:szCs w:val="28"/>
        </w:rPr>
        <w:t>е</w:t>
      </w:r>
      <w:r w:rsidR="00105AB8" w:rsidRPr="006E5130">
        <w:rPr>
          <w:sz w:val="28"/>
          <w:szCs w:val="28"/>
        </w:rPr>
        <w:t>нии:</w:t>
      </w:r>
    </w:p>
    <w:p w:rsidR="00105AB8" w:rsidRPr="00B82822" w:rsidRDefault="00105AB8" w:rsidP="003342EC">
      <w:pPr>
        <w:ind w:left="567"/>
        <w:jc w:val="both"/>
      </w:pPr>
      <w:r w:rsidRPr="00B82822">
        <w:t xml:space="preserve">  </w:t>
      </w:r>
      <w:r w:rsidR="00B82822">
        <w:t xml:space="preserve">                           </w:t>
      </w:r>
      <w:r w:rsidRPr="00B82822">
        <w:t xml:space="preserve">     (указывается вид и форма проверки)</w:t>
      </w:r>
    </w:p>
    <w:p w:rsidR="00105AB8" w:rsidRPr="006E5130" w:rsidRDefault="00105AB8" w:rsidP="003342EC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____________________________________________, расположенного по адресу:</w:t>
      </w:r>
    </w:p>
    <w:p w:rsidR="00105AB8" w:rsidRPr="00B82822" w:rsidRDefault="00105AB8" w:rsidP="00B82822">
      <w:pPr>
        <w:ind w:left="567"/>
        <w:jc w:val="both"/>
      </w:pPr>
      <w:r w:rsidRPr="00B82822">
        <w:t>(указывается наименование или Ф</w:t>
      </w:r>
      <w:r w:rsidR="00B82822">
        <w:t>.</w:t>
      </w:r>
      <w:r w:rsidRPr="00B82822">
        <w:t>И</w:t>
      </w:r>
      <w:r w:rsidR="00B82822">
        <w:t>.</w:t>
      </w:r>
      <w:r w:rsidRPr="00B82822">
        <w:t>О</w:t>
      </w:r>
      <w:r w:rsidR="00B82822">
        <w:t>.</w:t>
      </w:r>
      <w:r w:rsidRPr="00B82822">
        <w:t xml:space="preserve"> субъекта, подлежащего проверке)</w:t>
      </w:r>
    </w:p>
    <w:p w:rsidR="00105AB8" w:rsidRPr="006E5130" w:rsidRDefault="00105AB8" w:rsidP="00B82822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____________________________________________________________________</w:t>
      </w:r>
      <w:r w:rsidR="00740E51">
        <w:rPr>
          <w:sz w:val="28"/>
          <w:szCs w:val="28"/>
        </w:rPr>
        <w:t>,</w:t>
      </w:r>
    </w:p>
    <w:p w:rsidR="00105AB8" w:rsidRPr="006E5130" w:rsidRDefault="00105AB8" w:rsidP="00B82822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установлено следующее:</w:t>
      </w:r>
      <w:r w:rsidR="00B82822">
        <w:rPr>
          <w:sz w:val="28"/>
          <w:szCs w:val="28"/>
        </w:rPr>
        <w:t xml:space="preserve"> _</w:t>
      </w:r>
      <w:r w:rsidRPr="006E5130">
        <w:rPr>
          <w:sz w:val="28"/>
          <w:szCs w:val="28"/>
        </w:rPr>
        <w:t>______________________________________________</w:t>
      </w:r>
    </w:p>
    <w:p w:rsidR="00105AB8" w:rsidRPr="00B82822" w:rsidRDefault="00B82822" w:rsidP="00B82822">
      <w:pPr>
        <w:ind w:left="567"/>
        <w:jc w:val="both"/>
      </w:pPr>
      <w:r>
        <w:t xml:space="preserve">                                                      </w:t>
      </w:r>
      <w:r w:rsidR="00105AB8" w:rsidRPr="00B82822">
        <w:t>(описываются обстоятельства и условия, препятствующие проведению прове</w:t>
      </w:r>
      <w:r w:rsidR="00105AB8" w:rsidRPr="00B82822">
        <w:t>р</w:t>
      </w:r>
      <w:r w:rsidR="00105AB8" w:rsidRPr="00B82822">
        <w:t>ки)</w:t>
      </w:r>
    </w:p>
    <w:p w:rsidR="00B82822" w:rsidRDefault="00105AB8" w:rsidP="00B82822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____________________________________________________________________</w:t>
      </w:r>
      <w:r w:rsidR="00740E51">
        <w:rPr>
          <w:sz w:val="28"/>
          <w:szCs w:val="28"/>
        </w:rPr>
        <w:t>.</w:t>
      </w:r>
    </w:p>
    <w:p w:rsidR="00105AB8" w:rsidRPr="006E5130" w:rsidRDefault="00105AB8" w:rsidP="00B82822">
      <w:pPr>
        <w:ind w:left="567"/>
        <w:jc w:val="both"/>
        <w:rPr>
          <w:sz w:val="28"/>
          <w:szCs w:val="28"/>
        </w:rPr>
      </w:pPr>
    </w:p>
    <w:p w:rsidR="00105AB8" w:rsidRPr="006E5130" w:rsidRDefault="00105AB8" w:rsidP="00B82822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Вышеописанные обстоятельства подтверждаются следующим:</w:t>
      </w:r>
    </w:p>
    <w:p w:rsidR="00B82822" w:rsidRDefault="00105AB8" w:rsidP="00B82822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____________________________________________________________________</w:t>
      </w:r>
    </w:p>
    <w:p w:rsidR="00B82822" w:rsidRDefault="00105AB8" w:rsidP="00B82822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lastRenderedPageBreak/>
        <w:t>____________________________________________________________________</w:t>
      </w:r>
    </w:p>
    <w:p w:rsidR="00B82822" w:rsidRDefault="00105AB8" w:rsidP="00B82822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____________________________________________________________________</w:t>
      </w:r>
    </w:p>
    <w:p w:rsidR="00B82822" w:rsidRDefault="00105AB8" w:rsidP="00B82822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____________________________________________________________________</w:t>
      </w:r>
      <w:r w:rsidR="00B82822">
        <w:rPr>
          <w:sz w:val="28"/>
          <w:szCs w:val="28"/>
        </w:rPr>
        <w:t>.</w:t>
      </w:r>
    </w:p>
    <w:p w:rsidR="00105AB8" w:rsidRPr="006E5130" w:rsidRDefault="00105AB8" w:rsidP="00740E51">
      <w:pPr>
        <w:ind w:left="567" w:firstLine="851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Настоящий акт составлен при участии свидетелей:</w:t>
      </w:r>
    </w:p>
    <w:p w:rsidR="00105AB8" w:rsidRPr="006E5130" w:rsidRDefault="00740E51" w:rsidP="00B8282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5AB8" w:rsidRPr="006E5130">
        <w:rPr>
          <w:sz w:val="28"/>
          <w:szCs w:val="28"/>
        </w:rPr>
        <w:t>. Ф</w:t>
      </w:r>
      <w:r w:rsidR="00B82822">
        <w:rPr>
          <w:sz w:val="28"/>
          <w:szCs w:val="28"/>
        </w:rPr>
        <w:t>.</w:t>
      </w:r>
      <w:r w:rsidR="00105AB8" w:rsidRPr="006E5130">
        <w:rPr>
          <w:sz w:val="28"/>
          <w:szCs w:val="28"/>
        </w:rPr>
        <w:t>И.</w:t>
      </w:r>
      <w:r w:rsidR="00B82822">
        <w:rPr>
          <w:sz w:val="28"/>
          <w:szCs w:val="28"/>
        </w:rPr>
        <w:t>О</w:t>
      </w:r>
      <w:r w:rsidR="00105AB8" w:rsidRPr="006E5130">
        <w:rPr>
          <w:sz w:val="28"/>
          <w:szCs w:val="28"/>
        </w:rPr>
        <w:t>.: ___________________________________________________________</w:t>
      </w:r>
      <w:r w:rsidR="00B82822">
        <w:rPr>
          <w:sz w:val="28"/>
          <w:szCs w:val="28"/>
        </w:rPr>
        <w:t>,</w:t>
      </w:r>
    </w:p>
    <w:p w:rsidR="00105AB8" w:rsidRPr="006E5130" w:rsidRDefault="00B82822" w:rsidP="00B8282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05AB8" w:rsidRPr="006E5130">
        <w:rPr>
          <w:sz w:val="28"/>
          <w:szCs w:val="28"/>
        </w:rPr>
        <w:t>дрес места жительства: __________</w:t>
      </w:r>
      <w:r>
        <w:rPr>
          <w:sz w:val="28"/>
          <w:szCs w:val="28"/>
        </w:rPr>
        <w:t>____</w:t>
      </w:r>
      <w:r w:rsidR="00105AB8" w:rsidRPr="006E5130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,</w:t>
      </w:r>
    </w:p>
    <w:p w:rsidR="00105AB8" w:rsidRPr="006E5130" w:rsidRDefault="00B82822" w:rsidP="00B8282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5AB8" w:rsidRPr="006E5130">
        <w:rPr>
          <w:sz w:val="28"/>
          <w:szCs w:val="28"/>
        </w:rPr>
        <w:t>одпись: ___________________________________________________________</w:t>
      </w:r>
      <w:r>
        <w:rPr>
          <w:sz w:val="28"/>
          <w:szCs w:val="28"/>
        </w:rPr>
        <w:t>_.</w:t>
      </w:r>
    </w:p>
    <w:p w:rsidR="00723B90" w:rsidRDefault="00723B90" w:rsidP="00B82822">
      <w:pPr>
        <w:ind w:left="567"/>
        <w:jc w:val="both"/>
        <w:rPr>
          <w:sz w:val="28"/>
          <w:szCs w:val="28"/>
        </w:rPr>
      </w:pPr>
    </w:p>
    <w:p w:rsidR="00723B90" w:rsidRDefault="00723B90" w:rsidP="00B82822">
      <w:pPr>
        <w:ind w:left="567"/>
        <w:jc w:val="both"/>
        <w:rPr>
          <w:sz w:val="28"/>
          <w:szCs w:val="28"/>
        </w:rPr>
      </w:pPr>
    </w:p>
    <w:p w:rsidR="00105AB8" w:rsidRPr="006E5130" w:rsidRDefault="00105AB8" w:rsidP="00B82822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2. Ф.И.О.: ___________________________________________________________</w:t>
      </w:r>
      <w:r w:rsidR="00B82822">
        <w:rPr>
          <w:sz w:val="28"/>
          <w:szCs w:val="28"/>
        </w:rPr>
        <w:t>,</w:t>
      </w:r>
    </w:p>
    <w:p w:rsidR="00105AB8" w:rsidRPr="006E5130" w:rsidRDefault="00B82822" w:rsidP="00B8282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05AB8" w:rsidRPr="006E5130">
        <w:rPr>
          <w:sz w:val="28"/>
          <w:szCs w:val="28"/>
        </w:rPr>
        <w:t>дрес места жительства: ____________________________________________</w:t>
      </w:r>
      <w:r>
        <w:rPr>
          <w:sz w:val="28"/>
          <w:szCs w:val="28"/>
        </w:rPr>
        <w:t>___,</w:t>
      </w:r>
    </w:p>
    <w:p w:rsidR="00105AB8" w:rsidRPr="006E5130" w:rsidRDefault="00B82822" w:rsidP="00B8282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5AB8" w:rsidRPr="006E5130">
        <w:rPr>
          <w:sz w:val="28"/>
          <w:szCs w:val="28"/>
        </w:rPr>
        <w:t>одпись: ___________________________________________________________</w:t>
      </w:r>
      <w:r>
        <w:rPr>
          <w:sz w:val="28"/>
          <w:szCs w:val="28"/>
        </w:rPr>
        <w:t>_.</w:t>
      </w:r>
    </w:p>
    <w:p w:rsidR="00105AB8" w:rsidRPr="006E5130" w:rsidRDefault="00105AB8" w:rsidP="00B82822">
      <w:pPr>
        <w:ind w:left="567"/>
        <w:jc w:val="both"/>
        <w:rPr>
          <w:sz w:val="28"/>
          <w:szCs w:val="28"/>
        </w:rPr>
      </w:pPr>
    </w:p>
    <w:p w:rsidR="00105AB8" w:rsidRPr="006E5130" w:rsidRDefault="00105AB8" w:rsidP="00B82822">
      <w:pPr>
        <w:ind w:left="567"/>
        <w:jc w:val="both"/>
        <w:rPr>
          <w:sz w:val="28"/>
          <w:szCs w:val="28"/>
        </w:rPr>
      </w:pPr>
      <w:r w:rsidRPr="006E5130">
        <w:rPr>
          <w:sz w:val="28"/>
          <w:szCs w:val="28"/>
        </w:rPr>
        <w:t>____________</w:t>
      </w:r>
      <w:r w:rsidR="00B82822">
        <w:rPr>
          <w:sz w:val="28"/>
          <w:szCs w:val="28"/>
        </w:rPr>
        <w:t>__</w:t>
      </w:r>
      <w:r w:rsidRPr="006E5130">
        <w:rPr>
          <w:sz w:val="28"/>
          <w:szCs w:val="28"/>
        </w:rPr>
        <w:t xml:space="preserve">______________        </w:t>
      </w:r>
      <w:r w:rsidR="00B82822">
        <w:rPr>
          <w:sz w:val="28"/>
          <w:szCs w:val="28"/>
        </w:rPr>
        <w:t xml:space="preserve">                        </w:t>
      </w:r>
      <w:r w:rsidRPr="006E5130">
        <w:rPr>
          <w:sz w:val="28"/>
          <w:szCs w:val="28"/>
        </w:rPr>
        <w:t>_</w:t>
      </w:r>
      <w:r w:rsidR="00B82822">
        <w:rPr>
          <w:sz w:val="28"/>
          <w:szCs w:val="28"/>
        </w:rPr>
        <w:t>_____</w:t>
      </w:r>
      <w:r w:rsidRPr="006E5130">
        <w:rPr>
          <w:sz w:val="28"/>
          <w:szCs w:val="28"/>
        </w:rPr>
        <w:t>______________________</w:t>
      </w:r>
    </w:p>
    <w:p w:rsidR="00105AB8" w:rsidRDefault="00105AB8" w:rsidP="00B82822">
      <w:pPr>
        <w:ind w:left="567"/>
        <w:jc w:val="both"/>
      </w:pPr>
      <w:r w:rsidRPr="006E5130">
        <w:rPr>
          <w:sz w:val="28"/>
          <w:szCs w:val="28"/>
        </w:rPr>
        <w:t xml:space="preserve"> </w:t>
      </w:r>
      <w:r w:rsidR="00B82822">
        <w:rPr>
          <w:sz w:val="28"/>
          <w:szCs w:val="28"/>
        </w:rPr>
        <w:t xml:space="preserve">          </w:t>
      </w:r>
      <w:r w:rsidRPr="00B82822">
        <w:t xml:space="preserve">(подпись должностного лица)        </w:t>
      </w:r>
      <w:r w:rsidR="00B82822">
        <w:t xml:space="preserve">                                                       </w:t>
      </w:r>
      <w:r w:rsidRPr="00B82822">
        <w:t xml:space="preserve">   (Ф.И.О. должностного лица)</w:t>
      </w:r>
    </w:p>
    <w:p w:rsidR="005731F9" w:rsidRPr="005731F9" w:rsidRDefault="005731F9" w:rsidP="00B82822">
      <w:pPr>
        <w:ind w:left="567"/>
        <w:jc w:val="both"/>
        <w:rPr>
          <w:sz w:val="28"/>
          <w:szCs w:val="28"/>
        </w:rPr>
      </w:pPr>
    </w:p>
    <w:p w:rsidR="005731F9" w:rsidRPr="005731F9" w:rsidRDefault="005731F9" w:rsidP="00B82822">
      <w:pPr>
        <w:ind w:left="567"/>
        <w:jc w:val="both"/>
        <w:rPr>
          <w:sz w:val="28"/>
          <w:szCs w:val="28"/>
        </w:rPr>
      </w:pPr>
    </w:p>
    <w:p w:rsidR="005731F9" w:rsidRPr="005731F9" w:rsidRDefault="005731F9" w:rsidP="00B82822">
      <w:pPr>
        <w:ind w:left="567"/>
        <w:jc w:val="both"/>
        <w:rPr>
          <w:sz w:val="28"/>
          <w:szCs w:val="28"/>
        </w:rPr>
      </w:pPr>
    </w:p>
    <w:p w:rsidR="005731F9" w:rsidRPr="005731F9" w:rsidRDefault="005731F9" w:rsidP="005731F9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6E5130">
        <w:rPr>
          <w:sz w:val="28"/>
          <w:szCs w:val="28"/>
        </w:rPr>
        <w:t>«Жилищная инспекция Волгограда» администрации Волг</w:t>
      </w:r>
      <w:r w:rsidRPr="006E5130">
        <w:rPr>
          <w:sz w:val="28"/>
          <w:szCs w:val="28"/>
        </w:rPr>
        <w:t>о</w:t>
      </w:r>
      <w:r w:rsidRPr="006E5130">
        <w:rPr>
          <w:sz w:val="28"/>
          <w:szCs w:val="28"/>
        </w:rPr>
        <w:t>града</w:t>
      </w:r>
      <w:r>
        <w:rPr>
          <w:sz w:val="28"/>
          <w:szCs w:val="28"/>
        </w:rPr>
        <w:t>»</w:t>
      </w:r>
    </w:p>
    <w:sectPr w:rsidR="005731F9" w:rsidRPr="005731F9" w:rsidSect="003342EC">
      <w:pgSz w:w="11906" w:h="16838"/>
      <w:pgMar w:top="1135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92" w:rsidRDefault="00EA5992">
      <w:r>
        <w:separator/>
      </w:r>
    </w:p>
  </w:endnote>
  <w:endnote w:type="continuationSeparator" w:id="0">
    <w:p w:rsidR="00EA5992" w:rsidRDefault="00EA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92" w:rsidRDefault="00EA5992">
      <w:r>
        <w:separator/>
      </w:r>
    </w:p>
  </w:footnote>
  <w:footnote w:type="continuationSeparator" w:id="0">
    <w:p w:rsidR="00EA5992" w:rsidRDefault="00EA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711E">
      <w:rPr>
        <w:noProof/>
      </w:rPr>
      <w:t>2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4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82C1D"/>
    <w:rsid w:val="00083071"/>
    <w:rsid w:val="000A0479"/>
    <w:rsid w:val="000A08ED"/>
    <w:rsid w:val="000A65CD"/>
    <w:rsid w:val="000B156E"/>
    <w:rsid w:val="000F16DC"/>
    <w:rsid w:val="001047B8"/>
    <w:rsid w:val="00105AB8"/>
    <w:rsid w:val="00106005"/>
    <w:rsid w:val="00112F3D"/>
    <w:rsid w:val="0014526C"/>
    <w:rsid w:val="00160D80"/>
    <w:rsid w:val="001A0C02"/>
    <w:rsid w:val="001C62A1"/>
    <w:rsid w:val="001E3BB8"/>
    <w:rsid w:val="002033F1"/>
    <w:rsid w:val="002622DE"/>
    <w:rsid w:val="00271E17"/>
    <w:rsid w:val="00275D2C"/>
    <w:rsid w:val="00280285"/>
    <w:rsid w:val="002D00C9"/>
    <w:rsid w:val="003342EC"/>
    <w:rsid w:val="00352118"/>
    <w:rsid w:val="003604DF"/>
    <w:rsid w:val="00364284"/>
    <w:rsid w:val="003933BA"/>
    <w:rsid w:val="003952C1"/>
    <w:rsid w:val="00396BF2"/>
    <w:rsid w:val="003B50BB"/>
    <w:rsid w:val="003D6B51"/>
    <w:rsid w:val="003E1603"/>
    <w:rsid w:val="003E2441"/>
    <w:rsid w:val="003F1370"/>
    <w:rsid w:val="00402032"/>
    <w:rsid w:val="0040622E"/>
    <w:rsid w:val="00413FD4"/>
    <w:rsid w:val="004243F8"/>
    <w:rsid w:val="00464A2D"/>
    <w:rsid w:val="004705B8"/>
    <w:rsid w:val="00480296"/>
    <w:rsid w:val="004B5396"/>
    <w:rsid w:val="004F5770"/>
    <w:rsid w:val="00515613"/>
    <w:rsid w:val="00517069"/>
    <w:rsid w:val="005445C3"/>
    <w:rsid w:val="00566747"/>
    <w:rsid w:val="005731F9"/>
    <w:rsid w:val="00585F45"/>
    <w:rsid w:val="005B47F8"/>
    <w:rsid w:val="006011C4"/>
    <w:rsid w:val="0060503A"/>
    <w:rsid w:val="00623559"/>
    <w:rsid w:val="006435F9"/>
    <w:rsid w:val="00656283"/>
    <w:rsid w:val="00667F53"/>
    <w:rsid w:val="0067371C"/>
    <w:rsid w:val="00676C46"/>
    <w:rsid w:val="00681D7E"/>
    <w:rsid w:val="006A2BD5"/>
    <w:rsid w:val="006A60C1"/>
    <w:rsid w:val="006C668C"/>
    <w:rsid w:val="006D166D"/>
    <w:rsid w:val="006D624B"/>
    <w:rsid w:val="006E5130"/>
    <w:rsid w:val="006E63FC"/>
    <w:rsid w:val="006F492F"/>
    <w:rsid w:val="00723B90"/>
    <w:rsid w:val="00740E51"/>
    <w:rsid w:val="00765438"/>
    <w:rsid w:val="0077102B"/>
    <w:rsid w:val="00783A3C"/>
    <w:rsid w:val="007869EE"/>
    <w:rsid w:val="007F5802"/>
    <w:rsid w:val="00801296"/>
    <w:rsid w:val="00810E53"/>
    <w:rsid w:val="00815C43"/>
    <w:rsid w:val="00861607"/>
    <w:rsid w:val="008811CF"/>
    <w:rsid w:val="00881AE2"/>
    <w:rsid w:val="008826B9"/>
    <w:rsid w:val="00891A26"/>
    <w:rsid w:val="00897F86"/>
    <w:rsid w:val="008A59F8"/>
    <w:rsid w:val="008C4936"/>
    <w:rsid w:val="008C5BB2"/>
    <w:rsid w:val="008D6E00"/>
    <w:rsid w:val="008F2573"/>
    <w:rsid w:val="008F2C03"/>
    <w:rsid w:val="009070F3"/>
    <w:rsid w:val="00943360"/>
    <w:rsid w:val="00955445"/>
    <w:rsid w:val="00963F77"/>
    <w:rsid w:val="009947F4"/>
    <w:rsid w:val="009B4CC8"/>
    <w:rsid w:val="009E3DDE"/>
    <w:rsid w:val="009F18E3"/>
    <w:rsid w:val="00A04A47"/>
    <w:rsid w:val="00A06FC1"/>
    <w:rsid w:val="00A37F82"/>
    <w:rsid w:val="00A47872"/>
    <w:rsid w:val="00A53B5A"/>
    <w:rsid w:val="00A70EAA"/>
    <w:rsid w:val="00A70F23"/>
    <w:rsid w:val="00A82237"/>
    <w:rsid w:val="00AC0F46"/>
    <w:rsid w:val="00AF2F41"/>
    <w:rsid w:val="00B00B43"/>
    <w:rsid w:val="00B321BE"/>
    <w:rsid w:val="00B466F7"/>
    <w:rsid w:val="00B47415"/>
    <w:rsid w:val="00B76F1E"/>
    <w:rsid w:val="00B82822"/>
    <w:rsid w:val="00BA09DF"/>
    <w:rsid w:val="00BD0B21"/>
    <w:rsid w:val="00BD3191"/>
    <w:rsid w:val="00BD3AE7"/>
    <w:rsid w:val="00BF5D0E"/>
    <w:rsid w:val="00C31D05"/>
    <w:rsid w:val="00C57C99"/>
    <w:rsid w:val="00C6287C"/>
    <w:rsid w:val="00C86C85"/>
    <w:rsid w:val="00C9068F"/>
    <w:rsid w:val="00C95E2C"/>
    <w:rsid w:val="00CA71BF"/>
    <w:rsid w:val="00CB7D9D"/>
    <w:rsid w:val="00CC1ACD"/>
    <w:rsid w:val="00CC399D"/>
    <w:rsid w:val="00CE5736"/>
    <w:rsid w:val="00CE5FD7"/>
    <w:rsid w:val="00D14A7E"/>
    <w:rsid w:val="00D17D84"/>
    <w:rsid w:val="00D43BE1"/>
    <w:rsid w:val="00D53800"/>
    <w:rsid w:val="00D5711E"/>
    <w:rsid w:val="00D627A8"/>
    <w:rsid w:val="00DB416A"/>
    <w:rsid w:val="00DD211C"/>
    <w:rsid w:val="00DF5CBC"/>
    <w:rsid w:val="00E5351E"/>
    <w:rsid w:val="00E937C8"/>
    <w:rsid w:val="00EA5992"/>
    <w:rsid w:val="00EB5419"/>
    <w:rsid w:val="00F236E6"/>
    <w:rsid w:val="00F45443"/>
    <w:rsid w:val="00F46D83"/>
    <w:rsid w:val="00F5453B"/>
    <w:rsid w:val="00F64495"/>
    <w:rsid w:val="00F70C72"/>
    <w:rsid w:val="00F72784"/>
    <w:rsid w:val="00F72BAA"/>
    <w:rsid w:val="00F735C8"/>
    <w:rsid w:val="00F82996"/>
    <w:rsid w:val="00FA221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25F0CE8719B4A0DC4FF1AD967854A77D9E039FA8D58F370E95198639B2AED2BE5D27A5743CE52445l7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424DA2A2ABBCF766C1B4F07364569DE6FE76C58061657FB70628BF212E9DF34B2EAB3E322E02D163D00A10AC3K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4DA2A2ABBCF766C1B4F07364569DE6FE76C58061657FB70628BF212E9DF34B2EAB3E322E02D163D00A50EC3K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EDA09-3ADF-47B1-9C17-C72C17AA3F16}"/>
</file>

<file path=customXml/itemProps2.xml><?xml version="1.0" encoding="utf-8"?>
<ds:datastoreItem xmlns:ds="http://schemas.openxmlformats.org/officeDocument/2006/customXml" ds:itemID="{71885C2A-E2D5-41C3-826D-1BE1627A256E}"/>
</file>

<file path=customXml/itemProps3.xml><?xml version="1.0" encoding="utf-8"?>
<ds:datastoreItem xmlns:ds="http://schemas.openxmlformats.org/officeDocument/2006/customXml" ds:itemID="{FF7B92CC-B79B-45D0-9FA8-283B4106F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13</cp:revision>
  <cp:lastPrinted>2012-03-21T05:48:00Z</cp:lastPrinted>
  <dcterms:created xsi:type="dcterms:W3CDTF">2017-05-15T06:16:00Z</dcterms:created>
  <dcterms:modified xsi:type="dcterms:W3CDTF">2017-05-24T12:53:00Z</dcterms:modified>
</cp:coreProperties>
</file>