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AB1F80" w:rsidRDefault="00803C39" w:rsidP="00F236E6">
            <w:pPr>
              <w:rPr>
                <w:lang w:val="en-US"/>
              </w:rPr>
            </w:pPr>
            <w:r w:rsidRPr="00AB1F80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AB1F80" w:rsidRDefault="007A1E8B" w:rsidP="00EA2772">
      <w:pPr>
        <w:ind w:left="567"/>
        <w:jc w:val="both"/>
        <w:rPr>
          <w:sz w:val="28"/>
          <w:szCs w:val="28"/>
        </w:rPr>
      </w:pPr>
      <w:r w:rsidRPr="00AB1F80">
        <w:rPr>
          <w:sz w:val="28"/>
          <w:szCs w:val="28"/>
        </w:rPr>
        <w:t xml:space="preserve">от </w:t>
      </w:r>
      <w:r w:rsidR="00C643B5">
        <w:rPr>
          <w:sz w:val="28"/>
          <w:szCs w:val="28"/>
        </w:rPr>
        <w:t xml:space="preserve">01.07.2019 </w:t>
      </w:r>
      <w:r w:rsidRPr="00AB1F80">
        <w:rPr>
          <w:sz w:val="28"/>
          <w:szCs w:val="28"/>
        </w:rPr>
        <w:t xml:space="preserve"> № </w:t>
      </w:r>
      <w:r w:rsidR="00C643B5">
        <w:rPr>
          <w:sz w:val="28"/>
          <w:szCs w:val="28"/>
        </w:rPr>
        <w:t>724</w:t>
      </w:r>
    </w:p>
    <w:p w:rsidR="003A148C" w:rsidRPr="00EA2772" w:rsidRDefault="003A148C" w:rsidP="00EA2772">
      <w:pPr>
        <w:ind w:left="567"/>
        <w:jc w:val="both"/>
        <w:rPr>
          <w:rFonts w:eastAsia="Calibri"/>
          <w:sz w:val="28"/>
          <w:szCs w:val="28"/>
        </w:rPr>
      </w:pPr>
    </w:p>
    <w:p w:rsidR="00CF52FE" w:rsidRPr="00EA2772" w:rsidRDefault="00CF52FE" w:rsidP="007701D6">
      <w:pPr>
        <w:ind w:left="567" w:right="4818"/>
        <w:jc w:val="both"/>
        <w:rPr>
          <w:sz w:val="28"/>
          <w:szCs w:val="28"/>
        </w:rPr>
      </w:pPr>
      <w:proofErr w:type="gramStart"/>
      <w:r w:rsidRPr="00EA2772">
        <w:rPr>
          <w:sz w:val="28"/>
          <w:szCs w:val="28"/>
        </w:rPr>
        <w:t>О признании утратившим силу</w:t>
      </w:r>
      <w:r w:rsidR="00EA2772">
        <w:rPr>
          <w:sz w:val="28"/>
          <w:szCs w:val="28"/>
        </w:rPr>
        <w:t xml:space="preserve"> </w:t>
      </w:r>
      <w:r w:rsidRPr="00EA2772">
        <w:rPr>
          <w:sz w:val="28"/>
          <w:szCs w:val="28"/>
        </w:rPr>
        <w:t>поста</w:t>
      </w:r>
      <w:r w:rsidR="00EA2772">
        <w:rPr>
          <w:sz w:val="28"/>
          <w:szCs w:val="28"/>
        </w:rPr>
        <w:softHyphen/>
      </w:r>
      <w:r w:rsidRPr="00EA2772">
        <w:rPr>
          <w:sz w:val="28"/>
          <w:szCs w:val="28"/>
        </w:rPr>
        <w:t xml:space="preserve">новления администрации Волгограда </w:t>
      </w:r>
      <w:r w:rsidR="007701D6">
        <w:rPr>
          <w:sz w:val="28"/>
          <w:szCs w:val="28"/>
        </w:rPr>
        <w:br/>
      </w:r>
      <w:r w:rsidRPr="00EA2772">
        <w:rPr>
          <w:sz w:val="28"/>
          <w:szCs w:val="28"/>
        </w:rPr>
        <w:t>от 18</w:t>
      </w:r>
      <w:r w:rsidR="00EA2772">
        <w:rPr>
          <w:sz w:val="28"/>
          <w:szCs w:val="28"/>
        </w:rPr>
        <w:t xml:space="preserve"> января </w:t>
      </w:r>
      <w:r w:rsidRPr="00EA2772">
        <w:rPr>
          <w:sz w:val="28"/>
          <w:szCs w:val="28"/>
        </w:rPr>
        <w:t xml:space="preserve">2011 </w:t>
      </w:r>
      <w:r w:rsidR="00EA2772">
        <w:rPr>
          <w:sz w:val="28"/>
          <w:szCs w:val="28"/>
        </w:rPr>
        <w:t xml:space="preserve">г. </w:t>
      </w:r>
      <w:r w:rsidRPr="00EA2772">
        <w:rPr>
          <w:sz w:val="28"/>
          <w:szCs w:val="28"/>
        </w:rPr>
        <w:t xml:space="preserve">№ 94 «Об </w:t>
      </w:r>
      <w:r w:rsidRPr="007701D6">
        <w:rPr>
          <w:sz w:val="28"/>
          <w:szCs w:val="28"/>
        </w:rPr>
        <w:t>учрежде</w:t>
      </w:r>
      <w:r w:rsidR="007701D6">
        <w:rPr>
          <w:sz w:val="28"/>
          <w:szCs w:val="28"/>
        </w:rPr>
        <w:softHyphen/>
      </w:r>
      <w:r w:rsidRPr="007701D6">
        <w:rPr>
          <w:sz w:val="28"/>
          <w:szCs w:val="28"/>
        </w:rPr>
        <w:t>нии ежегодной городской арт-эстафеты</w:t>
      </w:r>
      <w:r w:rsidRPr="00EA2772">
        <w:rPr>
          <w:sz w:val="28"/>
          <w:szCs w:val="28"/>
        </w:rPr>
        <w:t xml:space="preserve"> «Будущее Волгограда»</w:t>
      </w:r>
      <w:proofErr w:type="gramEnd"/>
    </w:p>
    <w:p w:rsidR="00CF52FE" w:rsidRDefault="00CF52FE" w:rsidP="00EA2772">
      <w:pPr>
        <w:ind w:left="567"/>
        <w:jc w:val="both"/>
        <w:rPr>
          <w:sz w:val="28"/>
          <w:szCs w:val="28"/>
        </w:rPr>
      </w:pPr>
    </w:p>
    <w:p w:rsidR="00EA2772" w:rsidRPr="00EA2772" w:rsidRDefault="00EA2772" w:rsidP="00EA2772">
      <w:pPr>
        <w:ind w:left="567"/>
        <w:jc w:val="both"/>
        <w:rPr>
          <w:sz w:val="28"/>
          <w:szCs w:val="28"/>
        </w:rPr>
      </w:pPr>
    </w:p>
    <w:p w:rsidR="00CF52FE" w:rsidRPr="00EA2772" w:rsidRDefault="00CF52FE" w:rsidP="00EA2772">
      <w:pPr>
        <w:ind w:left="567" w:firstLine="851"/>
        <w:jc w:val="both"/>
        <w:rPr>
          <w:sz w:val="28"/>
          <w:szCs w:val="28"/>
        </w:rPr>
      </w:pPr>
      <w:r w:rsidRPr="00EA2772">
        <w:rPr>
          <w:sz w:val="28"/>
          <w:szCs w:val="28"/>
        </w:rPr>
        <w:t xml:space="preserve">В </w:t>
      </w:r>
      <w:proofErr w:type="gramStart"/>
      <w:r w:rsidRPr="00EA2772">
        <w:rPr>
          <w:sz w:val="28"/>
          <w:szCs w:val="28"/>
        </w:rPr>
        <w:t>соответствии</w:t>
      </w:r>
      <w:proofErr w:type="gramEnd"/>
      <w:r w:rsidRPr="00EA2772">
        <w:rPr>
          <w:sz w:val="28"/>
          <w:szCs w:val="28"/>
        </w:rPr>
        <w:t xml:space="preserve"> с Федеральным законом от 06</w:t>
      </w:r>
      <w:r w:rsidR="00EA2772">
        <w:rPr>
          <w:sz w:val="28"/>
          <w:szCs w:val="28"/>
        </w:rPr>
        <w:t xml:space="preserve"> октября </w:t>
      </w:r>
      <w:r w:rsidRPr="00EA2772">
        <w:rPr>
          <w:sz w:val="28"/>
          <w:szCs w:val="28"/>
        </w:rPr>
        <w:t xml:space="preserve">2003 </w:t>
      </w:r>
      <w:r w:rsidR="00EA2772">
        <w:rPr>
          <w:sz w:val="28"/>
          <w:szCs w:val="28"/>
        </w:rPr>
        <w:t>г.</w:t>
      </w:r>
      <w:r w:rsidR="007701D6">
        <w:rPr>
          <w:sz w:val="28"/>
          <w:szCs w:val="28"/>
        </w:rPr>
        <w:t xml:space="preserve"> </w:t>
      </w:r>
      <w:r w:rsidRPr="00EA277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7, 39 Устава города-героя Волгограда, администрация Волгограда </w:t>
      </w:r>
    </w:p>
    <w:p w:rsidR="00CF52FE" w:rsidRPr="00EA2772" w:rsidRDefault="00CF52FE" w:rsidP="00EA2772">
      <w:pPr>
        <w:ind w:left="567"/>
        <w:jc w:val="both"/>
        <w:rPr>
          <w:b/>
          <w:sz w:val="28"/>
          <w:szCs w:val="28"/>
        </w:rPr>
      </w:pPr>
      <w:r w:rsidRPr="00EA2772">
        <w:rPr>
          <w:b/>
          <w:sz w:val="28"/>
          <w:szCs w:val="28"/>
        </w:rPr>
        <w:t>ПОСТАНОВЛЯЕТ:</w:t>
      </w:r>
    </w:p>
    <w:p w:rsidR="00CF52FE" w:rsidRPr="00EA2772" w:rsidRDefault="00CF52FE" w:rsidP="00EA2772">
      <w:pPr>
        <w:ind w:left="567" w:firstLine="851"/>
        <w:jc w:val="both"/>
        <w:rPr>
          <w:sz w:val="28"/>
          <w:szCs w:val="28"/>
        </w:rPr>
      </w:pPr>
      <w:r w:rsidRPr="00EA2772">
        <w:rPr>
          <w:sz w:val="28"/>
          <w:szCs w:val="28"/>
        </w:rPr>
        <w:t>1.</w:t>
      </w:r>
      <w:r w:rsidR="00EA2772">
        <w:rPr>
          <w:sz w:val="28"/>
          <w:szCs w:val="28"/>
        </w:rPr>
        <w:t> </w:t>
      </w:r>
      <w:r w:rsidRPr="00EA2772">
        <w:rPr>
          <w:sz w:val="28"/>
          <w:szCs w:val="28"/>
        </w:rPr>
        <w:t>Признать утратившим силу постановление администрации Волгограда от 18</w:t>
      </w:r>
      <w:r w:rsidR="00EA2772">
        <w:rPr>
          <w:sz w:val="28"/>
          <w:szCs w:val="28"/>
        </w:rPr>
        <w:t xml:space="preserve"> января </w:t>
      </w:r>
      <w:r w:rsidRPr="00EA2772">
        <w:rPr>
          <w:sz w:val="28"/>
          <w:szCs w:val="28"/>
        </w:rPr>
        <w:t xml:space="preserve">2011 </w:t>
      </w:r>
      <w:r w:rsidR="00EA2772">
        <w:rPr>
          <w:sz w:val="28"/>
          <w:szCs w:val="28"/>
        </w:rPr>
        <w:t xml:space="preserve">г. </w:t>
      </w:r>
      <w:r w:rsidRPr="00EA2772">
        <w:rPr>
          <w:sz w:val="28"/>
          <w:szCs w:val="28"/>
        </w:rPr>
        <w:t>№ 94 «Об учреждении ежегодной городской арт-эстафеты «Будущее Волгограда».</w:t>
      </w:r>
    </w:p>
    <w:p w:rsidR="00CF52FE" w:rsidRPr="00EA2772" w:rsidRDefault="00CF52FE" w:rsidP="00EA2772">
      <w:pPr>
        <w:ind w:left="567" w:firstLine="851"/>
        <w:jc w:val="both"/>
        <w:rPr>
          <w:sz w:val="28"/>
          <w:szCs w:val="28"/>
        </w:rPr>
      </w:pPr>
      <w:r w:rsidRPr="00EA2772">
        <w:rPr>
          <w:sz w:val="28"/>
          <w:szCs w:val="28"/>
        </w:rPr>
        <w:t>2.</w:t>
      </w:r>
      <w:r w:rsidR="00EA2772">
        <w:rPr>
          <w:sz w:val="28"/>
          <w:szCs w:val="28"/>
        </w:rPr>
        <w:t> </w:t>
      </w:r>
      <w:r w:rsidRPr="00EA277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F52FE" w:rsidRPr="00EA2772" w:rsidRDefault="00CF52FE" w:rsidP="00EA2772">
      <w:pPr>
        <w:ind w:left="567"/>
        <w:jc w:val="both"/>
        <w:rPr>
          <w:sz w:val="28"/>
          <w:szCs w:val="28"/>
        </w:rPr>
      </w:pPr>
    </w:p>
    <w:p w:rsidR="00CF52FE" w:rsidRDefault="00CF52FE" w:rsidP="00EA2772">
      <w:pPr>
        <w:ind w:left="567"/>
        <w:jc w:val="both"/>
        <w:rPr>
          <w:sz w:val="28"/>
          <w:szCs w:val="28"/>
        </w:rPr>
      </w:pPr>
    </w:p>
    <w:p w:rsidR="00EA2772" w:rsidRPr="00EA2772" w:rsidRDefault="00EA2772" w:rsidP="00EA2772">
      <w:pPr>
        <w:ind w:left="567"/>
        <w:jc w:val="both"/>
        <w:rPr>
          <w:sz w:val="28"/>
          <w:szCs w:val="28"/>
        </w:rPr>
      </w:pPr>
    </w:p>
    <w:p w:rsidR="00CF52FE" w:rsidRPr="00EA2772" w:rsidRDefault="00EA2772" w:rsidP="00AA74D2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</w:t>
      </w:r>
      <w:r w:rsidR="00AA74D2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CF52FE" w:rsidRPr="00EA2772" w:rsidRDefault="00CF52FE" w:rsidP="00EA2772">
      <w:pPr>
        <w:ind w:left="567"/>
        <w:jc w:val="both"/>
        <w:rPr>
          <w:sz w:val="28"/>
          <w:szCs w:val="28"/>
        </w:rPr>
      </w:pPr>
    </w:p>
    <w:p w:rsidR="00CF52FE" w:rsidRPr="00EA2772" w:rsidRDefault="00CF52FE" w:rsidP="00EA2772">
      <w:pPr>
        <w:ind w:left="567"/>
        <w:jc w:val="both"/>
        <w:rPr>
          <w:sz w:val="28"/>
          <w:szCs w:val="28"/>
        </w:rPr>
      </w:pPr>
    </w:p>
    <w:p w:rsidR="00CF52FE" w:rsidRPr="00EA2772" w:rsidRDefault="00CF52FE" w:rsidP="00EA2772">
      <w:pPr>
        <w:ind w:left="567"/>
        <w:jc w:val="both"/>
        <w:rPr>
          <w:sz w:val="28"/>
          <w:szCs w:val="28"/>
        </w:rPr>
      </w:pPr>
    </w:p>
    <w:p w:rsidR="00CF52FE" w:rsidRPr="00EA2772" w:rsidRDefault="00CF52FE" w:rsidP="00EA2772">
      <w:pPr>
        <w:ind w:left="567"/>
        <w:jc w:val="both"/>
        <w:rPr>
          <w:sz w:val="28"/>
          <w:szCs w:val="28"/>
        </w:rPr>
      </w:pPr>
    </w:p>
    <w:p w:rsidR="00CF52FE" w:rsidRPr="00EA2772" w:rsidRDefault="00CF52FE" w:rsidP="00EA2772">
      <w:pPr>
        <w:ind w:left="567"/>
        <w:jc w:val="both"/>
        <w:rPr>
          <w:sz w:val="28"/>
          <w:szCs w:val="28"/>
        </w:rPr>
      </w:pPr>
    </w:p>
    <w:p w:rsidR="00CF52FE" w:rsidRPr="00EA2772" w:rsidRDefault="00CF52FE" w:rsidP="00EA2772">
      <w:pPr>
        <w:ind w:left="567"/>
        <w:jc w:val="both"/>
        <w:rPr>
          <w:sz w:val="28"/>
          <w:szCs w:val="28"/>
        </w:rPr>
      </w:pPr>
    </w:p>
    <w:p w:rsidR="00CF52FE" w:rsidRPr="00EA2772" w:rsidRDefault="00CF52FE" w:rsidP="00EA2772">
      <w:pPr>
        <w:ind w:left="567"/>
        <w:jc w:val="both"/>
        <w:rPr>
          <w:sz w:val="28"/>
          <w:szCs w:val="28"/>
        </w:rPr>
      </w:pPr>
    </w:p>
    <w:p w:rsidR="00CF52FE" w:rsidRPr="00EA2772" w:rsidRDefault="00CF52FE" w:rsidP="00EA2772">
      <w:pPr>
        <w:ind w:left="567"/>
        <w:jc w:val="both"/>
        <w:rPr>
          <w:sz w:val="28"/>
          <w:szCs w:val="28"/>
        </w:rPr>
      </w:pPr>
    </w:p>
    <w:p w:rsidR="00CF52FE" w:rsidRPr="00EA2772" w:rsidRDefault="00CF52FE" w:rsidP="00EA2772">
      <w:pPr>
        <w:ind w:left="567"/>
        <w:jc w:val="both"/>
        <w:rPr>
          <w:sz w:val="28"/>
          <w:szCs w:val="28"/>
        </w:rPr>
      </w:pPr>
    </w:p>
    <w:p w:rsidR="00CF52FE" w:rsidRPr="00EA2772" w:rsidRDefault="00CF52FE" w:rsidP="00EA2772">
      <w:pPr>
        <w:ind w:left="567"/>
        <w:jc w:val="both"/>
        <w:rPr>
          <w:sz w:val="28"/>
          <w:szCs w:val="28"/>
        </w:rPr>
      </w:pPr>
    </w:p>
    <w:p w:rsidR="00EA2772" w:rsidRPr="00EA2772" w:rsidRDefault="00EA2772" w:rsidP="00EA2772">
      <w:pPr>
        <w:ind w:left="567"/>
        <w:jc w:val="both"/>
        <w:rPr>
          <w:sz w:val="28"/>
          <w:szCs w:val="28"/>
        </w:rPr>
      </w:pPr>
    </w:p>
    <w:sectPr w:rsidR="00EA2772" w:rsidRPr="00EA2772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94" w:rsidRDefault="00E81994">
      <w:r>
        <w:separator/>
      </w:r>
    </w:p>
  </w:endnote>
  <w:endnote w:type="continuationSeparator" w:id="0">
    <w:p w:rsidR="00E81994" w:rsidRDefault="00E8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94" w:rsidRDefault="00E81994">
      <w:r>
        <w:separator/>
      </w:r>
    </w:p>
  </w:footnote>
  <w:footnote w:type="continuationSeparator" w:id="0">
    <w:p w:rsidR="00E81994" w:rsidRDefault="00E8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74D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1D6"/>
    <w:rsid w:val="00770B59"/>
    <w:rsid w:val="0077102B"/>
    <w:rsid w:val="007A1E8B"/>
    <w:rsid w:val="007B5547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74D2"/>
    <w:rsid w:val="00AB1F8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43B5"/>
    <w:rsid w:val="00C944D1"/>
    <w:rsid w:val="00CA2B01"/>
    <w:rsid w:val="00CB7D9D"/>
    <w:rsid w:val="00CC399D"/>
    <w:rsid w:val="00CD62EB"/>
    <w:rsid w:val="00CF52FE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1994"/>
    <w:rsid w:val="00E82C81"/>
    <w:rsid w:val="00EA07CF"/>
    <w:rsid w:val="00EA17CE"/>
    <w:rsid w:val="00EA2772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B8D43-51CC-4FE2-B30B-3B2C4DC7FEF2}"/>
</file>

<file path=customXml/itemProps2.xml><?xml version="1.0" encoding="utf-8"?>
<ds:datastoreItem xmlns:ds="http://schemas.openxmlformats.org/officeDocument/2006/customXml" ds:itemID="{4593378A-0C01-436A-85DB-AD30A5A47190}"/>
</file>

<file path=customXml/itemProps3.xml><?xml version="1.0" encoding="utf-8"?>
<ds:datastoreItem xmlns:ds="http://schemas.openxmlformats.org/officeDocument/2006/customXml" ds:itemID="{7409D029-4338-456D-A50F-7B86C8F53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2019-06-28T10:34:00Z</cp:lastPrinted>
  <dcterms:created xsi:type="dcterms:W3CDTF">2019-06-25T07:57:00Z</dcterms:created>
  <dcterms:modified xsi:type="dcterms:W3CDTF">2019-07-02T10:11:00Z</dcterms:modified>
</cp:coreProperties>
</file>