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807C23">
              <w:rPr>
                <w:rFonts w:ascii="Times New Roman" w:hAnsi="Times New Roman"/>
                <w:bCs/>
                <w:spacing w:val="-4"/>
              </w:rPr>
              <w:t>2</w:t>
            </w:r>
            <w:r w:rsidR="00AD1919">
              <w:rPr>
                <w:rFonts w:ascii="Times New Roman" w:hAnsi="Times New Roman"/>
                <w:bCs/>
                <w:spacing w:val="-4"/>
              </w:rPr>
              <w:t>9</w:t>
            </w:r>
            <w:r w:rsidR="00807C23">
              <w:rPr>
                <w:rFonts w:ascii="Times New Roman" w:hAnsi="Times New Roman"/>
                <w:bCs/>
                <w:spacing w:val="-4"/>
              </w:rPr>
              <w:t xml:space="preserve"> июля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>Заключение подготовлено на основании прото</w:t>
            </w:r>
            <w:r w:rsidR="002805BD">
              <w:rPr>
                <w:rFonts w:ascii="Times New Roman" w:hAnsi="Times New Roman"/>
                <w:bCs/>
                <w:spacing w:val="-4"/>
              </w:rPr>
              <w:t xml:space="preserve">кола общественных обсуждений от </w:t>
            </w:r>
            <w:r w:rsidR="00807C23">
              <w:rPr>
                <w:rFonts w:ascii="Times New Roman" w:hAnsi="Times New Roman"/>
                <w:bCs/>
                <w:spacing w:val="-4"/>
              </w:rPr>
              <w:t>2</w:t>
            </w:r>
            <w:r w:rsidR="00AD1919">
              <w:rPr>
                <w:rFonts w:ascii="Times New Roman" w:hAnsi="Times New Roman"/>
                <w:bCs/>
                <w:spacing w:val="-4"/>
              </w:rPr>
              <w:t>9</w:t>
            </w:r>
            <w:r w:rsidR="00807C23">
              <w:rPr>
                <w:rFonts w:ascii="Times New Roman" w:hAnsi="Times New Roman"/>
                <w:bCs/>
                <w:spacing w:val="-4"/>
              </w:rPr>
              <w:t xml:space="preserve"> июля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C433E6" w:rsidRPr="00C433E6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3. </w:t>
            </w:r>
            <w:r w:rsidRPr="00C433E6">
              <w:rPr>
                <w:rFonts w:ascii="Times New Roman" w:hAnsi="Times New Roman" w:cs="Times New Roman"/>
              </w:rPr>
              <w:t>Информация о вопросе, вынесенном на общественные обсуждения: рассмотрение проекта межевания территории квартала 03_08_016 в Дзержинском районе Волгограда.</w:t>
            </w:r>
          </w:p>
          <w:p w:rsidR="00C433E6" w:rsidRPr="00C433E6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3.1. </w:t>
            </w:r>
            <w:r w:rsidRPr="00C433E6">
              <w:rPr>
                <w:rFonts w:ascii="Times New Roman" w:hAnsi="Times New Roman" w:cs="Times New Roman"/>
              </w:rPr>
              <w:t xml:space="preserve">Общественные обсуждения назначены постановлением главы Волгограда от 25.06.2020 № 135-п </w:t>
            </w:r>
            <w:r w:rsidRPr="00C433E6">
              <w:rPr>
                <w:rFonts w:ascii="Times New Roman" w:hAnsi="Times New Roman" w:cs="Times New Roman"/>
              </w:rPr>
              <w:br/>
              <w:t xml:space="preserve">«О назначении и проведении общественных обсуждений по проекту межевания территории». </w:t>
            </w:r>
            <w:proofErr w:type="gramStart"/>
            <w:r w:rsidRPr="00C433E6">
              <w:rPr>
                <w:rFonts w:ascii="Times New Roman" w:hAnsi="Times New Roman" w:cs="Times New Roman"/>
              </w:rPr>
              <w:t>Постановл</w:t>
            </w:r>
            <w:r w:rsidRPr="00C433E6">
              <w:rPr>
                <w:rFonts w:ascii="Times New Roman" w:hAnsi="Times New Roman" w:cs="Times New Roman"/>
              </w:rPr>
              <w:t>е</w:t>
            </w:r>
            <w:r w:rsidRPr="00C433E6">
              <w:rPr>
                <w:rFonts w:ascii="Times New Roman" w:hAnsi="Times New Roman" w:cs="Times New Roman"/>
              </w:rPr>
              <w:t>ние главы Волгограда от 25.06.2020 № 135-п, а также информационное сообщение, содержащее информ</w:t>
            </w:r>
            <w:r w:rsidRPr="00C433E6">
              <w:rPr>
                <w:rFonts w:ascii="Times New Roman" w:hAnsi="Times New Roman" w:cs="Times New Roman"/>
              </w:rPr>
              <w:t>а</w:t>
            </w:r>
            <w:r w:rsidRPr="00C433E6">
              <w:rPr>
                <w:rFonts w:ascii="Times New Roman" w:hAnsi="Times New Roman" w:cs="Times New Roman"/>
              </w:rPr>
              <w:t>цию о документации, порядке и сроке проведения общественных обсуждений по документации, о дате, времени, месте открытия и проведения экспозиции документации, приеме предложений и замечаний по документации, о наименовании и месте нахождения органа, принимающего предложения и замечания по документации опубликованы в муниципальном печатном издании «Городские вести.</w:t>
            </w:r>
            <w:proofErr w:type="gramEnd"/>
            <w:r w:rsidRPr="00C433E6">
              <w:rPr>
                <w:rFonts w:ascii="Times New Roman" w:hAnsi="Times New Roman" w:cs="Times New Roman"/>
              </w:rPr>
              <w:t xml:space="preserve"> Царицын. Стали</w:t>
            </w:r>
            <w:r w:rsidRPr="00C433E6">
              <w:rPr>
                <w:rFonts w:ascii="Times New Roman" w:hAnsi="Times New Roman" w:cs="Times New Roman"/>
              </w:rPr>
              <w:t>н</w:t>
            </w:r>
            <w:r w:rsidRPr="00C433E6">
              <w:rPr>
                <w:rFonts w:ascii="Times New Roman" w:hAnsi="Times New Roman" w:cs="Times New Roman"/>
              </w:rPr>
              <w:t>град. Волгоград» 27.06.2020 и размещены на официальном сайте администрации Волгограда в информ</w:t>
            </w:r>
            <w:r w:rsidRPr="00C433E6">
              <w:rPr>
                <w:rFonts w:ascii="Times New Roman" w:hAnsi="Times New Roman" w:cs="Times New Roman"/>
              </w:rPr>
              <w:t>а</w:t>
            </w:r>
            <w:r w:rsidRPr="00C433E6">
              <w:rPr>
                <w:rFonts w:ascii="Times New Roman" w:hAnsi="Times New Roman" w:cs="Times New Roman"/>
              </w:rPr>
              <w:t>ционно-телекоммуникационной сети Интернет.</w:t>
            </w:r>
          </w:p>
          <w:p w:rsidR="00C433E6" w:rsidRPr="00807C23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3.2. </w:t>
            </w:r>
            <w:r w:rsidRPr="00807C23">
              <w:rPr>
                <w:rFonts w:ascii="Times New Roman" w:hAnsi="Times New Roman" w:cs="Times New Roman"/>
              </w:rPr>
              <w:t>Заказчиком подготовки проекта межевания территории является: департамент по градостроительству и архитектуре администрации Волгограда.</w:t>
            </w:r>
          </w:p>
          <w:p w:rsidR="00C433E6" w:rsidRPr="00807C23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7C23">
              <w:rPr>
                <w:rFonts w:ascii="Times New Roman" w:hAnsi="Times New Roman" w:cs="Times New Roman"/>
              </w:rPr>
              <w:t>Проект межевания территории разработан: МБУ «Институт градостроительного планирования Волгограда «Мегаполис».</w:t>
            </w:r>
          </w:p>
          <w:p w:rsidR="00C433E6" w:rsidRPr="00C433E6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4. </w:t>
            </w:r>
            <w:r w:rsidRPr="00807C23">
              <w:rPr>
                <w:rFonts w:ascii="Times New Roman" w:hAnsi="Times New Roman" w:cs="Times New Roman"/>
              </w:rPr>
              <w:t xml:space="preserve">Период проведения общественных обсуждений: с 27 июня по 28 июля 2020 г. </w:t>
            </w:r>
          </w:p>
          <w:p w:rsidR="00C433E6" w:rsidRPr="00807C23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4.1. </w:t>
            </w:r>
            <w:r w:rsidRPr="00807C23">
              <w:rPr>
                <w:rFonts w:ascii="Times New Roman" w:hAnsi="Times New Roman" w:cs="Times New Roman"/>
              </w:rPr>
              <w:t>Период проведения экспозиции проекта: с 27 июня по 28 июля 2020 г. с 10.00 час</w:t>
            </w:r>
            <w:proofErr w:type="gramStart"/>
            <w:r w:rsidRPr="00807C23">
              <w:rPr>
                <w:rFonts w:ascii="Times New Roman" w:hAnsi="Times New Roman" w:cs="Times New Roman"/>
              </w:rPr>
              <w:t>.</w:t>
            </w:r>
            <w:proofErr w:type="gramEnd"/>
            <w:r w:rsidRPr="00807C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C23">
              <w:rPr>
                <w:rFonts w:ascii="Times New Roman" w:hAnsi="Times New Roman" w:cs="Times New Roman"/>
              </w:rPr>
              <w:t>д</w:t>
            </w:r>
            <w:proofErr w:type="gramEnd"/>
            <w:r w:rsidRPr="00807C23">
              <w:rPr>
                <w:rFonts w:ascii="Times New Roman" w:hAnsi="Times New Roman" w:cs="Times New Roman"/>
              </w:rPr>
              <w:t>о 12.00 час. в раб</w:t>
            </w:r>
            <w:r w:rsidRPr="00807C23">
              <w:rPr>
                <w:rFonts w:ascii="Times New Roman" w:hAnsi="Times New Roman" w:cs="Times New Roman"/>
              </w:rPr>
              <w:t>о</w:t>
            </w:r>
            <w:r w:rsidRPr="00807C23">
              <w:rPr>
                <w:rFonts w:ascii="Times New Roman" w:hAnsi="Times New Roman" w:cs="Times New Roman"/>
              </w:rPr>
              <w:t>чие дни по адресу: 400066, Волгоград, ул. Порт-Саида, 7а.</w:t>
            </w:r>
          </w:p>
          <w:p w:rsidR="00C433E6" w:rsidRPr="00807C23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4.2. </w:t>
            </w:r>
            <w:r w:rsidRPr="00807C23">
              <w:rPr>
                <w:rFonts w:ascii="Times New Roman" w:hAnsi="Times New Roman" w:cs="Times New Roman"/>
              </w:rPr>
              <w:t>В журнал учета посетителей экспозиции проекта (внесено записей): 2 записи.</w:t>
            </w:r>
          </w:p>
          <w:p w:rsidR="00C433E6" w:rsidRPr="00C433E6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E6">
              <w:rPr>
                <w:rFonts w:ascii="Times New Roman" w:hAnsi="Times New Roman" w:cs="Times New Roman"/>
                <w:b/>
              </w:rPr>
              <w:t>4.3.</w:t>
            </w:r>
            <w:r w:rsidRPr="00807C23">
              <w:rPr>
                <w:rFonts w:ascii="Times New Roman" w:hAnsi="Times New Roman" w:cs="Times New Roman"/>
              </w:rPr>
              <w:t xml:space="preserve">Предложения и замечания участников общественных обсуждений принимались в срок до </w:t>
            </w:r>
            <w:r w:rsidRPr="00807C23">
              <w:rPr>
                <w:rFonts w:ascii="Times New Roman" w:hAnsi="Times New Roman" w:cs="Times New Roman"/>
              </w:rPr>
              <w:br/>
              <w:t>28 июля 2020 г.</w:t>
            </w:r>
            <w:r w:rsidRPr="00C43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33E6" w:rsidRPr="00807C23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4.4. </w:t>
            </w:r>
            <w:r w:rsidRPr="00807C23">
              <w:rPr>
                <w:rFonts w:ascii="Times New Roman" w:hAnsi="Times New Roman" w:cs="Times New Roman"/>
              </w:rPr>
              <w:t xml:space="preserve">Предложения и замечания участников общественных обсуждений, поступившие в адрес организатора проведения общественных обсуждений посредством официального сайта или в письменной форме </w:t>
            </w:r>
            <w:r w:rsidR="00807C23">
              <w:rPr>
                <w:rFonts w:ascii="Times New Roman" w:hAnsi="Times New Roman" w:cs="Times New Roman"/>
              </w:rPr>
              <w:br/>
            </w:r>
            <w:r w:rsidRPr="00807C23">
              <w:rPr>
                <w:rFonts w:ascii="Times New Roman" w:hAnsi="Times New Roman" w:cs="Times New Roman"/>
              </w:rPr>
              <w:t>(граждан/организаций): нет письменных обращений.</w:t>
            </w:r>
          </w:p>
          <w:p w:rsidR="00C433E6" w:rsidRPr="00C433E6" w:rsidRDefault="00C433E6" w:rsidP="00C433E6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4.5. </w:t>
            </w:r>
            <w:r w:rsidRPr="00807C23">
              <w:rPr>
                <w:rFonts w:ascii="Times New Roman" w:hAnsi="Times New Roman" w:cs="Times New Roman"/>
              </w:rPr>
              <w:t>В общественных обсуждениях приняли участие (граждан/организаций): 2 участника</w:t>
            </w:r>
            <w:r w:rsidRPr="00C433E6">
              <w:rPr>
                <w:rFonts w:ascii="Times New Roman" w:hAnsi="Times New Roman" w:cs="Times New Roman"/>
                <w:b/>
              </w:rPr>
              <w:t>.</w:t>
            </w:r>
          </w:p>
          <w:p w:rsidR="00A82576" w:rsidRPr="00871850" w:rsidRDefault="00C433E6" w:rsidP="00C433E6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C433E6">
              <w:rPr>
                <w:rFonts w:ascii="Times New Roman" w:hAnsi="Times New Roman" w:cs="Times New Roman"/>
                <w:b/>
              </w:rPr>
              <w:t xml:space="preserve">5. </w:t>
            </w:r>
            <w:r w:rsidRPr="00807C23">
              <w:rPr>
                <w:rFonts w:ascii="Times New Roman" w:hAnsi="Times New Roman" w:cs="Times New Roman"/>
              </w:rPr>
              <w:t>Предложения и замечания участников общественных обсуждений: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827"/>
        <w:gridCol w:w="2977"/>
      </w:tblGrid>
      <w:tr w:rsidR="006E5716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170565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55200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9C61D6" w:rsidRDefault="00B0651B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:rsidR="00CF55ED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977" w:type="dxa"/>
            <w:vAlign w:val="center"/>
          </w:tcPr>
          <w:p w:rsidR="00D43B65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рекоме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 xml:space="preserve">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ния общественных обсужд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170565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2D77B3" w:rsidRPr="00B7310E" w:rsidTr="00170565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2D77B3" w:rsidRPr="007A355E" w:rsidRDefault="002D77B3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7B3" w:rsidRPr="003749E1" w:rsidRDefault="002D77B3" w:rsidP="002D77B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749E1">
              <w:rPr>
                <w:rFonts w:ascii="Times New Roman" w:hAnsi="Times New Roman"/>
              </w:rPr>
              <w:t xml:space="preserve">Петрова </w:t>
            </w:r>
            <w:r>
              <w:rPr>
                <w:rFonts w:ascii="Times New Roman" w:hAnsi="Times New Roman"/>
              </w:rPr>
              <w:t>А.С.</w:t>
            </w:r>
          </w:p>
          <w:p w:rsidR="002D77B3" w:rsidRPr="003749E1" w:rsidRDefault="002D77B3" w:rsidP="00843A4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749E1">
              <w:rPr>
                <w:rFonts w:ascii="Times New Roman" w:hAnsi="Times New Roman"/>
              </w:rPr>
              <w:t xml:space="preserve">(запись в журнале экспозиции </w:t>
            </w:r>
            <w:r w:rsidRPr="003749E1">
              <w:rPr>
                <w:rFonts w:ascii="Times New Roman" w:hAnsi="Times New Roman"/>
              </w:rPr>
              <w:br/>
              <w:t>проекта 20.07.2020)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D77B3" w:rsidRPr="002D77B3" w:rsidRDefault="002D77B3" w:rsidP="002D77B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2D77B3">
              <w:rPr>
                <w:rFonts w:ascii="Times New Roman" w:hAnsi="Times New Roman"/>
              </w:rPr>
              <w:t>Предлагаю утвердить проект межев</w:t>
            </w:r>
            <w:r w:rsidRPr="002D77B3">
              <w:rPr>
                <w:rFonts w:ascii="Times New Roman" w:hAnsi="Times New Roman"/>
              </w:rPr>
              <w:t>а</w:t>
            </w:r>
            <w:r w:rsidRPr="002D77B3">
              <w:rPr>
                <w:rFonts w:ascii="Times New Roman" w:hAnsi="Times New Roman"/>
              </w:rPr>
              <w:t xml:space="preserve">ния территории квартала 03_08_016 в </w:t>
            </w:r>
          </w:p>
          <w:p w:rsidR="002D77B3" w:rsidRPr="00755CC2" w:rsidRDefault="002D77B3" w:rsidP="002D77B3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D77B3">
              <w:rPr>
                <w:rFonts w:ascii="Times New Roman" w:hAnsi="Times New Roman"/>
              </w:rPr>
              <w:t>Дзержинском районе Волгограда.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D77B3" w:rsidRDefault="002D77B3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</w:p>
          <w:p w:rsidR="002D77B3" w:rsidRPr="00A26169" w:rsidRDefault="002D77B3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2D77B3" w:rsidRPr="00B7310E" w:rsidTr="00170565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2D77B3" w:rsidRPr="007A355E" w:rsidRDefault="002D77B3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7B3" w:rsidRPr="003749E1" w:rsidRDefault="002D77B3" w:rsidP="002D77B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749E1">
              <w:rPr>
                <w:rFonts w:ascii="Times New Roman" w:hAnsi="Times New Roman"/>
              </w:rPr>
              <w:t xml:space="preserve">Ибрагимов </w:t>
            </w:r>
            <w:r>
              <w:rPr>
                <w:rFonts w:ascii="Times New Roman" w:hAnsi="Times New Roman"/>
              </w:rPr>
              <w:t>О.Д.</w:t>
            </w:r>
          </w:p>
          <w:p w:rsidR="002D77B3" w:rsidRPr="003749E1" w:rsidRDefault="002D77B3" w:rsidP="00843A4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749E1">
              <w:rPr>
                <w:rFonts w:ascii="Times New Roman" w:hAnsi="Times New Roman"/>
              </w:rPr>
              <w:t xml:space="preserve">(запись в журнале экспозиции </w:t>
            </w:r>
            <w:r w:rsidRPr="003749E1">
              <w:rPr>
                <w:rFonts w:ascii="Times New Roman" w:hAnsi="Times New Roman"/>
              </w:rPr>
              <w:br/>
              <w:t>проекта 21.07.2020)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D77B3" w:rsidRPr="00755CC2" w:rsidRDefault="002D77B3" w:rsidP="00460A01">
            <w:pPr>
              <w:spacing w:line="21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D77B3" w:rsidRDefault="002D77B3" w:rsidP="005520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F79" w:rsidRPr="00871850" w:rsidTr="00552002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460A01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96B3B" w:rsidRPr="00BE5045" w:rsidTr="00460A01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696B3B" w:rsidRPr="00552002" w:rsidRDefault="00696B3B" w:rsidP="00696B3B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6B3B" w:rsidRPr="00696B3B" w:rsidRDefault="00460A01" w:rsidP="00696B3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6B3B" w:rsidRPr="00696B3B">
              <w:rPr>
                <w:rFonts w:ascii="Times New Roman" w:hAnsi="Times New Roman"/>
              </w:rPr>
              <w:t>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6B3B" w:rsidRPr="00696B3B" w:rsidRDefault="00460A01" w:rsidP="00696B3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6B3B" w:rsidRPr="00696B3B">
              <w:rPr>
                <w:rFonts w:ascii="Times New Roman" w:hAnsi="Times New Roman"/>
              </w:rPr>
              <w:t>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6B3B" w:rsidRPr="00696B3B" w:rsidRDefault="00460A01" w:rsidP="00696B3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6B3B" w:rsidRPr="00696B3B">
              <w:rPr>
                <w:rFonts w:ascii="Times New Roman" w:hAnsi="Times New Roman"/>
              </w:rPr>
              <w:t>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AD1919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</w:t>
            </w:r>
            <w:r w:rsidR="00D43B65" w:rsidRPr="00676979">
              <w:rPr>
                <w:rFonts w:ascii="Times New Roman" w:hAnsi="Times New Roman"/>
                <w:spacing w:val="-6"/>
              </w:rPr>
              <w:t>поступивш</w:t>
            </w:r>
            <w:r w:rsidR="0027430C" w:rsidRPr="00676979">
              <w:rPr>
                <w:rFonts w:ascii="Times New Roman" w:hAnsi="Times New Roman"/>
                <w:spacing w:val="-6"/>
              </w:rPr>
              <w:t>и</w:t>
            </w:r>
            <w:r w:rsidR="00D43B65" w:rsidRPr="00676979">
              <w:rPr>
                <w:rFonts w:ascii="Times New Roman" w:hAnsi="Times New Roman"/>
                <w:spacing w:val="-6"/>
              </w:rPr>
              <w:t>е</w:t>
            </w:r>
            <w:r w:rsidRPr="00676979">
              <w:rPr>
                <w:rFonts w:ascii="Times New Roman" w:hAnsi="Times New Roman"/>
                <w:spacing w:val="-6"/>
              </w:rPr>
              <w:t xml:space="preserve"> предложени</w:t>
            </w:r>
            <w:r w:rsidR="00722DEC" w:rsidRPr="00676979">
              <w:rPr>
                <w:rFonts w:ascii="Times New Roman" w:hAnsi="Times New Roman"/>
                <w:spacing w:val="-6"/>
              </w:rPr>
              <w:t>я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676979">
              <w:rPr>
                <w:rFonts w:ascii="Times New Roman" w:hAnsi="Times New Roman"/>
                <w:spacing w:val="-6"/>
              </w:rPr>
              <w:t>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и аргументированные рекомендации департамента по градостроительству и архитектуре администрации Волгогр</w:t>
            </w:r>
            <w:r w:rsidR="006732EA" w:rsidRPr="00871850">
              <w:rPr>
                <w:rFonts w:ascii="Times New Roman" w:hAnsi="Times New Roman"/>
                <w:spacing w:val="-6"/>
              </w:rPr>
              <w:t>а</w:t>
            </w:r>
            <w:r w:rsidR="006732EA" w:rsidRPr="00871850">
              <w:rPr>
                <w:rFonts w:ascii="Times New Roman" w:hAnsi="Times New Roman"/>
                <w:spacing w:val="-6"/>
              </w:rPr>
              <w:t>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15261" w:rsidRPr="00696B3B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27430C" w:rsidRPr="0027430C">
              <w:rPr>
                <w:rFonts w:ascii="Times New Roman" w:hAnsi="Times New Roman" w:cs="Times New Roman"/>
                <w:spacing w:val="-4"/>
              </w:rPr>
              <w:t xml:space="preserve">межевания территории квартала </w:t>
            </w:r>
            <w:r w:rsidR="00676979" w:rsidRPr="00676979">
              <w:rPr>
                <w:rFonts w:ascii="Times New Roman" w:hAnsi="Times New Roman" w:cs="Times New Roman"/>
                <w:spacing w:val="-4"/>
              </w:rPr>
              <w:t xml:space="preserve">03_08_016 </w:t>
            </w:r>
            <w:r w:rsidR="00722DEC" w:rsidRPr="00722DEC">
              <w:rPr>
                <w:rFonts w:ascii="Times New Roman" w:hAnsi="Times New Roman" w:cs="Times New Roman"/>
                <w:spacing w:val="-4"/>
              </w:rPr>
              <w:t xml:space="preserve">в Дзержинском </w:t>
            </w:r>
            <w:r w:rsidR="0027430C" w:rsidRPr="0027430C">
              <w:rPr>
                <w:rFonts w:ascii="Times New Roman" w:hAnsi="Times New Roman" w:cs="Times New Roman"/>
                <w:spacing w:val="-4"/>
              </w:rPr>
              <w:t>районе</w:t>
            </w:r>
            <w:r w:rsidR="00460A01">
              <w:rPr>
                <w:rFonts w:ascii="Times New Roman" w:hAnsi="Times New Roman" w:cs="Times New Roman"/>
                <w:spacing w:val="-4"/>
              </w:rPr>
              <w:t xml:space="preserve">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676979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676979" w:rsidP="00676979">
            <w:pPr>
              <w:spacing w:line="216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</w:tbl>
    <w:p w:rsidR="008C32E7" w:rsidRPr="00871850" w:rsidRDefault="002C0CEE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68063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771C"/>
    <w:rsid w:val="0003224C"/>
    <w:rsid w:val="00040519"/>
    <w:rsid w:val="000661D2"/>
    <w:rsid w:val="00070AEE"/>
    <w:rsid w:val="000A5B59"/>
    <w:rsid w:val="0010188D"/>
    <w:rsid w:val="00120D71"/>
    <w:rsid w:val="00126E89"/>
    <w:rsid w:val="001641FA"/>
    <w:rsid w:val="00164C00"/>
    <w:rsid w:val="00170565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7430C"/>
    <w:rsid w:val="002805BD"/>
    <w:rsid w:val="002851E6"/>
    <w:rsid w:val="002A3365"/>
    <w:rsid w:val="002B19ED"/>
    <w:rsid w:val="002B3493"/>
    <w:rsid w:val="002B672A"/>
    <w:rsid w:val="002C0CEE"/>
    <w:rsid w:val="002D77B3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94DBA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60A01"/>
    <w:rsid w:val="004719AF"/>
    <w:rsid w:val="00475788"/>
    <w:rsid w:val="004C0D2C"/>
    <w:rsid w:val="004E23A5"/>
    <w:rsid w:val="004E43CE"/>
    <w:rsid w:val="00541601"/>
    <w:rsid w:val="00552002"/>
    <w:rsid w:val="00556218"/>
    <w:rsid w:val="00594207"/>
    <w:rsid w:val="005A475A"/>
    <w:rsid w:val="005B5B50"/>
    <w:rsid w:val="005C1CE7"/>
    <w:rsid w:val="005D3C3F"/>
    <w:rsid w:val="00616C0D"/>
    <w:rsid w:val="006513EF"/>
    <w:rsid w:val="00657C27"/>
    <w:rsid w:val="00661F56"/>
    <w:rsid w:val="006732EA"/>
    <w:rsid w:val="00676979"/>
    <w:rsid w:val="00680631"/>
    <w:rsid w:val="00690C43"/>
    <w:rsid w:val="00696B3B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22DEC"/>
    <w:rsid w:val="00732319"/>
    <w:rsid w:val="00755BFE"/>
    <w:rsid w:val="00755CC2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07C23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96621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B7896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1919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BE6A70"/>
    <w:rsid w:val="00C041EB"/>
    <w:rsid w:val="00C0531C"/>
    <w:rsid w:val="00C1541D"/>
    <w:rsid w:val="00C433E6"/>
    <w:rsid w:val="00C55B79"/>
    <w:rsid w:val="00C55E4E"/>
    <w:rsid w:val="00C67ECD"/>
    <w:rsid w:val="00C74746"/>
    <w:rsid w:val="00C81335"/>
    <w:rsid w:val="00C83AD9"/>
    <w:rsid w:val="00C9559B"/>
    <w:rsid w:val="00CA5BCB"/>
    <w:rsid w:val="00CB084E"/>
    <w:rsid w:val="00CB3E32"/>
    <w:rsid w:val="00CE2FE1"/>
    <w:rsid w:val="00CF1B25"/>
    <w:rsid w:val="00CF2304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5735"/>
    <w:rsid w:val="00DF7A47"/>
    <w:rsid w:val="00E04906"/>
    <w:rsid w:val="00E06C79"/>
    <w:rsid w:val="00E106E1"/>
    <w:rsid w:val="00E20684"/>
    <w:rsid w:val="00E3296A"/>
    <w:rsid w:val="00E37B0B"/>
    <w:rsid w:val="00E57655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5051E"/>
    <w:rsid w:val="00F71D85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5225B-A635-4A78-A1D4-72CA3DAD4560}"/>
</file>

<file path=customXml/itemProps2.xml><?xml version="1.0" encoding="utf-8"?>
<ds:datastoreItem xmlns:ds="http://schemas.openxmlformats.org/officeDocument/2006/customXml" ds:itemID="{2E93913C-D006-4CC7-BE31-E11F46D4474A}"/>
</file>

<file path=customXml/itemProps3.xml><?xml version="1.0" encoding="utf-8"?>
<ds:datastoreItem xmlns:ds="http://schemas.openxmlformats.org/officeDocument/2006/customXml" ds:itemID="{A51061EC-3004-4E74-8B17-98079D291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221</cp:revision>
  <cp:lastPrinted>2020-07-29T05:05:00Z</cp:lastPrinted>
  <dcterms:created xsi:type="dcterms:W3CDTF">2018-08-14T12:34:00Z</dcterms:created>
  <dcterms:modified xsi:type="dcterms:W3CDTF">2020-07-29T05:06:00Z</dcterms:modified>
</cp:coreProperties>
</file>