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131744" w:rsidRDefault="00131744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131744">
                    <w:rPr>
                      <w:b/>
                      <w:color w:val="000000" w:themeColor="text1"/>
                      <w:sz w:val="44"/>
                      <w:szCs w:val="44"/>
                    </w:rPr>
                    <w:t>ПОЖАРНАЯ БЕЗОПАСНОСТЬ ДАЧНЫХ И САДОВЫХ ДОМИКОВ</w:t>
                  </w:r>
                </w:p>
              </w:tc>
            </w:tr>
          </w:tbl>
          <w:p w:rsidR="00131744" w:rsidRPr="00131744" w:rsidRDefault="00032573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="00131744" w:rsidRPr="00131744">
              <w:rPr>
                <w:color w:val="000000" w:themeColor="text1"/>
                <w:sz w:val="30"/>
                <w:szCs w:val="30"/>
              </w:rPr>
              <w:t>Многие жители Волгограда являются членами садоводческих коллективов, имеют дачные и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являются: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Необходимо помнить: разведение костров вблизи дачных построек, а также выжигание сухой травы и камыша – грубейшие нарушения правил пожарной безопасности. Незадачливые хозяева и глазом не успевают моргнуть, как тлеющая на участке трава приводит огонь к деревянной постройке, которую не нужно долго просить вспыхнуть ярким пламенем.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Понятно, что на дачу приезжают не только на земле поработать, но и отдохнуть от дел обыденных. Отдыхающие во хмелю, да с сигаретой – сегодня главный источник больших и непоправимых бед. Пожары, возникающие из-за не затушенных сигарет или оброненных в нетрезвом виде окурков, причиняют значительный материальный ущерб, в отдельных случаях в огне гибнут взрослые и дети.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30"/>
                <w:szCs w:val="30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В холодное время года для отопления дачных и садовых домиков многие используют печное отопление. В связи с этим правильному устройству печей и соблюдению правил пожарной безопасности при их эксплуатации владельцами должно быть уделено самое пристальное внимание. Перед началом отопительного сезона печь должна быть тщательно проверена и отремонтирована. Поверхности печей и дымоходов необходимо систематически очищать от пыли и других горючих отходов. 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Около каждой печи на сгораемом и трудносгораемом полу должен быть прибит предтопочный металлический лист размером не менее 70х50 см. Запрещается применять для розжига печей бензин, керосин и другие легковоспламеняющиеся жидкости, перекаливать печи, а также сушить дрова, и другие горючие материалы на печах и возле них. Не допускается оставлять без присмотра топящиеся печи, а также поручать надзор за ними малолетним детям.</w:t>
            </w:r>
          </w:p>
          <w:p w:rsidR="009772E6" w:rsidRPr="00131744" w:rsidRDefault="00131744" w:rsidP="00131744">
            <w:pPr>
              <w:ind w:firstLine="360"/>
              <w:jc w:val="both"/>
              <w:rPr>
                <w:color w:val="000000" w:themeColor="text1"/>
                <w:sz w:val="2"/>
                <w:szCs w:val="2"/>
              </w:rPr>
            </w:pPr>
            <w:r w:rsidRPr="00131744">
              <w:rPr>
                <w:color w:val="000000" w:themeColor="text1"/>
                <w:sz w:val="30"/>
                <w:szCs w:val="30"/>
              </w:rPr>
              <w:t>Помните: правильная эксплуатация печей и осторожное обращение с огнем являются главными условиями предотвращения пожара.</w:t>
            </w:r>
          </w:p>
          <w:p w:rsidR="00131744" w:rsidRPr="00131744" w:rsidRDefault="00131744" w:rsidP="00131744">
            <w:pPr>
              <w:ind w:firstLine="360"/>
              <w:jc w:val="both"/>
              <w:rPr>
                <w:color w:val="000000" w:themeColor="text1"/>
                <w:sz w:val="2"/>
                <w:szCs w:val="2"/>
              </w:rPr>
            </w:pPr>
          </w:p>
          <w:p w:rsidR="009772E6" w:rsidRPr="00131744" w:rsidRDefault="009772E6" w:rsidP="0013174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ПОЖАР ЛЕГЧЕ ПРЕДУПРЕДИТЬ, ЧЕМ ПОТУШИТЬ!</w:t>
            </w:r>
          </w:p>
          <w:p w:rsidR="0014021A" w:rsidRPr="00131744" w:rsidRDefault="00B149E3" w:rsidP="00131744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131744">
              <w:rPr>
                <w:b/>
                <w:color w:val="000000" w:themeColor="text1"/>
                <w:sz w:val="28"/>
                <w:szCs w:val="28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131744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79EA"/>
    <w:multiLevelType w:val="hybridMultilevel"/>
    <w:tmpl w:val="B1E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8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1"/>
  </w:num>
  <w:num w:numId="4">
    <w:abstractNumId w:val="23"/>
  </w:num>
  <w:num w:numId="5">
    <w:abstractNumId w:val="6"/>
  </w:num>
  <w:num w:numId="6">
    <w:abstractNumId w:val="27"/>
  </w:num>
  <w:num w:numId="7">
    <w:abstractNumId w:val="12"/>
  </w:num>
  <w:num w:numId="8">
    <w:abstractNumId w:val="24"/>
  </w:num>
  <w:num w:numId="9">
    <w:abstractNumId w:val="18"/>
  </w:num>
  <w:num w:numId="10">
    <w:abstractNumId w:val="29"/>
  </w:num>
  <w:num w:numId="11">
    <w:abstractNumId w:val="7"/>
  </w:num>
  <w:num w:numId="12">
    <w:abstractNumId w:val="30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2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8"/>
  </w:num>
  <w:num w:numId="32">
    <w:abstractNumId w:val="15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31744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8A5D6F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1AB9-7D28-4828-9874-2392DEA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AC846-6007-4051-B828-17BE9079AD2B}"/>
</file>

<file path=customXml/itemProps2.xml><?xml version="1.0" encoding="utf-8"?>
<ds:datastoreItem xmlns:ds="http://schemas.openxmlformats.org/officeDocument/2006/customXml" ds:itemID="{3A012CAE-0124-4995-B10D-F64F4E54843C}"/>
</file>

<file path=customXml/itemProps3.xml><?xml version="1.0" encoding="utf-8"?>
<ds:datastoreItem xmlns:ds="http://schemas.openxmlformats.org/officeDocument/2006/customXml" ds:itemID="{2D8BAA93-5B32-431C-B2EA-3267B4682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2017-07-31T08:50:00Z</dcterms:created>
  <dcterms:modified xsi:type="dcterms:W3CDTF">2017-07-31T08:50:00Z</dcterms:modified>
</cp:coreProperties>
</file>