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90221">
        <w:rPr>
          <w:sz w:val="28"/>
        </w:rPr>
        <w:t xml:space="preserve">19.02.2019 </w:t>
      </w:r>
      <w:r>
        <w:rPr>
          <w:sz w:val="28"/>
        </w:rPr>
        <w:t xml:space="preserve"> № </w:t>
      </w:r>
      <w:r w:rsidR="00690221">
        <w:rPr>
          <w:sz w:val="28"/>
        </w:rPr>
        <w:t>186</w:t>
      </w:r>
    </w:p>
    <w:p w:rsidR="007A1E8B" w:rsidRDefault="007A1E8B" w:rsidP="007A1E8B">
      <w:pPr>
        <w:ind w:left="567"/>
        <w:rPr>
          <w:sz w:val="28"/>
        </w:rPr>
      </w:pPr>
    </w:p>
    <w:p w:rsidR="002630E7" w:rsidRPr="002630E7" w:rsidRDefault="002630E7" w:rsidP="002630E7">
      <w:pPr>
        <w:ind w:left="567" w:right="5102"/>
        <w:jc w:val="both"/>
        <w:rPr>
          <w:sz w:val="28"/>
          <w:szCs w:val="28"/>
        </w:rPr>
      </w:pPr>
      <w:r w:rsidRPr="002630E7">
        <w:rPr>
          <w:sz w:val="28"/>
          <w:szCs w:val="28"/>
        </w:rPr>
        <w:t>О признании утратившим силу поста</w:t>
      </w:r>
      <w:r>
        <w:rPr>
          <w:sz w:val="28"/>
          <w:szCs w:val="28"/>
        </w:rPr>
        <w:softHyphen/>
      </w:r>
      <w:r w:rsidRPr="002630E7">
        <w:rPr>
          <w:sz w:val="28"/>
          <w:szCs w:val="28"/>
        </w:rPr>
        <w:t>новления администрации Волгограда от 23</w:t>
      </w:r>
      <w:r>
        <w:rPr>
          <w:sz w:val="28"/>
          <w:szCs w:val="28"/>
        </w:rPr>
        <w:t xml:space="preserve"> июня </w:t>
      </w:r>
      <w:r w:rsidRPr="002630E7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2630E7">
        <w:rPr>
          <w:sz w:val="28"/>
          <w:szCs w:val="28"/>
        </w:rPr>
        <w:t xml:space="preserve"> № 793 «О порядке </w:t>
      </w:r>
      <w:proofErr w:type="gramStart"/>
      <w:r w:rsidRPr="002630E7">
        <w:rPr>
          <w:sz w:val="28"/>
          <w:szCs w:val="28"/>
        </w:rPr>
        <w:t>ведения городского фонда данных учета земель Волгограда</w:t>
      </w:r>
      <w:proofErr w:type="gramEnd"/>
      <w:r w:rsidRPr="002630E7">
        <w:rPr>
          <w:sz w:val="28"/>
          <w:szCs w:val="28"/>
        </w:rPr>
        <w:t>»</w:t>
      </w:r>
    </w:p>
    <w:p w:rsidR="002630E7" w:rsidRPr="002630E7" w:rsidRDefault="002630E7" w:rsidP="002630E7">
      <w:pPr>
        <w:ind w:left="567"/>
        <w:jc w:val="both"/>
        <w:rPr>
          <w:sz w:val="28"/>
          <w:szCs w:val="28"/>
        </w:rPr>
      </w:pPr>
    </w:p>
    <w:p w:rsidR="002630E7" w:rsidRPr="002630E7" w:rsidRDefault="002630E7" w:rsidP="002630E7">
      <w:pPr>
        <w:ind w:left="567"/>
        <w:jc w:val="both"/>
        <w:rPr>
          <w:sz w:val="28"/>
          <w:szCs w:val="28"/>
        </w:rPr>
      </w:pPr>
    </w:p>
    <w:p w:rsidR="002630E7" w:rsidRPr="002630E7" w:rsidRDefault="002630E7" w:rsidP="002630E7">
      <w:pPr>
        <w:ind w:left="567" w:firstLine="851"/>
        <w:jc w:val="both"/>
        <w:rPr>
          <w:sz w:val="28"/>
          <w:szCs w:val="28"/>
        </w:rPr>
      </w:pPr>
      <w:r w:rsidRPr="002630E7">
        <w:rPr>
          <w:sz w:val="28"/>
          <w:szCs w:val="28"/>
        </w:rPr>
        <w:t xml:space="preserve">В связи с </w:t>
      </w:r>
      <w:proofErr w:type="gramStart"/>
      <w:r w:rsidRPr="002630E7">
        <w:rPr>
          <w:sz w:val="28"/>
          <w:szCs w:val="28"/>
        </w:rPr>
        <w:t>признанием</w:t>
      </w:r>
      <w:proofErr w:type="gramEnd"/>
      <w:r w:rsidRPr="002630E7">
        <w:rPr>
          <w:sz w:val="28"/>
          <w:szCs w:val="28"/>
        </w:rPr>
        <w:t xml:space="preserve"> утратившим силу постановления администрации Волгограда от 12</w:t>
      </w:r>
      <w:r>
        <w:rPr>
          <w:sz w:val="28"/>
          <w:szCs w:val="28"/>
        </w:rPr>
        <w:t xml:space="preserve"> сентября </w:t>
      </w:r>
      <w:r w:rsidRPr="002630E7">
        <w:rPr>
          <w:sz w:val="28"/>
          <w:szCs w:val="28"/>
        </w:rPr>
        <w:t>2002</w:t>
      </w:r>
      <w:r>
        <w:rPr>
          <w:sz w:val="28"/>
          <w:szCs w:val="28"/>
        </w:rPr>
        <w:t xml:space="preserve"> г.</w:t>
      </w:r>
      <w:r w:rsidRPr="002630E7">
        <w:rPr>
          <w:sz w:val="28"/>
          <w:szCs w:val="28"/>
        </w:rPr>
        <w:t xml:space="preserve"> № 1106 «О создании и ведении городского фонда данных учета земель Волгограда», руководствуясь статьями 7, 39 Устава города-героя Волгограда, администрация Волгограда</w:t>
      </w:r>
    </w:p>
    <w:p w:rsidR="002630E7" w:rsidRPr="002630E7" w:rsidRDefault="002630E7" w:rsidP="002630E7">
      <w:pPr>
        <w:ind w:left="567"/>
        <w:jc w:val="both"/>
        <w:rPr>
          <w:b/>
          <w:sz w:val="28"/>
          <w:szCs w:val="28"/>
        </w:rPr>
      </w:pPr>
      <w:r w:rsidRPr="002630E7">
        <w:rPr>
          <w:b/>
          <w:sz w:val="28"/>
          <w:szCs w:val="28"/>
        </w:rPr>
        <w:t>ПОСТАНОВЛЯЕТ:</w:t>
      </w:r>
    </w:p>
    <w:p w:rsidR="002630E7" w:rsidRPr="002630E7" w:rsidRDefault="002630E7" w:rsidP="002630E7">
      <w:pPr>
        <w:ind w:left="567" w:firstLine="851"/>
        <w:jc w:val="both"/>
        <w:rPr>
          <w:sz w:val="28"/>
          <w:szCs w:val="28"/>
        </w:rPr>
      </w:pPr>
      <w:r w:rsidRPr="002630E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2630E7">
        <w:rPr>
          <w:sz w:val="28"/>
          <w:szCs w:val="28"/>
        </w:rPr>
        <w:t>Признать утратившим силу постановление администрации Волгограда от 23</w:t>
      </w:r>
      <w:r w:rsidR="00C4657D">
        <w:rPr>
          <w:sz w:val="28"/>
          <w:szCs w:val="28"/>
        </w:rPr>
        <w:t xml:space="preserve"> июня </w:t>
      </w:r>
      <w:r w:rsidRPr="002630E7">
        <w:rPr>
          <w:sz w:val="28"/>
          <w:szCs w:val="28"/>
        </w:rPr>
        <w:t>2003</w:t>
      </w:r>
      <w:r w:rsidR="00C4657D">
        <w:rPr>
          <w:sz w:val="28"/>
          <w:szCs w:val="28"/>
        </w:rPr>
        <w:t xml:space="preserve"> г.</w:t>
      </w:r>
      <w:r w:rsidRPr="002630E7">
        <w:rPr>
          <w:sz w:val="28"/>
          <w:szCs w:val="28"/>
        </w:rPr>
        <w:t xml:space="preserve"> № 793 «О порядке </w:t>
      </w:r>
      <w:proofErr w:type="gramStart"/>
      <w:r w:rsidRPr="002630E7">
        <w:rPr>
          <w:sz w:val="28"/>
          <w:szCs w:val="28"/>
        </w:rPr>
        <w:t>ведения городского фонда данных учета земель Волгограда</w:t>
      </w:r>
      <w:proofErr w:type="gramEnd"/>
      <w:r w:rsidRPr="002630E7">
        <w:rPr>
          <w:sz w:val="28"/>
          <w:szCs w:val="28"/>
        </w:rPr>
        <w:t>».</w:t>
      </w:r>
    </w:p>
    <w:p w:rsidR="002630E7" w:rsidRPr="002630E7" w:rsidRDefault="002630E7" w:rsidP="002630E7">
      <w:pPr>
        <w:ind w:left="567" w:firstLine="851"/>
        <w:jc w:val="both"/>
        <w:rPr>
          <w:sz w:val="28"/>
          <w:szCs w:val="28"/>
        </w:rPr>
      </w:pPr>
      <w:r w:rsidRPr="002630E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2630E7">
        <w:rPr>
          <w:sz w:val="28"/>
          <w:szCs w:val="28"/>
        </w:rPr>
        <w:t>Настоящее постановление вступает в силу со дня его официально</w:t>
      </w:r>
      <w:r>
        <w:rPr>
          <w:sz w:val="28"/>
          <w:szCs w:val="28"/>
        </w:rPr>
        <w:t>го</w:t>
      </w:r>
      <w:r w:rsidRPr="002630E7">
        <w:rPr>
          <w:sz w:val="28"/>
          <w:szCs w:val="28"/>
        </w:rPr>
        <w:t xml:space="preserve"> опубликован</w:t>
      </w:r>
      <w:r w:rsidR="00C4657D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2630E7">
        <w:rPr>
          <w:sz w:val="28"/>
          <w:szCs w:val="28"/>
        </w:rPr>
        <w:t>.</w:t>
      </w:r>
    </w:p>
    <w:p w:rsidR="002630E7" w:rsidRPr="002630E7" w:rsidRDefault="002630E7" w:rsidP="002630E7">
      <w:pPr>
        <w:ind w:left="567"/>
        <w:jc w:val="both"/>
        <w:rPr>
          <w:sz w:val="28"/>
          <w:szCs w:val="28"/>
        </w:rPr>
      </w:pPr>
    </w:p>
    <w:p w:rsidR="002630E7" w:rsidRPr="002630E7" w:rsidRDefault="002630E7" w:rsidP="002630E7">
      <w:pPr>
        <w:ind w:left="567"/>
        <w:jc w:val="both"/>
        <w:rPr>
          <w:sz w:val="28"/>
          <w:szCs w:val="28"/>
        </w:rPr>
      </w:pPr>
    </w:p>
    <w:p w:rsidR="002630E7" w:rsidRPr="002630E7" w:rsidRDefault="002630E7" w:rsidP="002630E7">
      <w:pPr>
        <w:ind w:left="567"/>
        <w:jc w:val="both"/>
        <w:rPr>
          <w:sz w:val="28"/>
          <w:szCs w:val="28"/>
        </w:rPr>
      </w:pPr>
    </w:p>
    <w:p w:rsidR="002630E7" w:rsidRPr="002630E7" w:rsidRDefault="002630E7" w:rsidP="001C73B8">
      <w:pPr>
        <w:ind w:left="567"/>
        <w:rPr>
          <w:sz w:val="28"/>
          <w:szCs w:val="28"/>
        </w:rPr>
      </w:pPr>
      <w:r w:rsidRPr="002630E7">
        <w:rPr>
          <w:sz w:val="28"/>
          <w:szCs w:val="28"/>
        </w:rPr>
        <w:t xml:space="preserve">Глава Волгограда          </w:t>
      </w: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</w:t>
      </w:r>
      <w:r w:rsidRPr="002630E7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В.В.</w:t>
      </w:r>
      <w:r w:rsidRPr="002630E7">
        <w:rPr>
          <w:sz w:val="28"/>
          <w:szCs w:val="28"/>
        </w:rPr>
        <w:t>Лихачев</w:t>
      </w:r>
      <w:proofErr w:type="spellEnd"/>
    </w:p>
    <w:p w:rsidR="002630E7" w:rsidRPr="002630E7" w:rsidRDefault="002630E7" w:rsidP="002630E7">
      <w:pPr>
        <w:ind w:left="567"/>
        <w:jc w:val="both"/>
        <w:rPr>
          <w:sz w:val="28"/>
          <w:szCs w:val="28"/>
        </w:rPr>
      </w:pPr>
    </w:p>
    <w:p w:rsidR="002630E7" w:rsidRPr="002630E7" w:rsidRDefault="002630E7" w:rsidP="002630E7">
      <w:pPr>
        <w:ind w:left="567"/>
        <w:jc w:val="both"/>
        <w:rPr>
          <w:sz w:val="28"/>
          <w:szCs w:val="28"/>
        </w:rPr>
      </w:pPr>
    </w:p>
    <w:p w:rsidR="002630E7" w:rsidRPr="002630E7" w:rsidRDefault="002630E7" w:rsidP="002630E7">
      <w:pPr>
        <w:ind w:left="567"/>
        <w:jc w:val="both"/>
        <w:rPr>
          <w:sz w:val="28"/>
          <w:szCs w:val="28"/>
        </w:rPr>
      </w:pPr>
    </w:p>
    <w:p w:rsidR="002630E7" w:rsidRPr="002630E7" w:rsidRDefault="002630E7" w:rsidP="002630E7">
      <w:pPr>
        <w:ind w:left="567"/>
        <w:jc w:val="both"/>
        <w:rPr>
          <w:sz w:val="28"/>
          <w:szCs w:val="28"/>
        </w:rPr>
      </w:pPr>
    </w:p>
    <w:p w:rsidR="002630E7" w:rsidRPr="002630E7" w:rsidRDefault="002630E7" w:rsidP="002630E7">
      <w:pPr>
        <w:ind w:left="567"/>
        <w:jc w:val="both"/>
        <w:rPr>
          <w:sz w:val="28"/>
          <w:szCs w:val="28"/>
        </w:rPr>
      </w:pPr>
    </w:p>
    <w:p w:rsidR="002630E7" w:rsidRPr="002630E7" w:rsidRDefault="002630E7" w:rsidP="002630E7">
      <w:pPr>
        <w:ind w:left="567"/>
        <w:jc w:val="both"/>
        <w:rPr>
          <w:sz w:val="28"/>
          <w:szCs w:val="28"/>
        </w:rPr>
      </w:pPr>
    </w:p>
    <w:p w:rsidR="002630E7" w:rsidRPr="002630E7" w:rsidRDefault="002630E7" w:rsidP="002630E7">
      <w:pPr>
        <w:ind w:left="567"/>
        <w:jc w:val="both"/>
        <w:rPr>
          <w:sz w:val="28"/>
          <w:szCs w:val="28"/>
        </w:rPr>
      </w:pPr>
    </w:p>
    <w:p w:rsidR="002630E7" w:rsidRPr="002630E7" w:rsidRDefault="002630E7" w:rsidP="002630E7">
      <w:pPr>
        <w:ind w:left="567"/>
        <w:jc w:val="both"/>
        <w:rPr>
          <w:sz w:val="28"/>
          <w:szCs w:val="28"/>
        </w:rPr>
      </w:pPr>
    </w:p>
    <w:p w:rsidR="002630E7" w:rsidRPr="002630E7" w:rsidRDefault="002630E7" w:rsidP="002630E7">
      <w:pPr>
        <w:ind w:left="567"/>
        <w:jc w:val="both"/>
        <w:rPr>
          <w:sz w:val="28"/>
          <w:szCs w:val="28"/>
        </w:rPr>
      </w:pPr>
      <w:r w:rsidRPr="002630E7">
        <w:rPr>
          <w:sz w:val="28"/>
          <w:szCs w:val="28"/>
        </w:rPr>
        <w:tab/>
      </w:r>
    </w:p>
    <w:p w:rsidR="002630E7" w:rsidRPr="002630E7" w:rsidRDefault="002630E7" w:rsidP="002630E7">
      <w:pPr>
        <w:ind w:left="567"/>
        <w:jc w:val="both"/>
        <w:rPr>
          <w:sz w:val="28"/>
          <w:szCs w:val="28"/>
        </w:rPr>
      </w:pPr>
    </w:p>
    <w:p w:rsidR="002630E7" w:rsidRPr="002630E7" w:rsidRDefault="002630E7" w:rsidP="002630E7">
      <w:pPr>
        <w:ind w:left="567"/>
        <w:jc w:val="both"/>
        <w:rPr>
          <w:sz w:val="28"/>
          <w:szCs w:val="28"/>
        </w:rPr>
      </w:pPr>
    </w:p>
    <w:p w:rsidR="002630E7" w:rsidRPr="002630E7" w:rsidRDefault="002630E7" w:rsidP="002630E7">
      <w:pPr>
        <w:ind w:left="567"/>
        <w:jc w:val="both"/>
        <w:rPr>
          <w:sz w:val="28"/>
          <w:szCs w:val="28"/>
        </w:rPr>
      </w:pPr>
    </w:p>
    <w:p w:rsidR="002630E7" w:rsidRPr="002630E7" w:rsidRDefault="002630E7" w:rsidP="002630E7">
      <w:pPr>
        <w:ind w:left="567"/>
        <w:jc w:val="both"/>
        <w:rPr>
          <w:sz w:val="28"/>
          <w:szCs w:val="28"/>
        </w:rPr>
      </w:pPr>
    </w:p>
    <w:p w:rsidR="00CD62EB" w:rsidRPr="002630E7" w:rsidRDefault="00CD62EB" w:rsidP="002630E7">
      <w:pPr>
        <w:ind w:left="567"/>
        <w:jc w:val="both"/>
        <w:rPr>
          <w:sz w:val="28"/>
          <w:szCs w:val="28"/>
        </w:rPr>
      </w:pPr>
    </w:p>
    <w:sectPr w:rsidR="00CD62EB" w:rsidRPr="002630E7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EC" w:rsidRDefault="00BF1BEC">
      <w:r>
        <w:separator/>
      </w:r>
    </w:p>
  </w:endnote>
  <w:endnote w:type="continuationSeparator" w:id="0">
    <w:p w:rsidR="00BF1BEC" w:rsidRDefault="00BF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EC" w:rsidRDefault="00BF1BEC">
      <w:r>
        <w:separator/>
      </w:r>
    </w:p>
  </w:footnote>
  <w:footnote w:type="continuationSeparator" w:id="0">
    <w:p w:rsidR="00BF1BEC" w:rsidRDefault="00BF1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C73B8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C73B8"/>
    <w:rsid w:val="002033F1"/>
    <w:rsid w:val="00240B53"/>
    <w:rsid w:val="002429C9"/>
    <w:rsid w:val="002630E7"/>
    <w:rsid w:val="002851CC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477D1"/>
    <w:rsid w:val="00464A2D"/>
    <w:rsid w:val="00480296"/>
    <w:rsid w:val="004B05A0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0221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C74FA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BF1BEC"/>
    <w:rsid w:val="00C11F6A"/>
    <w:rsid w:val="00C13BCA"/>
    <w:rsid w:val="00C16DAD"/>
    <w:rsid w:val="00C31D05"/>
    <w:rsid w:val="00C4657D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950CB-7F46-4057-A8A9-2731AA7F0CD0}"/>
</file>

<file path=customXml/itemProps2.xml><?xml version="1.0" encoding="utf-8"?>
<ds:datastoreItem xmlns:ds="http://schemas.openxmlformats.org/officeDocument/2006/customXml" ds:itemID="{77D2682B-C73F-434E-800B-D89E505030CE}"/>
</file>

<file path=customXml/itemProps3.xml><?xml version="1.0" encoding="utf-8"?>
<ds:datastoreItem xmlns:ds="http://schemas.openxmlformats.org/officeDocument/2006/customXml" ds:itemID="{D6FF7B66-2930-41F3-90DE-03F0E83AE6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Пузына Алена Геннадьевна</cp:lastModifiedBy>
  <cp:revision>7</cp:revision>
  <cp:lastPrinted>2015-06-25T12:13:00Z</cp:lastPrinted>
  <dcterms:created xsi:type="dcterms:W3CDTF">2019-02-18T05:11:00Z</dcterms:created>
  <dcterms:modified xsi:type="dcterms:W3CDTF">2019-02-20T11:49:00Z</dcterms:modified>
</cp:coreProperties>
</file>