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10501" w:type="dxa"/>
        <w:tblBorders>
          <w:top w:val="none" w:sz="0" w:space="0" w:color="auto"/>
          <w:left w:val="none" w:sz="0" w:space="0" w:color="auto"/>
          <w:bottom w:val="thinThickMedium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7"/>
        <w:gridCol w:w="7964"/>
      </w:tblGrid>
      <w:tr w:rsidR="00856B65" w:rsidRPr="006B224A" w:rsidTr="00B52785">
        <w:trPr>
          <w:trHeight w:val="2481"/>
        </w:trPr>
        <w:tc>
          <w:tcPr>
            <w:tcW w:w="2537" w:type="dxa"/>
          </w:tcPr>
          <w:p w:rsidR="00856B65" w:rsidRPr="006B224A" w:rsidRDefault="00856B65" w:rsidP="00B52785">
            <w:pPr>
              <w:jc w:val="both"/>
              <w:rPr>
                <w:rFonts w:ascii="Times New Roman" w:hAnsi="Times New Roman" w:cs="Times New Roman"/>
                <w:color w:val="FF0000"/>
                <w:sz w:val="2"/>
                <w:szCs w:val="2"/>
              </w:rPr>
            </w:pPr>
            <w:r w:rsidRPr="006B224A">
              <w:rPr>
                <w:noProof/>
                <w:color w:val="FF0000"/>
                <w:sz w:val="2"/>
                <w:szCs w:val="2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3439EB13" wp14:editId="2CFBF51F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48260</wp:posOffset>
                  </wp:positionV>
                  <wp:extent cx="1419225" cy="1333500"/>
                  <wp:effectExtent l="0" t="0" r="9525" b="0"/>
                  <wp:wrapSquare wrapText="bothSides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333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964" w:type="dxa"/>
            <w:vAlign w:val="center"/>
          </w:tcPr>
          <w:p w:rsidR="00856B65" w:rsidRPr="00923839" w:rsidRDefault="00856B65" w:rsidP="00B52785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</w:pPr>
            <w:r w:rsidRPr="00923839"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  <w:t>ПА</w:t>
            </w:r>
            <w:bookmarkStart w:id="0" w:name="_GoBack"/>
            <w:bookmarkEnd w:id="0"/>
            <w:r w:rsidRPr="00923839"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  <w:t>МЯТКА</w:t>
            </w:r>
          </w:p>
          <w:p w:rsidR="00856B65" w:rsidRPr="00D54CCE" w:rsidRDefault="00B3400D" w:rsidP="00B6476E">
            <w:pPr>
              <w:jc w:val="center"/>
              <w:outlineLvl w:val="0"/>
              <w:rPr>
                <w:color w:val="FF0000"/>
                <w:sz w:val="44"/>
                <w:szCs w:val="4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  <w:t>«</w:t>
            </w:r>
            <w:r w:rsidR="00B6476E"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  <w:t>Осторожно тонкий лед!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  <w:t>»</w:t>
            </w:r>
            <w:r w:rsidR="00856B65"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  <w:t xml:space="preserve"> </w:t>
            </w:r>
          </w:p>
        </w:tc>
      </w:tr>
    </w:tbl>
    <w:p w:rsidR="00856B65" w:rsidRDefault="00856B65" w:rsidP="00856B65">
      <w:pPr>
        <w:shd w:val="clear" w:color="auto" w:fill="EEEEEE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6B65" w:rsidRPr="005E429A" w:rsidRDefault="00856B65" w:rsidP="00856B65">
      <w:pPr>
        <w:framePr w:hSpace="180" w:wrap="around" w:vAnchor="text" w:hAnchor="margin" w:x="-142" w:y="-157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856B65" w:rsidRPr="00875858" w:rsidRDefault="00856B65" w:rsidP="00856B65">
      <w:pPr>
        <w:framePr w:hSpace="180" w:wrap="around" w:vAnchor="text" w:hAnchor="margin" w:x="-142" w:y="-157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8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Уважаемые жители Волгограда!</w:t>
      </w:r>
    </w:p>
    <w:p w:rsidR="003B5F36" w:rsidRDefault="00625AFF" w:rsidP="003B5F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813">
        <w:rPr>
          <w:sz w:val="28"/>
          <w:szCs w:val="28"/>
        </w:rPr>
        <w:drawing>
          <wp:inline distT="0" distB="0" distL="0" distR="0" wp14:anchorId="7AEC4406" wp14:editId="54FA94C3">
            <wp:extent cx="6645910" cy="4430607"/>
            <wp:effectExtent l="0" t="0" r="2540" b="8255"/>
            <wp:docPr id="3" name="Рисунок 3" descr="http://gbu-bz.ru/images/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gbu-bz.ru/images/le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430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5AFF" w:rsidRDefault="00625AFF" w:rsidP="00B647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476E" w:rsidRPr="00B6476E" w:rsidRDefault="00BB70B9" w:rsidP="00B647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время </w:t>
      </w:r>
      <w:r w:rsidR="00B6476E" w:rsidRPr="00B64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зимы и наступлением морозов водоемы покрываются льдом. Характер льда, его толщина, прочность во многом зависят от температуры воздуха, продолжительности морозов, состава воды, скорости течения.</w:t>
      </w:r>
    </w:p>
    <w:p w:rsidR="00B6476E" w:rsidRPr="00B6476E" w:rsidRDefault="00B6476E" w:rsidP="00B647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76E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уменьшить вероятность проламывания льда и попадания в холодную воду, необходимо знать и выполнять следующие</w:t>
      </w:r>
    </w:p>
    <w:p w:rsidR="00B6476E" w:rsidRPr="00B6476E" w:rsidRDefault="00B6476E" w:rsidP="00B647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76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ПРАВИЛА:</w:t>
      </w:r>
    </w:p>
    <w:p w:rsidR="00B6476E" w:rsidRPr="00B6476E" w:rsidRDefault="00B6476E" w:rsidP="00B647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7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Прежде чем выйти на лед, убедитесь в его прочности; помните, что человек может погибнуть в воде в результате утопления, холодного шока, а также от переохлаждения через 15-20 минут после попадания в ледяную воду;</w:t>
      </w:r>
    </w:p>
    <w:p w:rsidR="00B6476E" w:rsidRPr="00B6476E" w:rsidRDefault="00B6476E" w:rsidP="00B647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r w:rsidRPr="00B6476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Используйте нахоженные тропы по льду. При их отсутствии, стоя на берегу, наметьте маршрут движения, возьмите с собой крепкую длинную палку, обходите подозрительные места;</w:t>
      </w:r>
    </w:p>
    <w:p w:rsidR="00B6476E" w:rsidRPr="00B6476E" w:rsidRDefault="00B6476E" w:rsidP="00B647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 </w:t>
      </w:r>
      <w:r w:rsidRPr="00B64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появления типичных признаков непрочности льда: треск, </w:t>
      </w:r>
      <w:proofErr w:type="spellStart"/>
      <w:r w:rsidRPr="00B647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прогибание</w:t>
      </w:r>
      <w:proofErr w:type="spellEnd"/>
      <w:r w:rsidRPr="00B6476E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вода на поверхности льда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</w:t>
      </w:r>
      <w:r w:rsidRPr="00B6476E">
        <w:rPr>
          <w:rFonts w:ascii="Times New Roman" w:eastAsia="Times New Roman" w:hAnsi="Times New Roman" w:cs="Times New Roman"/>
          <w:sz w:val="28"/>
          <w:szCs w:val="28"/>
          <w:lang w:eastAsia="ru-RU"/>
        </w:rPr>
        <w:t>емедленно вернитесь на берег, идите с широко расставленными ногами, не отрывая их от поверхности льда, в крайнем случае - ползите;</w:t>
      </w:r>
    </w:p>
    <w:p w:rsidR="00B6476E" w:rsidRPr="00B6476E" w:rsidRDefault="00B6476E" w:rsidP="00B647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r w:rsidRPr="00B6476E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допускайте скопления людей и грузов в одном месте на льду;</w:t>
      </w:r>
    </w:p>
    <w:p w:rsidR="00B6476E" w:rsidRPr="00B6476E" w:rsidRDefault="00B6476E" w:rsidP="00B647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r w:rsidRPr="00B6476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Исключите случаи пребывания на льду в плохую погоду: туман, снегопад, дождь, а также ночью;</w:t>
      </w:r>
    </w:p>
    <w:p w:rsidR="00B6476E" w:rsidRPr="00B6476E" w:rsidRDefault="00B6476E" w:rsidP="00B647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r w:rsidRPr="00B6476E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катайтесь на льдинах, обходите перекаты, полыньи, проруби, край льда. При отсутствии уверенности в безопасности пребывания на льду лучше обойти опасный участок по берегу или дождаться надежного замерзания водоема;</w:t>
      </w:r>
    </w:p>
    <w:p w:rsidR="00B6476E" w:rsidRPr="00B6476E" w:rsidRDefault="00B6476E" w:rsidP="00B647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r w:rsidRPr="00B6476E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Никогда не проверяйте прочность льда ударом ноги.</w:t>
      </w:r>
    </w:p>
    <w:p w:rsidR="00B6476E" w:rsidRPr="00B6476E" w:rsidRDefault="00B6476E" w:rsidP="00B647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r w:rsidRPr="00B6476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Дополнительную опасность представляет проламывание льда для человека, который несет тяжелый груз: рюкзак, мешок. Переносимый груз увеличивает нагрузку на лед, способствует падению, препятствует быстрому принятию вертикального положения тела, мешает выбраться из воды на лед. Перед выходом на лед нужно ослабить лямки рюкзака и быть готовым к его быстрому сбрасыванию в случае внезапного проламывания льда.</w:t>
      </w:r>
    </w:p>
    <w:p w:rsidR="00856B65" w:rsidRPr="00CE14D1" w:rsidRDefault="00B6476E" w:rsidP="00625A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7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856B65" w:rsidRPr="00856B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Будьте внимательны и осторожны.</w:t>
      </w:r>
      <w:r w:rsidR="00856B65" w:rsidRPr="00CE1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 если все же беда произошла, помните: рядом с Вами находятся профессионалы. Не медлите с вызовом помощи по телефонам:</w:t>
      </w:r>
    </w:p>
    <w:p w:rsidR="00856B65" w:rsidRPr="00CE14D1" w:rsidRDefault="00856B65" w:rsidP="00856B6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 w:rsidRPr="00CE14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 </w:t>
      </w:r>
      <w:r w:rsidRPr="00CE14D1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единый телефон вызова экстренных оперативных служб «112»,</w:t>
      </w:r>
    </w:p>
    <w:p w:rsidR="00856B65" w:rsidRPr="00CE14D1" w:rsidRDefault="00856B65" w:rsidP="00856B6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14D1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-  службы спасения Волгограда – «089»</w:t>
      </w:r>
      <w:r w:rsidRPr="00CE14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856B65" w:rsidRPr="00875858" w:rsidRDefault="00856B65" w:rsidP="00856B65">
      <w:pPr>
        <w:pStyle w:val="a4"/>
        <w:spacing w:before="0" w:beforeAutospacing="0" w:after="0" w:afterAutospacing="0"/>
        <w:ind w:left="-567" w:right="-284"/>
      </w:pPr>
    </w:p>
    <w:tbl>
      <w:tblPr>
        <w:tblStyle w:val="a7"/>
        <w:tblW w:w="0" w:type="auto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 w:firstRow="1" w:lastRow="0" w:firstColumn="1" w:lastColumn="0" w:noHBand="0" w:noVBand="1"/>
      </w:tblPr>
      <w:tblGrid>
        <w:gridCol w:w="10420"/>
      </w:tblGrid>
      <w:tr w:rsidR="00856B65" w:rsidRPr="006B224A" w:rsidTr="00B52785">
        <w:tc>
          <w:tcPr>
            <w:tcW w:w="1042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856B65" w:rsidRPr="006B224A" w:rsidRDefault="00856B65" w:rsidP="00B52785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856B65" w:rsidRPr="00F717E5" w:rsidRDefault="00856B65" w:rsidP="00856B65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717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Комитет гражданской защиты населения</w:t>
      </w:r>
    </w:p>
    <w:p w:rsidR="00856B65" w:rsidRPr="00856B65" w:rsidRDefault="00856B65" w:rsidP="00856B65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717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администрации Волгограда</w:t>
      </w:r>
    </w:p>
    <w:sectPr w:rsidR="00856B65" w:rsidRPr="00856B65" w:rsidSect="00B3400D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147F9"/>
    <w:multiLevelType w:val="multilevel"/>
    <w:tmpl w:val="C0004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87D1751"/>
    <w:multiLevelType w:val="multilevel"/>
    <w:tmpl w:val="7E82A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FA66830"/>
    <w:multiLevelType w:val="hybridMultilevel"/>
    <w:tmpl w:val="5F163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1B796E"/>
    <w:multiLevelType w:val="multilevel"/>
    <w:tmpl w:val="62386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29A"/>
    <w:rsid w:val="000A7B1B"/>
    <w:rsid w:val="00111E5A"/>
    <w:rsid w:val="002D71E2"/>
    <w:rsid w:val="003B5F36"/>
    <w:rsid w:val="004B7C06"/>
    <w:rsid w:val="00625AFF"/>
    <w:rsid w:val="00760C56"/>
    <w:rsid w:val="00856B65"/>
    <w:rsid w:val="008D2BEF"/>
    <w:rsid w:val="00991FB2"/>
    <w:rsid w:val="009A029A"/>
    <w:rsid w:val="00A473EE"/>
    <w:rsid w:val="00B3400D"/>
    <w:rsid w:val="00B6476E"/>
    <w:rsid w:val="00BB2945"/>
    <w:rsid w:val="00BB70B9"/>
    <w:rsid w:val="00C17F39"/>
    <w:rsid w:val="00E00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B7C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7F3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A7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B7C0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Strong"/>
    <w:basedOn w:val="a0"/>
    <w:uiPriority w:val="22"/>
    <w:qFormat/>
    <w:rsid w:val="004B7C06"/>
    <w:rPr>
      <w:b/>
      <w:bCs/>
    </w:rPr>
  </w:style>
  <w:style w:type="character" w:styleId="a6">
    <w:name w:val="Emphasis"/>
    <w:basedOn w:val="a0"/>
    <w:uiPriority w:val="20"/>
    <w:qFormat/>
    <w:rsid w:val="004B7C06"/>
    <w:rPr>
      <w:i/>
      <w:iCs/>
    </w:rPr>
  </w:style>
  <w:style w:type="table" w:styleId="a7">
    <w:name w:val="Table Grid"/>
    <w:basedOn w:val="a1"/>
    <w:uiPriority w:val="59"/>
    <w:rsid w:val="00856B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91F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91FB2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E00CA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B7C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7F3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A7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B7C0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Strong"/>
    <w:basedOn w:val="a0"/>
    <w:uiPriority w:val="22"/>
    <w:qFormat/>
    <w:rsid w:val="004B7C06"/>
    <w:rPr>
      <w:b/>
      <w:bCs/>
    </w:rPr>
  </w:style>
  <w:style w:type="character" w:styleId="a6">
    <w:name w:val="Emphasis"/>
    <w:basedOn w:val="a0"/>
    <w:uiPriority w:val="20"/>
    <w:qFormat/>
    <w:rsid w:val="004B7C06"/>
    <w:rPr>
      <w:i/>
      <w:iCs/>
    </w:rPr>
  </w:style>
  <w:style w:type="table" w:styleId="a7">
    <w:name w:val="Table Grid"/>
    <w:basedOn w:val="a1"/>
    <w:uiPriority w:val="59"/>
    <w:rsid w:val="00856B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91F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91FB2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E00C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2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44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17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66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218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63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00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725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17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42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35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7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4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8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1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8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2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9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0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5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0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5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3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2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4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0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2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5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7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9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0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5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8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6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2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1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2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8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27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3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67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0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0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26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3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9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7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1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7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8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8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81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7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93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2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60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97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28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61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90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34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88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7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3279462-755F-41E1-8495-4FDE0677479D}"/>
</file>

<file path=customXml/itemProps2.xml><?xml version="1.0" encoding="utf-8"?>
<ds:datastoreItem xmlns:ds="http://schemas.openxmlformats.org/officeDocument/2006/customXml" ds:itemID="{2BA465AD-CAE6-43F2-AD8E-7343C120514F}"/>
</file>

<file path=customXml/itemProps3.xml><?xml version="1.0" encoding="utf-8"?>
<ds:datastoreItem xmlns:ds="http://schemas.openxmlformats.org/officeDocument/2006/customXml" ds:itemID="{C87ED903-A79A-4EEC-B51B-E86B833D1F7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Гурова Ольга Александровна</dc:creator>
  <cp:lastModifiedBy>Гурова Ольга Александровна</cp:lastModifiedBy>
  <cp:revision>4</cp:revision>
  <cp:lastPrinted>2017-11-16T07:10:00Z</cp:lastPrinted>
  <dcterms:created xsi:type="dcterms:W3CDTF">2019-01-15T08:05:00Z</dcterms:created>
  <dcterms:modified xsi:type="dcterms:W3CDTF">2019-01-15T11:10:00Z</dcterms:modified>
</cp:coreProperties>
</file>