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88" w:rsidRPr="00B14ECF" w:rsidRDefault="004E2388" w:rsidP="004E238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0BFE03" wp14:editId="191CA9B6">
            <wp:extent cx="643890" cy="659765"/>
            <wp:effectExtent l="0" t="0" r="381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388" w:rsidRPr="00B14ECF" w:rsidRDefault="004E2388" w:rsidP="004E2388">
      <w:pPr>
        <w:jc w:val="center"/>
      </w:pPr>
    </w:p>
    <w:p w:rsidR="004E2388" w:rsidRPr="00B14ECF" w:rsidRDefault="004E2388" w:rsidP="004E2388">
      <w:pPr>
        <w:jc w:val="center"/>
        <w:rPr>
          <w:b/>
          <w:sz w:val="32"/>
          <w:szCs w:val="32"/>
        </w:rPr>
      </w:pPr>
      <w:r w:rsidRPr="00B14ECF">
        <w:rPr>
          <w:b/>
          <w:sz w:val="32"/>
          <w:szCs w:val="32"/>
        </w:rPr>
        <w:t xml:space="preserve">ГЛАВА АДМИНИСТРАЦИИ </w:t>
      </w:r>
    </w:p>
    <w:p w:rsidR="004E2388" w:rsidRPr="00B14ECF" w:rsidRDefault="004E2388" w:rsidP="004E2388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4E2388" w:rsidRPr="00B14ECF" w:rsidRDefault="004E2388" w:rsidP="004E2388">
      <w:pPr>
        <w:pBdr>
          <w:top w:val="double" w:sz="6" w:space="1" w:color="auto"/>
        </w:pBdr>
      </w:pPr>
    </w:p>
    <w:p w:rsidR="004E2388" w:rsidRPr="00B14ECF" w:rsidRDefault="004E2388" w:rsidP="004E23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4E2388" w:rsidRPr="00B14ECF" w:rsidRDefault="004E2388" w:rsidP="004E2388">
      <w:pPr>
        <w:ind w:left="567"/>
        <w:jc w:val="center"/>
        <w:rPr>
          <w:sz w:val="28"/>
        </w:rPr>
      </w:pPr>
    </w:p>
    <w:p w:rsidR="004E2388" w:rsidRPr="009025BA" w:rsidRDefault="004E2388" w:rsidP="004E2388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53BFF">
        <w:rPr>
          <w:sz w:val="28"/>
          <w:szCs w:val="28"/>
        </w:rPr>
        <w:t>от 08.08.2019 № 332</w:t>
      </w:r>
      <w:r w:rsidR="00A53BFF">
        <w:rPr>
          <w:sz w:val="28"/>
          <w:szCs w:val="28"/>
        </w:rPr>
        <w:t>-Р</w:t>
      </w:r>
    </w:p>
    <w:p w:rsidR="004E2388" w:rsidRPr="00CD782A" w:rsidRDefault="004E2388" w:rsidP="004E2388">
      <w:pPr>
        <w:jc w:val="center"/>
        <w:rPr>
          <w:sz w:val="28"/>
          <w:szCs w:val="28"/>
        </w:rPr>
      </w:pPr>
    </w:p>
    <w:p w:rsidR="004E2388" w:rsidRPr="001A43AB" w:rsidRDefault="004E2388" w:rsidP="004E2388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О демонтаже самовольно установленных нестационарных объектов – парковочных металлических столбиков</w:t>
      </w:r>
    </w:p>
    <w:p w:rsidR="004E2388" w:rsidRPr="00B24DA6" w:rsidRDefault="004E2388" w:rsidP="004E2388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по адресу: ул. 39-й Гвардейской, вблизи многоквартирного дома № 28</w:t>
      </w:r>
    </w:p>
    <w:p w:rsidR="004E2388" w:rsidRPr="00CD782A" w:rsidRDefault="004E2388" w:rsidP="004E2388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E2388" w:rsidRPr="00B24DA6" w:rsidRDefault="004E2388" w:rsidP="004E238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№764 «Об утверждении Порядка демонтажа самовольно установленных нестационарных объектов на территории Волгограда», Положением о комиссии по решению вопросов о демонтаже самовольно установленных нестационарных объектов на территории Краснооктябрьского района Волгограда, утвержденного распоряжением администрации Краснооктябрьского района Волгограда от 02.06.2016 №397-Р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08.08.2019 № 15</w:t>
      </w:r>
    </w:p>
    <w:p w:rsidR="004E2388" w:rsidRPr="00B24DA6" w:rsidRDefault="004E2388" w:rsidP="004E238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>
        <w:rPr>
          <w:sz w:val="28"/>
          <w:szCs w:val="28"/>
        </w:rPr>
        <w:t>еннику самовольно установленных нестационарных объектов, расположенных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ул. 39-й Гвардейской, вблизи многоквартирного дома № 28 </w:t>
      </w:r>
      <w:r w:rsidRPr="00B24DA6">
        <w:rPr>
          <w:sz w:val="28"/>
          <w:szCs w:val="28"/>
        </w:rPr>
        <w:t>в Краснооктябрьском районе Волгограда, осуществить добровольный демонт</w:t>
      </w:r>
      <w:r>
        <w:rPr>
          <w:sz w:val="28"/>
          <w:szCs w:val="28"/>
        </w:rPr>
        <w:t>аж объектов</w:t>
      </w:r>
      <w:r w:rsidRPr="00B24DA6">
        <w:rPr>
          <w:sz w:val="28"/>
          <w:szCs w:val="28"/>
        </w:rPr>
        <w:t xml:space="preserve"> в срок не позднее пяти рабочих дней со дня заседания комиссии.</w:t>
      </w:r>
    </w:p>
    <w:p w:rsidR="004E2388" w:rsidRPr="00B24DA6" w:rsidRDefault="004E2388" w:rsidP="004E238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настоящего ра</w:t>
      </w:r>
      <w:r>
        <w:rPr>
          <w:sz w:val="28"/>
          <w:szCs w:val="28"/>
        </w:rPr>
        <w:t xml:space="preserve">споряжения собственником объектов </w:t>
      </w:r>
      <w:r w:rsidRPr="00B24DA6">
        <w:rPr>
          <w:sz w:val="28"/>
          <w:szCs w:val="28"/>
        </w:rPr>
        <w:t>демонт</w:t>
      </w:r>
      <w:r>
        <w:rPr>
          <w:sz w:val="28"/>
          <w:szCs w:val="28"/>
        </w:rPr>
        <w:t>ировать самовольно установленные</w:t>
      </w:r>
      <w:r w:rsidRPr="00B24DA6">
        <w:rPr>
          <w:sz w:val="28"/>
          <w:szCs w:val="28"/>
        </w:rPr>
        <w:t xml:space="preserve"> нестационарны</w:t>
      </w:r>
      <w:r>
        <w:rPr>
          <w:sz w:val="28"/>
          <w:szCs w:val="28"/>
        </w:rPr>
        <w:t>е</w:t>
      </w:r>
      <w:r w:rsidRPr="00B24D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ы, расположенные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ул. 39-й Гвардейской, вблизи многоквартирного дома № 28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парковочные металлические столбики</w:t>
      </w:r>
      <w:r w:rsidRPr="00B24DA6">
        <w:rPr>
          <w:sz w:val="28"/>
          <w:szCs w:val="28"/>
        </w:rPr>
        <w:t xml:space="preserve"> в течении 5 дней со дня истечения срока, установленного пунктом 1 настоящего распоряжения.</w:t>
      </w:r>
    </w:p>
    <w:p w:rsidR="004E2388" w:rsidRPr="00B24DA6" w:rsidRDefault="004E2388" w:rsidP="004E238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>3. Утвердить прилагаемый состав исполнительной комиссии по демонтажу самово</w:t>
      </w:r>
      <w:r>
        <w:rPr>
          <w:sz w:val="28"/>
          <w:szCs w:val="28"/>
        </w:rPr>
        <w:t>льно установленных нестационарных объектов, расположенных</w:t>
      </w:r>
      <w:r w:rsidRPr="00B24DA6">
        <w:rPr>
          <w:sz w:val="28"/>
          <w:szCs w:val="28"/>
        </w:rPr>
        <w:t xml:space="preserve"> на земельном участке по адресу: </w:t>
      </w:r>
      <w:r>
        <w:rPr>
          <w:sz w:val="28"/>
          <w:szCs w:val="28"/>
        </w:rPr>
        <w:t xml:space="preserve">ул. 39-й Гвардейской, вблизи многоквартирного дома № 28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парковочные металлические столбики</w:t>
      </w:r>
      <w:r w:rsidRPr="00B24DA6">
        <w:rPr>
          <w:sz w:val="28"/>
          <w:szCs w:val="28"/>
        </w:rPr>
        <w:t>.</w:t>
      </w:r>
    </w:p>
    <w:p w:rsidR="004E2388" w:rsidRPr="00B24DA6" w:rsidRDefault="004E2388" w:rsidP="004E238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</w:t>
      </w:r>
      <w:r>
        <w:rPr>
          <w:sz w:val="28"/>
          <w:szCs w:val="28"/>
        </w:rPr>
        <w:t>анению самовольно установленных нестационарных объектов, указанных</w:t>
      </w:r>
      <w:r w:rsidRPr="00B24DA6">
        <w:rPr>
          <w:sz w:val="28"/>
          <w:szCs w:val="28"/>
        </w:rPr>
        <w:t xml:space="preserve"> в пункте 2 настоящего распоряжения.</w:t>
      </w:r>
    </w:p>
    <w:p w:rsidR="004E2388" w:rsidRPr="00B24DA6" w:rsidRDefault="004E2388" w:rsidP="004E238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4E2388" w:rsidRPr="00B24DA6" w:rsidRDefault="004E2388" w:rsidP="004E238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6. Направить копию настоящего распоряжения в управление по взаимодействию со средствами массовой информации администрации Волгограда для опубликования.</w:t>
      </w:r>
    </w:p>
    <w:p w:rsidR="004E2388" w:rsidRPr="00B24DA6" w:rsidRDefault="004E2388" w:rsidP="004E238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распоряжении на самовольно уста</w:t>
      </w:r>
      <w:r>
        <w:rPr>
          <w:sz w:val="28"/>
          <w:szCs w:val="28"/>
        </w:rPr>
        <w:t>новленных нестационарных объектах, расположенных</w:t>
      </w:r>
      <w:r w:rsidRPr="00B24DA6">
        <w:rPr>
          <w:sz w:val="28"/>
          <w:szCs w:val="28"/>
        </w:rPr>
        <w:t xml:space="preserve"> на земельном участ</w:t>
      </w:r>
      <w:r>
        <w:rPr>
          <w:sz w:val="28"/>
          <w:szCs w:val="28"/>
        </w:rPr>
        <w:t xml:space="preserve">ке по адресу: ул. 39-й Гвардейской, вблизи многоквартирного дома № 28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парковочные металлические столбики</w:t>
      </w:r>
      <w:r w:rsidRPr="00B24DA6">
        <w:rPr>
          <w:sz w:val="28"/>
          <w:szCs w:val="28"/>
        </w:rPr>
        <w:t xml:space="preserve">. </w:t>
      </w:r>
    </w:p>
    <w:p w:rsidR="004E2388" w:rsidRPr="00B24DA6" w:rsidRDefault="004E2388" w:rsidP="004E2388">
      <w:pPr>
        <w:ind w:left="567"/>
        <w:rPr>
          <w:sz w:val="28"/>
          <w:szCs w:val="28"/>
        </w:rPr>
      </w:pPr>
    </w:p>
    <w:p w:rsidR="004E2388" w:rsidRPr="00B24DA6" w:rsidRDefault="004E2388" w:rsidP="004E2388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4E2388" w:rsidRPr="00B24DA6" w:rsidRDefault="004E2388" w:rsidP="004E2388">
      <w:pPr>
        <w:ind w:left="567"/>
        <w:rPr>
          <w:sz w:val="28"/>
          <w:szCs w:val="28"/>
        </w:rPr>
      </w:pPr>
    </w:p>
    <w:p w:rsidR="004E2388" w:rsidRPr="00B24DA6" w:rsidRDefault="004E2388" w:rsidP="004E2388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И.В. Дронов</w:t>
      </w:r>
    </w:p>
    <w:p w:rsidR="004E2388" w:rsidRPr="00944665" w:rsidRDefault="004E2388" w:rsidP="004E2388">
      <w:pPr>
        <w:rPr>
          <w:sz w:val="26"/>
          <w:szCs w:val="26"/>
        </w:rPr>
      </w:pPr>
    </w:p>
    <w:p w:rsidR="004E2388" w:rsidRPr="00944665" w:rsidRDefault="004E2388" w:rsidP="004E2388">
      <w:pPr>
        <w:rPr>
          <w:sz w:val="26"/>
          <w:szCs w:val="26"/>
        </w:rPr>
      </w:pPr>
    </w:p>
    <w:p w:rsidR="004E2388" w:rsidRPr="00944665" w:rsidRDefault="004E2388" w:rsidP="004E2388">
      <w:pPr>
        <w:jc w:val="right"/>
        <w:rPr>
          <w:sz w:val="26"/>
          <w:szCs w:val="26"/>
        </w:rPr>
      </w:pPr>
    </w:p>
    <w:p w:rsidR="004E2388" w:rsidRDefault="004E2388" w:rsidP="004E2388">
      <w:pPr>
        <w:jc w:val="right"/>
        <w:rPr>
          <w:sz w:val="28"/>
          <w:szCs w:val="28"/>
        </w:rPr>
      </w:pPr>
    </w:p>
    <w:p w:rsidR="004E2388" w:rsidRDefault="004E2388" w:rsidP="004E2388">
      <w:pPr>
        <w:jc w:val="right"/>
        <w:rPr>
          <w:sz w:val="28"/>
          <w:szCs w:val="28"/>
        </w:rPr>
      </w:pPr>
    </w:p>
    <w:p w:rsidR="004E2388" w:rsidRDefault="004E2388" w:rsidP="004E2388">
      <w:pPr>
        <w:jc w:val="right"/>
        <w:rPr>
          <w:sz w:val="28"/>
          <w:szCs w:val="28"/>
        </w:rPr>
      </w:pPr>
    </w:p>
    <w:p w:rsidR="004E2388" w:rsidRDefault="004E2388" w:rsidP="004E2388">
      <w:pPr>
        <w:jc w:val="right"/>
        <w:rPr>
          <w:sz w:val="28"/>
          <w:szCs w:val="28"/>
        </w:rPr>
      </w:pPr>
    </w:p>
    <w:p w:rsidR="004E2388" w:rsidRDefault="004E2388" w:rsidP="004E2388">
      <w:pPr>
        <w:jc w:val="right"/>
        <w:rPr>
          <w:sz w:val="28"/>
          <w:szCs w:val="28"/>
        </w:rPr>
      </w:pPr>
    </w:p>
    <w:p w:rsidR="004E2388" w:rsidRDefault="004E2388" w:rsidP="004E2388">
      <w:pPr>
        <w:jc w:val="right"/>
        <w:rPr>
          <w:sz w:val="28"/>
          <w:szCs w:val="28"/>
        </w:rPr>
      </w:pPr>
    </w:p>
    <w:p w:rsidR="004E2388" w:rsidRDefault="004E2388" w:rsidP="004E2388">
      <w:pPr>
        <w:jc w:val="right"/>
        <w:rPr>
          <w:sz w:val="28"/>
          <w:szCs w:val="28"/>
        </w:rPr>
      </w:pPr>
    </w:p>
    <w:p w:rsidR="004E2388" w:rsidRDefault="004E2388" w:rsidP="004E2388">
      <w:pPr>
        <w:jc w:val="right"/>
        <w:rPr>
          <w:sz w:val="28"/>
          <w:szCs w:val="28"/>
        </w:rPr>
      </w:pPr>
    </w:p>
    <w:p w:rsidR="004E2388" w:rsidRDefault="004E2388" w:rsidP="004E2388">
      <w:pPr>
        <w:jc w:val="right"/>
        <w:rPr>
          <w:sz w:val="28"/>
          <w:szCs w:val="28"/>
        </w:rPr>
      </w:pPr>
    </w:p>
    <w:p w:rsidR="004E2388" w:rsidRDefault="004E2388" w:rsidP="004E2388">
      <w:pPr>
        <w:jc w:val="right"/>
        <w:rPr>
          <w:sz w:val="28"/>
          <w:szCs w:val="28"/>
        </w:rPr>
      </w:pPr>
    </w:p>
    <w:p w:rsidR="004E2388" w:rsidRDefault="004E2388" w:rsidP="004E2388">
      <w:pPr>
        <w:jc w:val="right"/>
        <w:rPr>
          <w:sz w:val="28"/>
          <w:szCs w:val="28"/>
        </w:rPr>
      </w:pPr>
    </w:p>
    <w:p w:rsidR="004E2388" w:rsidRDefault="004E2388" w:rsidP="004E2388">
      <w:pPr>
        <w:rPr>
          <w:sz w:val="28"/>
          <w:szCs w:val="28"/>
        </w:rPr>
      </w:pPr>
    </w:p>
    <w:p w:rsidR="004E2388" w:rsidRDefault="004E2388" w:rsidP="004E2388">
      <w:pPr>
        <w:rPr>
          <w:sz w:val="28"/>
          <w:szCs w:val="28"/>
        </w:rPr>
      </w:pPr>
    </w:p>
    <w:p w:rsidR="004E2388" w:rsidRDefault="004E2388" w:rsidP="004E2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388" w:rsidRDefault="004E2388" w:rsidP="004E2388">
      <w:pPr>
        <w:rPr>
          <w:sz w:val="28"/>
          <w:szCs w:val="28"/>
        </w:rPr>
      </w:pPr>
    </w:p>
    <w:p w:rsidR="004E2388" w:rsidRDefault="004E2388" w:rsidP="004E2388">
      <w:pPr>
        <w:rPr>
          <w:sz w:val="28"/>
          <w:szCs w:val="28"/>
        </w:rPr>
      </w:pPr>
    </w:p>
    <w:p w:rsidR="004E2388" w:rsidRDefault="004E2388" w:rsidP="004E2388">
      <w:pPr>
        <w:rPr>
          <w:sz w:val="28"/>
          <w:szCs w:val="28"/>
        </w:rPr>
      </w:pPr>
    </w:p>
    <w:p w:rsidR="004E2388" w:rsidRDefault="004E2388" w:rsidP="004E2388">
      <w:pPr>
        <w:rPr>
          <w:sz w:val="28"/>
          <w:szCs w:val="28"/>
        </w:rPr>
      </w:pPr>
    </w:p>
    <w:p w:rsidR="004E2388" w:rsidRPr="00DA211A" w:rsidRDefault="004E2388" w:rsidP="004E2388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lastRenderedPageBreak/>
        <w:t>УТВЕРЖДЕН</w:t>
      </w:r>
    </w:p>
    <w:p w:rsidR="004E2388" w:rsidRPr="00B24DA6" w:rsidRDefault="004E2388" w:rsidP="004E2388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4E2388" w:rsidRPr="00B24DA6" w:rsidRDefault="004E2388" w:rsidP="004E2388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Краснооктябрьского района Волгограда</w:t>
      </w:r>
    </w:p>
    <w:p w:rsidR="004E2388" w:rsidRPr="00DA211A" w:rsidRDefault="004E2388" w:rsidP="00A53B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A53BFF">
        <w:rPr>
          <w:sz w:val="28"/>
          <w:szCs w:val="28"/>
        </w:rPr>
        <w:t>от 08.08.2019 № 332</w:t>
      </w:r>
      <w:bookmarkStart w:id="0" w:name="_GoBack"/>
      <w:bookmarkEnd w:id="0"/>
      <w:r w:rsidR="00A53BFF">
        <w:rPr>
          <w:sz w:val="28"/>
          <w:szCs w:val="28"/>
        </w:rPr>
        <w:t>-Р</w:t>
      </w:r>
    </w:p>
    <w:p w:rsidR="004E2388" w:rsidRPr="00944665" w:rsidRDefault="004E2388" w:rsidP="004E2388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4E2388" w:rsidRPr="00B24DA6" w:rsidRDefault="004E2388" w:rsidP="004E2388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4E2388" w:rsidRDefault="004E2388" w:rsidP="004E2388">
      <w:pPr>
        <w:ind w:left="567"/>
        <w:jc w:val="both"/>
        <w:rPr>
          <w:sz w:val="28"/>
          <w:szCs w:val="28"/>
        </w:rPr>
      </w:pPr>
    </w:p>
    <w:p w:rsidR="004E2388" w:rsidRPr="00944665" w:rsidRDefault="004E2388" w:rsidP="004E2388">
      <w:pPr>
        <w:ind w:left="567"/>
        <w:jc w:val="both"/>
        <w:rPr>
          <w:sz w:val="26"/>
          <w:szCs w:val="26"/>
        </w:rPr>
      </w:pPr>
      <w:r w:rsidRPr="00B24DA6">
        <w:rPr>
          <w:sz w:val="28"/>
          <w:szCs w:val="28"/>
        </w:rPr>
        <w:t>исполнительной комиссии по демонтажу самов</w:t>
      </w:r>
      <w:r>
        <w:rPr>
          <w:sz w:val="28"/>
          <w:szCs w:val="28"/>
        </w:rPr>
        <w:t>ольно установленных нестационарных объектов, расположенных</w:t>
      </w:r>
      <w:r w:rsidRPr="00B24DA6">
        <w:rPr>
          <w:sz w:val="28"/>
          <w:szCs w:val="28"/>
        </w:rPr>
        <w:t xml:space="preserve"> на земельном участке по адресу</w:t>
      </w:r>
      <w:r>
        <w:rPr>
          <w:sz w:val="28"/>
          <w:szCs w:val="28"/>
        </w:rPr>
        <w:t>:</w:t>
      </w:r>
      <w:r w:rsidRPr="001E4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39-й Гвардейской, вблизи многоквартирного дома № 28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парковочные металлические столбики.</w:t>
      </w:r>
    </w:p>
    <w:p w:rsidR="004E2388" w:rsidRPr="00944665" w:rsidRDefault="004E2388" w:rsidP="004E2388">
      <w:pPr>
        <w:ind w:left="567"/>
        <w:jc w:val="both"/>
        <w:rPr>
          <w:sz w:val="26"/>
          <w:szCs w:val="26"/>
        </w:rPr>
      </w:pPr>
    </w:p>
    <w:tbl>
      <w:tblPr>
        <w:tblW w:w="1052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420"/>
      </w:tblGrid>
      <w:tr w:rsidR="004E2388" w:rsidRPr="00B24DA6" w:rsidTr="000D45D1">
        <w:tc>
          <w:tcPr>
            <w:tcW w:w="5104" w:type="dxa"/>
          </w:tcPr>
          <w:p w:rsidR="004E2388" w:rsidRDefault="004E2388" w:rsidP="000D45D1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4E2388" w:rsidRPr="007E77B7" w:rsidRDefault="004E2388" w:rsidP="000D45D1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20" w:type="dxa"/>
          </w:tcPr>
          <w:p w:rsidR="004E2388" w:rsidRPr="00B24DA6" w:rsidRDefault="004E2388" w:rsidP="000D45D1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4E2388" w:rsidRPr="00B24DA6" w:rsidRDefault="004E2388" w:rsidP="000D45D1">
            <w:pPr>
              <w:ind w:left="743"/>
              <w:rPr>
                <w:sz w:val="28"/>
                <w:szCs w:val="28"/>
              </w:rPr>
            </w:pPr>
          </w:p>
          <w:p w:rsidR="004E2388" w:rsidRPr="00B24DA6" w:rsidRDefault="004E2388" w:rsidP="000D45D1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4E2388" w:rsidRPr="00B24DA6" w:rsidRDefault="004E2388" w:rsidP="004E2388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4E2388" w:rsidRPr="00B24DA6" w:rsidRDefault="004E2388" w:rsidP="004E2388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4E2388" w:rsidRPr="00B24DA6" w:rsidTr="000D45D1">
        <w:tc>
          <w:tcPr>
            <w:tcW w:w="5104" w:type="dxa"/>
          </w:tcPr>
          <w:p w:rsidR="004E2388" w:rsidRDefault="004E2388" w:rsidP="000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4E2388" w:rsidRPr="00B24DA6" w:rsidRDefault="004E2388" w:rsidP="000D45D1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Клочков Константин         Владимирович</w:t>
            </w:r>
          </w:p>
          <w:p w:rsidR="004E2388" w:rsidRPr="00B24DA6" w:rsidRDefault="004E2388" w:rsidP="000D45D1">
            <w:pPr>
              <w:ind w:left="743"/>
              <w:rPr>
                <w:sz w:val="28"/>
                <w:szCs w:val="28"/>
              </w:rPr>
            </w:pPr>
          </w:p>
          <w:p w:rsidR="004E2388" w:rsidRPr="00B24DA6" w:rsidRDefault="004E2388" w:rsidP="000D45D1">
            <w:pPr>
              <w:ind w:left="743"/>
              <w:rPr>
                <w:sz w:val="28"/>
                <w:szCs w:val="28"/>
              </w:rPr>
            </w:pPr>
          </w:p>
          <w:p w:rsidR="004E2388" w:rsidRDefault="004E2388" w:rsidP="000D45D1">
            <w:pPr>
              <w:ind w:left="743"/>
              <w:rPr>
                <w:sz w:val="28"/>
                <w:szCs w:val="28"/>
              </w:rPr>
            </w:pPr>
          </w:p>
          <w:p w:rsidR="004E2388" w:rsidRDefault="004E2388" w:rsidP="000D45D1">
            <w:pPr>
              <w:ind w:left="743"/>
              <w:rPr>
                <w:sz w:val="28"/>
                <w:szCs w:val="28"/>
              </w:rPr>
            </w:pPr>
          </w:p>
          <w:p w:rsidR="004E2388" w:rsidRDefault="004E2388" w:rsidP="000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4E2388" w:rsidRDefault="004E2388" w:rsidP="000D45D1">
            <w:pPr>
              <w:rPr>
                <w:sz w:val="28"/>
                <w:szCs w:val="28"/>
              </w:rPr>
            </w:pPr>
          </w:p>
          <w:p w:rsidR="004E2388" w:rsidRPr="00B24DA6" w:rsidRDefault="004E2388" w:rsidP="000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Мамедов </w:t>
            </w:r>
            <w:proofErr w:type="spellStart"/>
            <w:r>
              <w:rPr>
                <w:sz w:val="28"/>
                <w:szCs w:val="28"/>
              </w:rPr>
              <w:t>Рамин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Тарзанович</w:t>
            </w:r>
            <w:proofErr w:type="spellEnd"/>
          </w:p>
        </w:tc>
        <w:tc>
          <w:tcPr>
            <w:tcW w:w="5562" w:type="dxa"/>
          </w:tcPr>
          <w:p w:rsidR="004E2388" w:rsidRPr="00B24DA6" w:rsidRDefault="004E2388" w:rsidP="000D45D1">
            <w:pPr>
              <w:ind w:left="743"/>
              <w:jc w:val="both"/>
              <w:rPr>
                <w:sz w:val="28"/>
                <w:szCs w:val="28"/>
              </w:rPr>
            </w:pPr>
          </w:p>
          <w:p w:rsidR="004E2388" w:rsidRPr="00B24DA6" w:rsidRDefault="004E2388" w:rsidP="000D45D1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4E2388" w:rsidRPr="00B24DA6" w:rsidRDefault="004E2388" w:rsidP="000D45D1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4E2388" w:rsidRDefault="004E2388" w:rsidP="000D45D1">
            <w:pPr>
              <w:ind w:left="918" w:firstLine="33"/>
              <w:rPr>
                <w:sz w:val="28"/>
                <w:szCs w:val="28"/>
              </w:rPr>
            </w:pPr>
          </w:p>
          <w:p w:rsidR="004E2388" w:rsidRDefault="004E2388" w:rsidP="000D45D1">
            <w:pPr>
              <w:ind w:left="918" w:firstLine="33"/>
              <w:rPr>
                <w:sz w:val="28"/>
                <w:szCs w:val="28"/>
              </w:rPr>
            </w:pPr>
          </w:p>
          <w:p w:rsidR="004E2388" w:rsidRDefault="004E2388" w:rsidP="000D45D1">
            <w:pPr>
              <w:ind w:left="918" w:firstLine="33"/>
              <w:rPr>
                <w:sz w:val="28"/>
                <w:szCs w:val="28"/>
              </w:rPr>
            </w:pPr>
          </w:p>
          <w:p w:rsidR="004E2388" w:rsidRPr="00B24DA6" w:rsidRDefault="004E2388" w:rsidP="000D45D1">
            <w:pPr>
              <w:ind w:left="918" w:firstLine="3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главный с</w:t>
            </w:r>
            <w:r>
              <w:rPr>
                <w:sz w:val="28"/>
                <w:szCs w:val="28"/>
              </w:rPr>
              <w:t xml:space="preserve">пециалист экономического отдела </w:t>
            </w:r>
            <w:r w:rsidRPr="00B24DA6">
              <w:rPr>
                <w:sz w:val="28"/>
                <w:szCs w:val="28"/>
              </w:rPr>
              <w:t>администрации Краснооктябрьского района Волгограда</w:t>
            </w:r>
          </w:p>
          <w:p w:rsidR="004E2388" w:rsidRPr="00B24DA6" w:rsidRDefault="004E2388" w:rsidP="000D45D1">
            <w:pPr>
              <w:ind w:left="743"/>
              <w:jc w:val="both"/>
              <w:rPr>
                <w:sz w:val="28"/>
                <w:szCs w:val="28"/>
              </w:rPr>
            </w:pPr>
          </w:p>
          <w:p w:rsidR="004E2388" w:rsidRPr="00B24DA6" w:rsidRDefault="004E2388" w:rsidP="000D45D1">
            <w:pPr>
              <w:ind w:left="743"/>
              <w:jc w:val="both"/>
              <w:rPr>
                <w:sz w:val="28"/>
                <w:szCs w:val="28"/>
              </w:rPr>
            </w:pPr>
          </w:p>
          <w:p w:rsidR="004E2388" w:rsidRPr="00B24DA6" w:rsidRDefault="004E2388" w:rsidP="000D45D1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E53A76" w:rsidRDefault="00E53A76" w:rsidP="004E2388">
      <w:pPr>
        <w:ind w:left="142"/>
      </w:pPr>
    </w:p>
    <w:sectPr w:rsidR="00E53A76" w:rsidSect="004E238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EC"/>
    <w:rsid w:val="004E2388"/>
    <w:rsid w:val="00A53BFF"/>
    <w:rsid w:val="00A65EEC"/>
    <w:rsid w:val="00E5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C5DCD-FDE0-455F-86F6-9A2C62CA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889D9-3B95-4C68-A825-FEEBFB4696A0}"/>
</file>

<file path=customXml/itemProps2.xml><?xml version="1.0" encoding="utf-8"?>
<ds:datastoreItem xmlns:ds="http://schemas.openxmlformats.org/officeDocument/2006/customXml" ds:itemID="{06E52285-0644-48CB-AD47-CC2CE4C6CBFB}"/>
</file>

<file path=customXml/itemProps3.xml><?xml version="1.0" encoding="utf-8"?>
<ds:datastoreItem xmlns:ds="http://schemas.openxmlformats.org/officeDocument/2006/customXml" ds:itemID="{5952B087-02FA-40C3-AB86-7CBD1E9721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Николай В. Самошин</cp:lastModifiedBy>
  <cp:revision>4</cp:revision>
  <dcterms:created xsi:type="dcterms:W3CDTF">2019-08-08T09:41:00Z</dcterms:created>
  <dcterms:modified xsi:type="dcterms:W3CDTF">2019-08-09T09:58:00Z</dcterms:modified>
</cp:coreProperties>
</file>