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8E2" w:rsidRDefault="006378E2">
      <w:pPr>
        <w:pStyle w:val="ConsPlusTitlePage"/>
      </w:pPr>
      <w:bookmarkStart w:id="0" w:name="_GoBack"/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bookmarkEnd w:id="0"/>
    <w:p w:rsidR="006378E2" w:rsidRDefault="006378E2">
      <w:pPr>
        <w:pStyle w:val="ConsPlusNormal"/>
        <w:jc w:val="both"/>
        <w:outlineLvl w:val="0"/>
      </w:pPr>
    </w:p>
    <w:p w:rsidR="006378E2" w:rsidRDefault="006378E2">
      <w:pPr>
        <w:pStyle w:val="ConsPlusTitle"/>
        <w:jc w:val="center"/>
        <w:outlineLvl w:val="0"/>
      </w:pPr>
      <w:r>
        <w:t>КОМИТЕТ ЖИЛИЩНО-КОММУНАЛЬНОГО ХОЗЯЙСТВА</w:t>
      </w:r>
    </w:p>
    <w:p w:rsidR="006378E2" w:rsidRDefault="006378E2">
      <w:pPr>
        <w:pStyle w:val="ConsPlusTitle"/>
        <w:jc w:val="center"/>
      </w:pPr>
      <w:r>
        <w:t>И ТОПЛИВНО-ЭНЕРГЕТИЧЕСКОГО КОМПЛЕКСА</w:t>
      </w:r>
    </w:p>
    <w:p w:rsidR="006378E2" w:rsidRDefault="006378E2">
      <w:pPr>
        <w:pStyle w:val="ConsPlusTitle"/>
        <w:jc w:val="center"/>
      </w:pPr>
      <w:r>
        <w:t>ВОЛГОГРАДСКОЙ ОБЛАСТИ</w:t>
      </w:r>
    </w:p>
    <w:p w:rsidR="006378E2" w:rsidRDefault="006378E2">
      <w:pPr>
        <w:pStyle w:val="ConsPlusTitle"/>
        <w:jc w:val="both"/>
      </w:pPr>
    </w:p>
    <w:p w:rsidR="006378E2" w:rsidRDefault="006378E2">
      <w:pPr>
        <w:pStyle w:val="ConsPlusTitle"/>
        <w:jc w:val="center"/>
      </w:pPr>
      <w:r>
        <w:t>ПРИКАЗ</w:t>
      </w:r>
    </w:p>
    <w:p w:rsidR="006378E2" w:rsidRDefault="006378E2">
      <w:pPr>
        <w:pStyle w:val="ConsPlusTitle"/>
        <w:jc w:val="center"/>
      </w:pPr>
      <w:r>
        <w:t>от 30 июля 2019 г. N 120-ОД</w:t>
      </w:r>
    </w:p>
    <w:p w:rsidR="006378E2" w:rsidRDefault="006378E2">
      <w:pPr>
        <w:pStyle w:val="ConsPlusTitle"/>
        <w:jc w:val="both"/>
      </w:pPr>
    </w:p>
    <w:p w:rsidR="006378E2" w:rsidRDefault="006378E2">
      <w:pPr>
        <w:pStyle w:val="ConsPlusTitle"/>
        <w:jc w:val="center"/>
      </w:pPr>
      <w:r>
        <w:t>ОБ УТВЕРЖДЕНИИ ПОРЯДКА ПРИМЕНЕНИЯ ОСНОВАНИЙ ДЛЯ ВНЕСЕНИЯ</w:t>
      </w:r>
    </w:p>
    <w:p w:rsidR="006378E2" w:rsidRDefault="006378E2">
      <w:pPr>
        <w:pStyle w:val="ConsPlusTitle"/>
        <w:jc w:val="center"/>
      </w:pPr>
      <w:r>
        <w:t>ИЗМЕНЕНИЙ В РЕГИОНАЛЬНУЮ ПРОГРАММУ "КАПИТАЛЬНЫЙ РЕМОНТ</w:t>
      </w:r>
    </w:p>
    <w:p w:rsidR="006378E2" w:rsidRDefault="006378E2">
      <w:pPr>
        <w:pStyle w:val="ConsPlusTitle"/>
        <w:jc w:val="center"/>
      </w:pPr>
      <w:r>
        <w:t>ОБЩЕГО ИМУЩЕСТВА В МНОГОКВАРТИРНЫХ ДОМАХ, РАСПОЛОЖЕННЫХ</w:t>
      </w:r>
    </w:p>
    <w:p w:rsidR="006378E2" w:rsidRDefault="006378E2">
      <w:pPr>
        <w:pStyle w:val="ConsPlusTitle"/>
        <w:jc w:val="center"/>
      </w:pPr>
      <w:r>
        <w:t xml:space="preserve">НА ТЕРРИТОРИИ ВОЛГОГРАДСКОЙ ОБЛАСТИ", </w:t>
      </w:r>
      <w:proofErr w:type="gramStart"/>
      <w:r>
        <w:t>УТВЕРЖДЕННУЮ</w:t>
      </w:r>
      <w:proofErr w:type="gramEnd"/>
    </w:p>
    <w:p w:rsidR="006378E2" w:rsidRDefault="006378E2">
      <w:pPr>
        <w:pStyle w:val="ConsPlusTitle"/>
        <w:jc w:val="center"/>
      </w:pPr>
      <w:r>
        <w:t>ПОСТАНОВЛЕНИЕМ ПРАВИТЕЛЬСТВА ВОЛГОГРАДСКОЙ ОБЛАСТИ</w:t>
      </w:r>
    </w:p>
    <w:p w:rsidR="006378E2" w:rsidRDefault="006378E2">
      <w:pPr>
        <w:pStyle w:val="ConsPlusTitle"/>
        <w:jc w:val="center"/>
      </w:pPr>
      <w:r>
        <w:t>ОТ 31 ДЕКАБРЯ 2013 Г. N 812-П</w:t>
      </w:r>
    </w:p>
    <w:p w:rsidR="006378E2" w:rsidRDefault="006378E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378E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378E2" w:rsidRDefault="006378E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приказа комитета жилищно-коммунального хозяйства</w:t>
            </w:r>
            <w:proofErr w:type="gramEnd"/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и топливно-энергетического комплекса </w:t>
            </w:r>
            <w:proofErr w:type="gramStart"/>
            <w:r>
              <w:rPr>
                <w:color w:val="392C69"/>
              </w:rPr>
              <w:t>Волгоградской</w:t>
            </w:r>
            <w:proofErr w:type="gramEnd"/>
            <w:r>
              <w:rPr>
                <w:color w:val="392C69"/>
              </w:rPr>
              <w:t xml:space="preserve"> обл.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03.03.2020 </w:t>
            </w:r>
            <w:hyperlink r:id="rId6">
              <w:r>
                <w:rPr>
                  <w:color w:val="0000FF"/>
                </w:rPr>
                <w:t>N 45-ОД</w:t>
              </w:r>
            </w:hyperlink>
            <w:r>
              <w:rPr>
                <w:color w:val="392C69"/>
              </w:rPr>
              <w:t>,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>приказов комитета жилищно-коммунального хозяйства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Волгоградской обл. от 03.12.2020 </w:t>
            </w:r>
            <w:hyperlink r:id="rId7">
              <w:r>
                <w:rPr>
                  <w:color w:val="0000FF"/>
                </w:rPr>
                <w:t>N 202-ОД</w:t>
              </w:r>
            </w:hyperlink>
            <w:r>
              <w:rPr>
                <w:color w:val="392C69"/>
              </w:rPr>
              <w:t xml:space="preserve">, от 10.06.2022 </w:t>
            </w:r>
            <w:hyperlink r:id="rId8">
              <w:r>
                <w:rPr>
                  <w:color w:val="0000FF"/>
                </w:rPr>
                <w:t>N 83-ОД</w:t>
              </w:r>
            </w:hyperlink>
            <w:r>
              <w:rPr>
                <w:color w:val="392C69"/>
              </w:rPr>
              <w:t>,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19.01.2023 </w:t>
            </w:r>
            <w:hyperlink r:id="rId9">
              <w:r>
                <w:rPr>
                  <w:color w:val="0000FF"/>
                </w:rPr>
                <w:t>N 7-ОД</w:t>
              </w:r>
            </w:hyperlink>
            <w:r>
              <w:rPr>
                <w:color w:val="392C69"/>
              </w:rPr>
              <w:t xml:space="preserve">, от 19.02.2024 </w:t>
            </w:r>
            <w:hyperlink r:id="rId10">
              <w:r>
                <w:rPr>
                  <w:color w:val="0000FF"/>
                </w:rPr>
                <w:t>N 10-ОД</w:t>
              </w:r>
            </w:hyperlink>
            <w:r>
              <w:rPr>
                <w:color w:val="392C69"/>
              </w:rPr>
              <w:t xml:space="preserve">, от 11.10.2024 </w:t>
            </w:r>
            <w:hyperlink r:id="rId11">
              <w:r>
                <w:rPr>
                  <w:color w:val="0000FF"/>
                </w:rPr>
                <w:t>N 100-ОД</w:t>
              </w:r>
            </w:hyperlink>
            <w:r>
              <w:rPr>
                <w:color w:val="392C69"/>
              </w:rPr>
              <w:t>,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30.10.2024 </w:t>
            </w:r>
            <w:hyperlink r:id="rId12">
              <w:r>
                <w:rPr>
                  <w:color w:val="0000FF"/>
                </w:rPr>
                <w:t>N 108-ОД</w:t>
              </w:r>
            </w:hyperlink>
            <w:r>
              <w:rPr>
                <w:color w:val="392C69"/>
              </w:rPr>
              <w:t xml:space="preserve">, от 20.12.2024 </w:t>
            </w:r>
            <w:hyperlink r:id="rId13">
              <w:r>
                <w:rPr>
                  <w:color w:val="0000FF"/>
                </w:rPr>
                <w:t>N 133-ОД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</w:tr>
    </w:tbl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ind w:firstLine="540"/>
        <w:jc w:val="both"/>
      </w:pPr>
      <w:r>
        <w:t xml:space="preserve">В соответствии со </w:t>
      </w:r>
      <w:hyperlink r:id="rId14">
        <w:r>
          <w:rPr>
            <w:color w:val="0000FF"/>
          </w:rPr>
          <w:t>статьей 168</w:t>
        </w:r>
      </w:hyperlink>
      <w:r>
        <w:t xml:space="preserve"> Жилищного кодекса Российской Федерации, </w:t>
      </w:r>
      <w:hyperlink r:id="rId15">
        <w:r>
          <w:rPr>
            <w:color w:val="0000FF"/>
          </w:rPr>
          <w:t>частью 4 статьи 12</w:t>
        </w:r>
      </w:hyperlink>
      <w:r>
        <w:t xml:space="preserve"> Закона Волгоградской области от 19 декабря 2013 г. N 174-ОД "Об организации проведения капитального ремонта общего имущества в многоквартирных домах, расположенных на территории Волгоградской области", приказываю: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16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19.02.2024 N 10-ОД)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43">
        <w:r>
          <w:rPr>
            <w:color w:val="0000FF"/>
          </w:rPr>
          <w:t>Порядок</w:t>
        </w:r>
      </w:hyperlink>
      <w:r>
        <w:t xml:space="preserve"> применения оснований для внесения изменений в региональную программу "Капитальный ремонт общего имущества в многоквартирных домах, расположенных на территории Волгоградской области", утвержденную постановлением Правительства Волгоградской области от 31 декабря 2013 г. N 812-п.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2. Настоящий приказ вступает в силу со дня его подписания и подлежит официальному опубликованию.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jc w:val="right"/>
      </w:pPr>
      <w:r>
        <w:t>Председатель комитета</w:t>
      </w:r>
    </w:p>
    <w:p w:rsidR="006378E2" w:rsidRDefault="006378E2">
      <w:pPr>
        <w:pStyle w:val="ConsPlusNormal"/>
        <w:jc w:val="right"/>
      </w:pPr>
      <w:r>
        <w:t>О.Д.НИКОЛАЕВ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jc w:val="right"/>
        <w:outlineLvl w:val="0"/>
      </w:pPr>
      <w:r>
        <w:t>Утвержден</w:t>
      </w:r>
    </w:p>
    <w:p w:rsidR="006378E2" w:rsidRDefault="006378E2">
      <w:pPr>
        <w:pStyle w:val="ConsPlusNormal"/>
        <w:jc w:val="right"/>
      </w:pPr>
      <w:r>
        <w:t>приказом</w:t>
      </w:r>
    </w:p>
    <w:p w:rsidR="006378E2" w:rsidRDefault="006378E2">
      <w:pPr>
        <w:pStyle w:val="ConsPlusNormal"/>
        <w:jc w:val="right"/>
      </w:pPr>
      <w:r>
        <w:t>комитета</w:t>
      </w:r>
    </w:p>
    <w:p w:rsidR="006378E2" w:rsidRDefault="006378E2">
      <w:pPr>
        <w:pStyle w:val="ConsPlusNormal"/>
        <w:jc w:val="right"/>
      </w:pPr>
      <w:r>
        <w:t>жилищно-коммунального хозяйства</w:t>
      </w:r>
    </w:p>
    <w:p w:rsidR="006378E2" w:rsidRDefault="006378E2">
      <w:pPr>
        <w:pStyle w:val="ConsPlusNormal"/>
        <w:jc w:val="right"/>
      </w:pPr>
      <w:r>
        <w:t>и топливно-энергетического комплекса</w:t>
      </w:r>
    </w:p>
    <w:p w:rsidR="006378E2" w:rsidRDefault="006378E2">
      <w:pPr>
        <w:pStyle w:val="ConsPlusNormal"/>
        <w:jc w:val="right"/>
      </w:pPr>
      <w:r>
        <w:lastRenderedPageBreak/>
        <w:t>Волгоградской области</w:t>
      </w:r>
    </w:p>
    <w:p w:rsidR="006378E2" w:rsidRDefault="006378E2">
      <w:pPr>
        <w:pStyle w:val="ConsPlusNormal"/>
        <w:jc w:val="right"/>
      </w:pPr>
      <w:r>
        <w:t>от 30.07.2019 N 120-ОД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Title"/>
        <w:jc w:val="center"/>
      </w:pPr>
      <w:bookmarkStart w:id="1" w:name="P43"/>
      <w:bookmarkEnd w:id="1"/>
      <w:r>
        <w:t>ПОРЯДОК</w:t>
      </w:r>
    </w:p>
    <w:p w:rsidR="006378E2" w:rsidRDefault="006378E2">
      <w:pPr>
        <w:pStyle w:val="ConsPlusTitle"/>
        <w:jc w:val="center"/>
      </w:pPr>
      <w:r>
        <w:t xml:space="preserve">ПРИМЕНЕНИЯ ОСНОВАНИЙ ДЛЯ ВНЕСЕНИЯ ИЗМЕНЕНИЙ В </w:t>
      </w:r>
      <w:proofErr w:type="gramStart"/>
      <w:r>
        <w:t>РЕГИОНАЛЬНУЮ</w:t>
      </w:r>
      <w:proofErr w:type="gramEnd"/>
    </w:p>
    <w:p w:rsidR="006378E2" w:rsidRDefault="006378E2">
      <w:pPr>
        <w:pStyle w:val="ConsPlusTitle"/>
        <w:jc w:val="center"/>
      </w:pPr>
      <w:r>
        <w:t>ПРОГРАММУ "КАПИТАЛЬНЫЙ РЕМОНТ ОБЩЕГО ИМУЩЕСТВА</w:t>
      </w:r>
    </w:p>
    <w:p w:rsidR="006378E2" w:rsidRDefault="006378E2">
      <w:pPr>
        <w:pStyle w:val="ConsPlusTitle"/>
        <w:jc w:val="center"/>
      </w:pPr>
      <w:r>
        <w:t>В МНОГОКВАРТИРНЫХ ДОМАХ, РАСПОЛОЖЕННЫХ НА ТЕРРИТОРИИ</w:t>
      </w:r>
    </w:p>
    <w:p w:rsidR="006378E2" w:rsidRDefault="006378E2">
      <w:pPr>
        <w:pStyle w:val="ConsPlusTitle"/>
        <w:jc w:val="center"/>
      </w:pPr>
      <w:r>
        <w:t xml:space="preserve">ВОЛГОГРАДСКОЙ ОБЛАСТИ", </w:t>
      </w:r>
      <w:proofErr w:type="gramStart"/>
      <w:r>
        <w:t>УТВЕРЖДЕННУЮ</w:t>
      </w:r>
      <w:proofErr w:type="gramEnd"/>
      <w:r>
        <w:t xml:space="preserve"> ПОСТАНОВЛЕНИЕМ</w:t>
      </w:r>
    </w:p>
    <w:p w:rsidR="006378E2" w:rsidRDefault="006378E2">
      <w:pPr>
        <w:pStyle w:val="ConsPlusTitle"/>
        <w:jc w:val="center"/>
      </w:pPr>
      <w:r>
        <w:t>ПРАВИТЕЛЬСТВА ВОЛГОГРАДСКОЙ ОБЛАСТИ</w:t>
      </w:r>
    </w:p>
    <w:p w:rsidR="006378E2" w:rsidRDefault="006378E2">
      <w:pPr>
        <w:pStyle w:val="ConsPlusTitle"/>
        <w:jc w:val="center"/>
      </w:pPr>
      <w:r>
        <w:t>ОТ 31 ДЕКАБРЯ 2013 Г. N 812-П</w:t>
      </w:r>
    </w:p>
    <w:p w:rsidR="006378E2" w:rsidRDefault="006378E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378E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378E2" w:rsidRDefault="006378E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приказа комитета жилищно-коммунального хозяйства</w:t>
            </w:r>
            <w:proofErr w:type="gramEnd"/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и топливно-энергетического комплекса </w:t>
            </w:r>
            <w:proofErr w:type="gramStart"/>
            <w:r>
              <w:rPr>
                <w:color w:val="392C69"/>
              </w:rPr>
              <w:t>Волгоградской</w:t>
            </w:r>
            <w:proofErr w:type="gramEnd"/>
            <w:r>
              <w:rPr>
                <w:color w:val="392C69"/>
              </w:rPr>
              <w:t xml:space="preserve"> обл.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03.03.2020 </w:t>
            </w:r>
            <w:hyperlink r:id="rId17">
              <w:r>
                <w:rPr>
                  <w:color w:val="0000FF"/>
                </w:rPr>
                <w:t>N 45-ОД</w:t>
              </w:r>
            </w:hyperlink>
            <w:r>
              <w:rPr>
                <w:color w:val="392C69"/>
              </w:rPr>
              <w:t>,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>приказов комитета жилищно-коммунального хозяйства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Волгоградской обл. от 03.12.2020 </w:t>
            </w:r>
            <w:hyperlink r:id="rId18">
              <w:r>
                <w:rPr>
                  <w:color w:val="0000FF"/>
                </w:rPr>
                <w:t>N 202-ОД</w:t>
              </w:r>
            </w:hyperlink>
            <w:r>
              <w:rPr>
                <w:color w:val="392C69"/>
              </w:rPr>
              <w:t xml:space="preserve">, от 10.06.2022 </w:t>
            </w:r>
            <w:hyperlink r:id="rId19">
              <w:r>
                <w:rPr>
                  <w:color w:val="0000FF"/>
                </w:rPr>
                <w:t>N 83-ОД</w:t>
              </w:r>
            </w:hyperlink>
            <w:r>
              <w:rPr>
                <w:color w:val="392C69"/>
              </w:rPr>
              <w:t>,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19.01.2023 </w:t>
            </w:r>
            <w:hyperlink r:id="rId20">
              <w:r>
                <w:rPr>
                  <w:color w:val="0000FF"/>
                </w:rPr>
                <w:t>N 7-ОД</w:t>
              </w:r>
            </w:hyperlink>
            <w:r>
              <w:rPr>
                <w:color w:val="392C69"/>
              </w:rPr>
              <w:t xml:space="preserve">, от 19.02.2024 </w:t>
            </w:r>
            <w:hyperlink r:id="rId21">
              <w:r>
                <w:rPr>
                  <w:color w:val="0000FF"/>
                </w:rPr>
                <w:t>N 10-ОД</w:t>
              </w:r>
            </w:hyperlink>
            <w:r>
              <w:rPr>
                <w:color w:val="392C69"/>
              </w:rPr>
              <w:t xml:space="preserve">, от 11.10.2024 </w:t>
            </w:r>
            <w:hyperlink r:id="rId22">
              <w:r>
                <w:rPr>
                  <w:color w:val="0000FF"/>
                </w:rPr>
                <w:t>N 100-ОД</w:t>
              </w:r>
            </w:hyperlink>
            <w:r>
              <w:rPr>
                <w:color w:val="392C69"/>
              </w:rPr>
              <w:t>,</w:t>
            </w:r>
          </w:p>
          <w:p w:rsidR="006378E2" w:rsidRDefault="006378E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30.10.2024 </w:t>
            </w:r>
            <w:hyperlink r:id="rId23">
              <w:r>
                <w:rPr>
                  <w:color w:val="0000FF"/>
                </w:rPr>
                <w:t>N 108-ОД</w:t>
              </w:r>
            </w:hyperlink>
            <w:r>
              <w:rPr>
                <w:color w:val="392C69"/>
              </w:rPr>
              <w:t xml:space="preserve">, от 20.12.2024 </w:t>
            </w:r>
            <w:hyperlink r:id="rId24">
              <w:r>
                <w:rPr>
                  <w:color w:val="0000FF"/>
                </w:rPr>
                <w:t>N 133-ОД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</w:tr>
    </w:tbl>
    <w:p w:rsidR="006378E2" w:rsidRDefault="006378E2">
      <w:pPr>
        <w:pStyle w:val="ConsPlusNormal"/>
        <w:jc w:val="both"/>
      </w:pPr>
    </w:p>
    <w:p w:rsidR="006378E2" w:rsidRDefault="006378E2">
      <w:pPr>
        <w:pStyle w:val="ConsPlusTitle"/>
        <w:jc w:val="center"/>
        <w:outlineLvl w:val="1"/>
      </w:pPr>
      <w:r>
        <w:t>I. Общие положения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ind w:firstLine="540"/>
        <w:jc w:val="both"/>
      </w:pPr>
      <w:r>
        <w:t xml:space="preserve">1.1. </w:t>
      </w:r>
      <w:proofErr w:type="gramStart"/>
      <w:r>
        <w:t xml:space="preserve">Настоящий Порядок регламентирует процедуру применения оснований для внесения изменений в региональную </w:t>
      </w:r>
      <w:hyperlink r:id="rId25">
        <w:r>
          <w:rPr>
            <w:color w:val="0000FF"/>
          </w:rPr>
          <w:t>программу</w:t>
        </w:r>
      </w:hyperlink>
      <w:r>
        <w:t xml:space="preserve"> капитального ремонта "Капитальный ремонт общего имущества в многоквартирных домах, расположенных на территории Волгоградской области", утвержденную постановлением Правительства Волгоградской области от 31 декабря 2013 г. N 812-п (далее именуется - Региональная программа), установленных </w:t>
      </w:r>
      <w:hyperlink r:id="rId26">
        <w:r>
          <w:rPr>
            <w:color w:val="0000FF"/>
          </w:rPr>
          <w:t>частью 4 статьи 12</w:t>
        </w:r>
      </w:hyperlink>
      <w:r>
        <w:t xml:space="preserve"> Закона Волгоградской области от 19 декабря 2013 г. N 174-ОД "Об организации проведения</w:t>
      </w:r>
      <w:proofErr w:type="gramEnd"/>
      <w:r>
        <w:t xml:space="preserve"> капитального ремонта общего имущества в многоквартирных домах, расположенных на территории Волгоградской области" (далее именуется - Закон N 174-ОД).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1.2. Для рассмотрения вопроса о внесении изменений в Региональную программу орган исполнительной власти, уполномоченный в сфере жилищно-коммунального хозяйства (далее именуется - уполномоченный орган), создает комиссию (далее именуется - комиссия).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Положение о комиссии утверждается уполномоченным органом.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1.3. Обратиться в уполномоченный орган с заявлением о внесении изменений в Региональную программу (далее именуется - заявление) вправе следующие лица (далее именуется - заявитель):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региональный оператор - в отношении многоквартирных домов, собственники помещений которых приняли решение о формировании фонда капитального ремонта на счете, счетах регионального оператора, а также на специальном счете, владельцем которого является региональный оператор, по основаниям, предусмотренным </w:t>
      </w:r>
      <w:hyperlink w:anchor="P72">
        <w:r>
          <w:rPr>
            <w:color w:val="0000FF"/>
          </w:rPr>
          <w:t>разделами II</w:t>
        </w:r>
      </w:hyperlink>
      <w:r>
        <w:t xml:space="preserve">, </w:t>
      </w:r>
      <w:hyperlink w:anchor="P94">
        <w:r>
          <w:rPr>
            <w:color w:val="0000FF"/>
          </w:rPr>
          <w:t>III</w:t>
        </w:r>
      </w:hyperlink>
      <w:r>
        <w:t xml:space="preserve">, </w:t>
      </w:r>
      <w:hyperlink w:anchor="P134">
        <w:r>
          <w:rPr>
            <w:color w:val="0000FF"/>
          </w:rPr>
          <w:t>подпунктом 4.1.3 пункта 4.1 раздела IV</w:t>
        </w:r>
      </w:hyperlink>
      <w:r>
        <w:t xml:space="preserve">, </w:t>
      </w:r>
      <w:hyperlink w:anchor="P158">
        <w:r>
          <w:rPr>
            <w:color w:val="0000FF"/>
          </w:rPr>
          <w:t>разделами V</w:t>
        </w:r>
      </w:hyperlink>
      <w:r>
        <w:t xml:space="preserve"> и </w:t>
      </w:r>
      <w:hyperlink w:anchor="P204">
        <w:r>
          <w:rPr>
            <w:color w:val="0000FF"/>
          </w:rPr>
          <w:t>VI</w:t>
        </w:r>
      </w:hyperlink>
      <w:r>
        <w:t xml:space="preserve"> настоящего Порядка;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27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 xml:space="preserve">органы местного самоуправления муниципальных образований - в отношении многоквартирных домов, собственники помещений которых приняли решение о формировании фонда капитального ремонта на специальном счете, владельцем которого является товарищество собственников жилья, осуществляющее управление многоквартирным домом и созданное собственниками помещений в одном многоквартирном доме или нескольких многоквартирных </w:t>
      </w:r>
      <w:r>
        <w:lastRenderedPageBreak/>
        <w:t>домах, осуществляющий управление многоквартирным домом жилищный кооператив либо управляющая организация, осуществляющая управление многоквартирным домом на основании договора</w:t>
      </w:r>
      <w:proofErr w:type="gramEnd"/>
      <w:r>
        <w:t xml:space="preserve"> управления, по основаниям, предусмотренным </w:t>
      </w:r>
      <w:hyperlink w:anchor="P72">
        <w:r>
          <w:rPr>
            <w:color w:val="0000FF"/>
          </w:rPr>
          <w:t>разделами II</w:t>
        </w:r>
      </w:hyperlink>
      <w:r>
        <w:t xml:space="preserve">, </w:t>
      </w:r>
      <w:hyperlink w:anchor="P94">
        <w:r>
          <w:rPr>
            <w:color w:val="0000FF"/>
          </w:rPr>
          <w:t>III</w:t>
        </w:r>
      </w:hyperlink>
      <w:r>
        <w:t xml:space="preserve">, </w:t>
      </w:r>
      <w:hyperlink w:anchor="P125">
        <w:r>
          <w:rPr>
            <w:color w:val="0000FF"/>
          </w:rPr>
          <w:t>подпунктами 4.1.1</w:t>
        </w:r>
      </w:hyperlink>
      <w:r>
        <w:t xml:space="preserve"> - </w:t>
      </w:r>
      <w:hyperlink w:anchor="P133">
        <w:r>
          <w:rPr>
            <w:color w:val="0000FF"/>
          </w:rPr>
          <w:t>4.1.2 пункта 4.1 раздела IV</w:t>
        </w:r>
      </w:hyperlink>
      <w:r>
        <w:t xml:space="preserve"> и </w:t>
      </w:r>
      <w:hyperlink w:anchor="P158">
        <w:r>
          <w:rPr>
            <w:color w:val="0000FF"/>
          </w:rPr>
          <w:t>разделом V</w:t>
        </w:r>
      </w:hyperlink>
      <w:r>
        <w:t xml:space="preserve"> настоящего Порядка;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28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лицо, уполномоченное действовать от имени собственников помещений в многоквартирном доме, - по основаниям, предусмотренным </w:t>
      </w:r>
      <w:hyperlink w:anchor="P204">
        <w:r>
          <w:rPr>
            <w:color w:val="0000FF"/>
          </w:rPr>
          <w:t>разделом VI</w:t>
        </w:r>
      </w:hyperlink>
      <w:r>
        <w:t>.</w:t>
      </w:r>
    </w:p>
    <w:p w:rsidR="006378E2" w:rsidRDefault="006378E2">
      <w:pPr>
        <w:pStyle w:val="ConsPlusNormal"/>
        <w:jc w:val="both"/>
      </w:pPr>
      <w:r>
        <w:t xml:space="preserve">(п. 1.3 в ред. </w:t>
      </w:r>
      <w:hyperlink r:id="rId29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30.10.2024 N 108-ОД)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Title"/>
        <w:jc w:val="center"/>
        <w:outlineLvl w:val="1"/>
      </w:pPr>
      <w:bookmarkStart w:id="2" w:name="P72"/>
      <w:bookmarkEnd w:id="2"/>
      <w:r>
        <w:t>II. Выбытие или появление многоквартирных домов, подлежащих</w:t>
      </w:r>
    </w:p>
    <w:p w:rsidR="006378E2" w:rsidRDefault="006378E2">
      <w:pPr>
        <w:pStyle w:val="ConsPlusTitle"/>
        <w:jc w:val="center"/>
      </w:pPr>
      <w:r>
        <w:t>исключению из Региональной программы или включению в нее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ind w:firstLine="540"/>
        <w:jc w:val="both"/>
      </w:pPr>
      <w:bookmarkStart w:id="3" w:name="P75"/>
      <w:bookmarkEnd w:id="3"/>
      <w:r>
        <w:t xml:space="preserve">2.1. Внесение изменений в Региональную программу в случае выбытия многоквартирных домов, подлежащих исключению из Региональной программы, осуществляется при наличии оснований для исключения многоквартирного дома из Региональной программы, предусмотренных </w:t>
      </w:r>
      <w:hyperlink r:id="rId30">
        <w:r>
          <w:rPr>
            <w:color w:val="0000FF"/>
          </w:rPr>
          <w:t>частью 2 статьи 168</w:t>
        </w:r>
      </w:hyperlink>
      <w:r>
        <w:t xml:space="preserve"> Жилищного кодекса Российской Федерации, </w:t>
      </w:r>
      <w:hyperlink r:id="rId31">
        <w:r>
          <w:rPr>
            <w:color w:val="0000FF"/>
          </w:rPr>
          <w:t>подпунктом 3 части 2 статьи 11</w:t>
        </w:r>
      </w:hyperlink>
      <w:r>
        <w:t xml:space="preserve"> Закона N 174-ОД.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документов, подтверждающих основание для внесения изменений в Региональную программу в соответствии с настоящим пунктом Порядка (решение органа местного самоуправления муниципального образования о признании многоквартирного жилого дома аварийным и подлежащим сносу или реконструкции или решение о закрытии населенного пункта или копию технического паспорта на многоквартирный дом).</w:t>
      </w:r>
    </w:p>
    <w:p w:rsidR="006378E2" w:rsidRDefault="006378E2">
      <w:pPr>
        <w:pStyle w:val="ConsPlusNormal"/>
        <w:jc w:val="both"/>
      </w:pPr>
      <w:r>
        <w:t xml:space="preserve">(п. 2.1 в ред. </w:t>
      </w:r>
      <w:hyperlink r:id="rId32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11.10.2024 N 100-ОД)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2.1.1. - 2.1.2. Исключены с 11.10.2024. - </w:t>
      </w:r>
      <w:hyperlink r:id="rId33">
        <w:r>
          <w:rPr>
            <w:color w:val="0000FF"/>
          </w:rPr>
          <w:t>Приказ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11.10.2024 N 100-ОД.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2.2. Внесение изменений в Региональную программу в случае включения многоквартирных домов в Региональную программу осуществляется при соблюдении одного из условий, определенных </w:t>
      </w:r>
      <w:hyperlink w:anchor="P82">
        <w:r>
          <w:rPr>
            <w:color w:val="0000FF"/>
          </w:rPr>
          <w:t>подпунктами 2.2.1</w:t>
        </w:r>
      </w:hyperlink>
      <w:r>
        <w:t xml:space="preserve"> - </w:t>
      </w:r>
      <w:hyperlink w:anchor="P88">
        <w:r>
          <w:rPr>
            <w:color w:val="0000FF"/>
          </w:rPr>
          <w:t>2.2.2</w:t>
        </w:r>
      </w:hyperlink>
      <w:r>
        <w:t xml:space="preserve"> настоящего Порядка.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4" w:name="P82"/>
      <w:bookmarkEnd w:id="4"/>
      <w:r>
        <w:t xml:space="preserve">2.2.1. Получение уполномоченным органом сведений, предоставленных органами местного самоуправления муниципальных образований, о выявлении многоквартирного дома, подлежащего включению в Региональную программу, в соответствии с </w:t>
      </w:r>
      <w:hyperlink r:id="rId34">
        <w:r>
          <w:rPr>
            <w:color w:val="0000FF"/>
          </w:rPr>
          <w:t>частью 2 статьи 168</w:t>
        </w:r>
      </w:hyperlink>
      <w:r>
        <w:t xml:space="preserve"> Жилищного кодекса Российской Федерации, </w:t>
      </w:r>
      <w:hyperlink r:id="rId35">
        <w:r>
          <w:rPr>
            <w:color w:val="0000FF"/>
          </w:rPr>
          <w:t>подпунктом 3 части 2 статьи 11</w:t>
        </w:r>
      </w:hyperlink>
      <w:r>
        <w:t xml:space="preserve"> Закона N 174-ОД.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36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11.10.2024 N 100-ОД)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 xml:space="preserve">акт осмотра состояния общего имущества в многоквартирном доме, предоставляемого </w:t>
      </w:r>
      <w:r>
        <w:lastRenderedPageBreak/>
        <w:t xml:space="preserve">органом местного самоуправления муниципального образования по итогам осмотра в соответствии с </w:t>
      </w:r>
      <w:hyperlink r:id="rId37">
        <w:r>
          <w:rPr>
            <w:color w:val="0000FF"/>
          </w:rPr>
          <w:t>Порядком</w:t>
        </w:r>
      </w:hyperlink>
      <w:r>
        <w:t xml:space="preserve"> подготовки и утверждения краткосрочных планов реализации региональной программы капитального ремонта общего имущества в многоквартирных домах, расположенных на территории Волгоградской области, требований к таким планам, порядка предоставления органами местного самоуправления и собственниками помещений в многоквартирном доме, формирующими фонд капитального ремонта</w:t>
      </w:r>
      <w:proofErr w:type="gramEnd"/>
      <w:r>
        <w:t xml:space="preserve"> на специальном счете, сведений, необходимых для подготовки таких планов, внесения изменений в них, утвержденным приказом комитета жилищно-коммунального хозяйства Волгоградской области от 04 августа 2023 г. N 68-ОД (далее - акт осмотра) с приложением документов, на основании которых происходило заполнение формы, с предложением.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11.10.2024 N 100-ОД)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5" w:name="P88"/>
      <w:bookmarkEnd w:id="5"/>
      <w:r>
        <w:t>2.2.2. Ввод многоквартирного дома в эксплуатацию после утверждения Региональной программы.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копию документов, подтверждающих ввод многоквартирного дома в эксплуатацию (при наличии).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2.2.3. </w:t>
      </w:r>
      <w:proofErr w:type="gramStart"/>
      <w:r>
        <w:t xml:space="preserve">Срок проведения работ по капитальному ремонту общего имущества вновь включенных в Региональную программу многоквартирных домов устанавливается в соответствии критериями определения очередности проведения капитального ремонта общего имущества в многоквартирных домах, расположенных на территории Волгоградской области, в </w:t>
      </w:r>
      <w:hyperlink r:id="rId39">
        <w:r>
          <w:rPr>
            <w:color w:val="0000FF"/>
          </w:rPr>
          <w:t>порядке</w:t>
        </w:r>
      </w:hyperlink>
      <w:r>
        <w:t>, утвержденном постановлением Администрации Волгоградской области от 26 октября 2017 г. N 570-п "Об утверждении Порядка применения критериев определения очередности проведения капитального ремонта общего имущества</w:t>
      </w:r>
      <w:proofErr w:type="gramEnd"/>
      <w:r>
        <w:t xml:space="preserve"> в многоквартирных домах, расположенных на территории Волгоградской области, для целей формирования и актуализации региональной программы капитального ремонта общего имущества в многоквартирных домах" (далее именуется - критерии определения очередности проведения капитального ремонта).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Title"/>
        <w:jc w:val="center"/>
        <w:outlineLvl w:val="1"/>
      </w:pPr>
      <w:bookmarkStart w:id="6" w:name="P94"/>
      <w:bookmarkEnd w:id="6"/>
      <w:r>
        <w:t xml:space="preserve">III. Увеличение перечня услуг и (или) работ по </w:t>
      </w:r>
      <w:proofErr w:type="gramStart"/>
      <w:r>
        <w:t>капитальному</w:t>
      </w:r>
      <w:proofErr w:type="gramEnd"/>
    </w:p>
    <w:p w:rsidR="006378E2" w:rsidRDefault="006378E2">
      <w:pPr>
        <w:pStyle w:val="ConsPlusTitle"/>
        <w:jc w:val="center"/>
      </w:pPr>
      <w:r>
        <w:t>ремонту общего имущества в многоквартирных домах, включенных</w:t>
      </w:r>
    </w:p>
    <w:p w:rsidR="006378E2" w:rsidRDefault="006378E2">
      <w:pPr>
        <w:pStyle w:val="ConsPlusTitle"/>
        <w:jc w:val="center"/>
      </w:pPr>
      <w:r>
        <w:t>в Региональную программу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ind w:firstLine="540"/>
        <w:jc w:val="both"/>
      </w:pPr>
      <w:r>
        <w:t xml:space="preserve">3.1. Внесение изменений Региональную программу в случае увеличения перечня услуг и (или) работ по капитальному ремонту общего имущества в многоквартирных домах (далее именуется - работы по капитальному ремонту) осуществляется при соблюдении одного из условий, определенных </w:t>
      </w:r>
      <w:hyperlink w:anchor="P99">
        <w:r>
          <w:rPr>
            <w:color w:val="0000FF"/>
          </w:rPr>
          <w:t>подпунктами 3.1.1</w:t>
        </w:r>
      </w:hyperlink>
      <w:r>
        <w:t xml:space="preserve"> - </w:t>
      </w:r>
      <w:hyperlink w:anchor="P110">
        <w:r>
          <w:rPr>
            <w:color w:val="0000FF"/>
          </w:rPr>
          <w:t>3.1.3</w:t>
        </w:r>
      </w:hyperlink>
      <w:r>
        <w:t xml:space="preserve"> настоящего Порядка.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7" w:name="P99"/>
      <w:bookmarkEnd w:id="7"/>
      <w:r>
        <w:t xml:space="preserve">3.1.1. Внесение изменений в перечень услуг и (или) работ по капитальному ремонту, установленный </w:t>
      </w:r>
      <w:hyperlink r:id="rId40">
        <w:r>
          <w:rPr>
            <w:color w:val="0000FF"/>
          </w:rPr>
          <w:t>частью 1 статьи 166</w:t>
        </w:r>
      </w:hyperlink>
      <w:r>
        <w:t xml:space="preserve"> Жилищного кодекса Российской Федерации, </w:t>
      </w:r>
      <w:hyperlink r:id="rId41">
        <w:r>
          <w:rPr>
            <w:color w:val="0000FF"/>
          </w:rPr>
          <w:t>частью 1 статьи 17</w:t>
        </w:r>
      </w:hyperlink>
      <w:r>
        <w:t xml:space="preserve"> Закона N 174-ОД.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>заявление, с приложением копии документов, подтверждающих полномочия лица, подписавшего заявление;</w:t>
      </w:r>
      <w:proofErr w:type="gramEnd"/>
    </w:p>
    <w:p w:rsidR="006378E2" w:rsidRDefault="006378E2">
      <w:pPr>
        <w:pStyle w:val="ConsPlusNormal"/>
        <w:spacing w:before="220"/>
        <w:ind w:firstLine="540"/>
        <w:jc w:val="both"/>
      </w:pPr>
      <w:r>
        <w:lastRenderedPageBreak/>
        <w:t xml:space="preserve">акт осмотра, с предложением о включении в Региональную программу работ по капитальному ремонту, которые входят в состав перечня услуг и (или) работ, установленного </w:t>
      </w:r>
      <w:hyperlink r:id="rId42">
        <w:r>
          <w:rPr>
            <w:color w:val="0000FF"/>
          </w:rPr>
          <w:t>частью 1 статьи 166</w:t>
        </w:r>
      </w:hyperlink>
      <w:r>
        <w:t xml:space="preserve"> Жилищного кодекса Российской Федерации и </w:t>
      </w:r>
      <w:hyperlink r:id="rId43">
        <w:r>
          <w:rPr>
            <w:color w:val="0000FF"/>
          </w:rPr>
          <w:t>частью 1 статьи 17</w:t>
        </w:r>
      </w:hyperlink>
      <w:r>
        <w:t xml:space="preserve"> Закона N 174-ОД, но не были предусмотрены утвержденной Региональной программой.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11.10.2024 N 100-ОД)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3.1.2. Установление наличия в многоквартирном доме конструктивных элементов и (или) внутридомовых инженерных систем, относящихся к общему имуществу в многоквартирном доме, </w:t>
      </w:r>
      <w:proofErr w:type="gramStart"/>
      <w:r>
        <w:t>работы</w:t>
      </w:r>
      <w:proofErr w:type="gramEnd"/>
      <w:r>
        <w:t xml:space="preserve"> по капитальному ремонту которых входят в состав перечня услуг и (или) работ по капитальному ремонту, установленного </w:t>
      </w:r>
      <w:hyperlink r:id="rId45">
        <w:r>
          <w:rPr>
            <w:color w:val="0000FF"/>
          </w:rPr>
          <w:t>частью 1 статьи 166</w:t>
        </w:r>
      </w:hyperlink>
      <w:r>
        <w:t xml:space="preserve"> Жилищного кодекса Российской Федерации и </w:t>
      </w:r>
      <w:hyperlink r:id="rId46">
        <w:r>
          <w:rPr>
            <w:color w:val="0000FF"/>
          </w:rPr>
          <w:t>части 1 статьи 17</w:t>
        </w:r>
      </w:hyperlink>
      <w:r>
        <w:t xml:space="preserve"> Закона N 174-ОД, но не были предусмотрены утвержденной Региональной программой.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акт осмотра, с предложением о включении в Региональную программу работ по капитальному ремонту, которые входят в состав перечня услуг и (или) работ, установленного </w:t>
      </w:r>
      <w:hyperlink r:id="rId47">
        <w:r>
          <w:rPr>
            <w:color w:val="0000FF"/>
          </w:rPr>
          <w:t>частью 1 статьи 166</w:t>
        </w:r>
      </w:hyperlink>
      <w:r>
        <w:t xml:space="preserve"> Жилищного кодекса Российской Федерации и </w:t>
      </w:r>
      <w:hyperlink r:id="rId48">
        <w:r>
          <w:rPr>
            <w:color w:val="0000FF"/>
          </w:rPr>
          <w:t>частью 1 статьи 17</w:t>
        </w:r>
      </w:hyperlink>
      <w:r>
        <w:t xml:space="preserve"> Закона N 174-ОД, но не были предусмотрены утвержденной Региональной программой.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49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11.10.2024 N 100-ОД)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технический паспорт многоквартирного дома или иной документ, содержащий техническое описание конструктивных элементов многоквартирного дома.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8" w:name="P110"/>
      <w:bookmarkEnd w:id="8"/>
      <w:r>
        <w:t xml:space="preserve">3.1.3. </w:t>
      </w:r>
      <w:proofErr w:type="gramStart"/>
      <w:r>
        <w:t xml:space="preserve">Принятие собственниками помещений в многоквартирном доме, формирующими фонд капитального ремонта на счете регионального оператора, решения о проведении услуг и (или) работ по капитальному ремонту общего имущества в многоквартирном доме, не входящих в состав перечня услуг и работ по капитальному ремонту, указанных в </w:t>
      </w:r>
      <w:hyperlink r:id="rId50">
        <w:r>
          <w:rPr>
            <w:color w:val="0000FF"/>
          </w:rPr>
          <w:t>части 1 статьи 166</w:t>
        </w:r>
      </w:hyperlink>
      <w:r>
        <w:t xml:space="preserve"> Жилищного кодекса Российской Федерации и </w:t>
      </w:r>
      <w:hyperlink r:id="rId51">
        <w:r>
          <w:rPr>
            <w:color w:val="0000FF"/>
          </w:rPr>
          <w:t>части 1 статьи 17</w:t>
        </w:r>
      </w:hyperlink>
      <w:r>
        <w:t xml:space="preserve"> Закона N 174-ОД, при условии</w:t>
      </w:r>
      <w:proofErr w:type="gramEnd"/>
      <w:r>
        <w:t xml:space="preserve"> </w:t>
      </w:r>
      <w:proofErr w:type="gramStart"/>
      <w:r>
        <w:t>принятия такими собственниками решения о финансировании данных услуг и работ за счет средств собственников помещений в многоквартирном доме, уплачиваемых в виде взноса на капитальный ремонт сверх установленного минимального размера взноса на капитальный ремонт, и (или) за счет иных источников (за исключением средств фонда капитального ремонта, сформированного за счет взносов на капитальный ремонт, исходя из установленного минимального размера взноса).</w:t>
      </w:r>
      <w:proofErr w:type="gramEnd"/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копию протокола общего собрания собственников помещений о принятии решения о проведении работ по капитальному ремонту общего имущества в многоквартирном доме, не входящих в состав перечня услуг и работ по капитальному ремонту, указанных в </w:t>
      </w:r>
      <w:hyperlink r:id="rId52">
        <w:r>
          <w:rPr>
            <w:color w:val="0000FF"/>
          </w:rPr>
          <w:t>части 1 статьи 166</w:t>
        </w:r>
      </w:hyperlink>
      <w:r>
        <w:t xml:space="preserve"> Жилищного кодекса Российской Федерации и </w:t>
      </w:r>
      <w:hyperlink r:id="rId53">
        <w:r>
          <w:rPr>
            <w:color w:val="0000FF"/>
          </w:rPr>
          <w:t>части 1 статьи 17</w:t>
        </w:r>
      </w:hyperlink>
      <w:r>
        <w:t xml:space="preserve"> Закона N 174-ОД.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3.2. Срок проведения работ по капитальному ремонту, включенных в Региональную программу в связи с увеличением перечня работ по капитальному ремонту, устанавливается в соответствии с критериями определения очередности проведения капитального ремонта.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Title"/>
        <w:jc w:val="center"/>
        <w:outlineLvl w:val="1"/>
      </w:pPr>
      <w:r>
        <w:t>IV. Изменение сроков проведения капитального ремонта общего</w:t>
      </w:r>
    </w:p>
    <w:p w:rsidR="006378E2" w:rsidRDefault="006378E2">
      <w:pPr>
        <w:pStyle w:val="ConsPlusTitle"/>
        <w:jc w:val="center"/>
      </w:pPr>
      <w:r>
        <w:t xml:space="preserve">имущества в многоквартирных домах, включенных в </w:t>
      </w:r>
      <w:proofErr w:type="gramStart"/>
      <w:r>
        <w:t>Региональную</w:t>
      </w:r>
      <w:proofErr w:type="gramEnd"/>
    </w:p>
    <w:p w:rsidR="006378E2" w:rsidRDefault="006378E2">
      <w:pPr>
        <w:pStyle w:val="ConsPlusTitle"/>
        <w:jc w:val="center"/>
      </w:pPr>
      <w:r>
        <w:t>программу, на более ранний срок, в том числе по предписаниям</w:t>
      </w:r>
    </w:p>
    <w:p w:rsidR="006378E2" w:rsidRDefault="006378E2">
      <w:pPr>
        <w:pStyle w:val="ConsPlusTitle"/>
        <w:jc w:val="center"/>
      </w:pPr>
      <w:r>
        <w:t>и требованиям контролирующих органов</w:t>
      </w:r>
    </w:p>
    <w:p w:rsidR="006378E2" w:rsidRDefault="006378E2">
      <w:pPr>
        <w:pStyle w:val="ConsPlusNormal"/>
        <w:jc w:val="center"/>
      </w:pPr>
    </w:p>
    <w:p w:rsidR="006378E2" w:rsidRDefault="006378E2">
      <w:pPr>
        <w:pStyle w:val="ConsPlusNormal"/>
        <w:jc w:val="center"/>
      </w:pPr>
      <w:proofErr w:type="gramStart"/>
      <w:r>
        <w:t xml:space="preserve">(в ред. </w:t>
      </w:r>
      <w:hyperlink r:id="rId54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</w:t>
      </w:r>
      <w:proofErr w:type="gramEnd"/>
    </w:p>
    <w:p w:rsidR="006378E2" w:rsidRDefault="006378E2">
      <w:pPr>
        <w:pStyle w:val="ConsPlusNormal"/>
        <w:jc w:val="center"/>
      </w:pPr>
      <w:proofErr w:type="gramStart"/>
      <w:r>
        <w:t>Волгоградской обл. от 11.10.2024 N 100-ОД)</w:t>
      </w:r>
      <w:proofErr w:type="gramEnd"/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ind w:firstLine="540"/>
        <w:jc w:val="both"/>
      </w:pPr>
      <w:r>
        <w:t>4.1. Внесение изменений в Региональную программу в случае изменения сроков выполнения работ по капитальному ремонту на более ранний срок осуществляется при соблюдении одного из следующих условий: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9" w:name="P125"/>
      <w:bookmarkEnd w:id="9"/>
      <w:r>
        <w:t>4.1.1. Принятие собственниками помещений в многоквартирном доме решения о проведении работ по капитальному ремонту в более ранний срок по предписаниям и требованиям контролирующих органов при условии достаточности средств на проведение указанных неотложных работ, обеспечиваемой: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10" w:name="P126"/>
      <w:bookmarkEnd w:id="10"/>
      <w:r>
        <w:t>средствами фонда капитального ремонта многоквартирного дома, в котором возникла необходимость проведения неотложных работ по капитальному ремонту;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11" w:name="P127"/>
      <w:bookmarkEnd w:id="11"/>
      <w:r>
        <w:t xml:space="preserve">средствами финансовой поддержки за счет средств бюджетов бюджетной системы Российской Федерации и (или) кредитными или заемными средствами, используемыми на проведение неотложных работ по капитальному ремонту, погашаемыми за счет дополнительного взноса на капитальный ремонт (при недостаточности средств, указанных в </w:t>
      </w:r>
      <w:hyperlink w:anchor="P126">
        <w:r>
          <w:rPr>
            <w:color w:val="0000FF"/>
          </w:rPr>
          <w:t>абзаце втором</w:t>
        </w:r>
      </w:hyperlink>
      <w:r>
        <w:t xml:space="preserve"> настоящего подпункта);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12" w:name="P128"/>
      <w:bookmarkEnd w:id="12"/>
      <w:r>
        <w:t xml:space="preserve">иными средствами, в том числе средствами собственников помещений в многоквартирном доме, собранными на текущий ремонт общего имущества многоквартирного дома, в котором возникла необходимость проведения неотложных работ по капитальному ремонту (при недостаточности средств, указанных в </w:t>
      </w:r>
      <w:hyperlink w:anchor="P126">
        <w:r>
          <w:rPr>
            <w:color w:val="0000FF"/>
          </w:rPr>
          <w:t>абзаце втором</w:t>
        </w:r>
      </w:hyperlink>
      <w:r>
        <w:t xml:space="preserve"> настоящего подпункта);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13" w:name="P129"/>
      <w:bookmarkEnd w:id="13"/>
      <w:proofErr w:type="gramStart"/>
      <w:r>
        <w:t xml:space="preserve">средствами фондов капитального ремонта многоквартирных домов, подлежащих капитальному ремонту в последующие годы, в пределах объема средств, которые региональный оператор вправе израсходовать в году рассмотрения заявления, за вычетом средств, необходимых для оплаты работ (услуг) по капитальному ремонту, запланированных в году рассмотрения заявления (при недостаточности средств, указанных в </w:t>
      </w:r>
      <w:hyperlink w:anchor="P126">
        <w:r>
          <w:rPr>
            <w:color w:val="0000FF"/>
          </w:rPr>
          <w:t>абзацах втором</w:t>
        </w:r>
      </w:hyperlink>
      <w:r>
        <w:t xml:space="preserve"> и </w:t>
      </w:r>
      <w:hyperlink w:anchor="P128">
        <w:r>
          <w:rPr>
            <w:color w:val="0000FF"/>
          </w:rPr>
          <w:t>четвертом</w:t>
        </w:r>
      </w:hyperlink>
      <w:r>
        <w:t xml:space="preserve"> настоящего пункта и при </w:t>
      </w:r>
      <w:proofErr w:type="spellStart"/>
      <w:r>
        <w:t>невыделении</w:t>
      </w:r>
      <w:proofErr w:type="spellEnd"/>
      <w:r>
        <w:t xml:space="preserve"> средств, указанных в </w:t>
      </w:r>
      <w:hyperlink w:anchor="P127">
        <w:r>
          <w:rPr>
            <w:color w:val="0000FF"/>
          </w:rPr>
          <w:t>абзаце третьем</w:t>
        </w:r>
        <w:proofErr w:type="gramEnd"/>
      </w:hyperlink>
      <w:r>
        <w:t xml:space="preserve"> настоящего подпункта).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Сведения о средствах фондов капитального ремонта, указанных в </w:t>
      </w:r>
      <w:hyperlink w:anchor="P129">
        <w:r>
          <w:rPr>
            <w:color w:val="0000FF"/>
          </w:rPr>
          <w:t>абзаце пятом</w:t>
        </w:r>
      </w:hyperlink>
      <w:r>
        <w:t xml:space="preserve"> настоящего подпункта, уполномоченный орган запрашивает у регионального оператора самостоятельно.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 xml:space="preserve">Под неотложными работами в настоящем Порядке понимаются работы по капитальному ремонту, проведение которых обязательно для предотвращения угрозы возникновения аварии, иной чрезвычайной ситуации природного или техногенного характера, и сопутствующие им работы по капитальному ремонту, входящие в состав перечня услуг и работ по капитальному ремонту, указанных в </w:t>
      </w:r>
      <w:hyperlink r:id="rId55">
        <w:r>
          <w:rPr>
            <w:color w:val="0000FF"/>
          </w:rPr>
          <w:t>части 1 статьи 166</w:t>
        </w:r>
      </w:hyperlink>
      <w:r>
        <w:t xml:space="preserve"> Жилищного кодекса Российской Федерации и </w:t>
      </w:r>
      <w:hyperlink r:id="rId56">
        <w:r>
          <w:rPr>
            <w:color w:val="0000FF"/>
          </w:rPr>
          <w:t>части 1 статьи 17</w:t>
        </w:r>
      </w:hyperlink>
      <w:r>
        <w:t xml:space="preserve"> Закона N</w:t>
      </w:r>
      <w:proofErr w:type="gramEnd"/>
      <w:r>
        <w:t xml:space="preserve"> 174-ОД.</w:t>
      </w:r>
    </w:p>
    <w:p w:rsidR="006378E2" w:rsidRDefault="006378E2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4.1.1 в ред. </w:t>
      </w:r>
      <w:hyperlink r:id="rId57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14" w:name="P133"/>
      <w:bookmarkEnd w:id="14"/>
      <w:r>
        <w:t>4.1.2. Включение территории, прилегающей к многоквартирному дому, в государственную и (или) муниципальную и (или) иную программу по благоустройству со сроком ее реализации в текущем этапе Региональной программы.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15" w:name="P134"/>
      <w:bookmarkEnd w:id="15"/>
      <w:r>
        <w:lastRenderedPageBreak/>
        <w:t xml:space="preserve">4.1.3. Наличие проектной документации на выполнение работ по капитальному ремонту, оплата услуг по </w:t>
      </w:r>
      <w:proofErr w:type="gramStart"/>
      <w:r>
        <w:t>разработке</w:t>
      </w:r>
      <w:proofErr w:type="gramEnd"/>
      <w:r>
        <w:t xml:space="preserve"> которой была осуществлена без использования средств фонда капитального ремонта общего имущества в многоквартирном доме.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При этом размер фактических поступлений взносов на капитальный ремонт в отношении рассматриваемых многоквартирных домов должен составлять не менее чем 80 процентов от размера представленных счетов на оплату.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16" w:name="P136"/>
      <w:bookmarkEnd w:id="16"/>
      <w:r>
        <w:t xml:space="preserve">4.2. Для внесения изменений в Региональную программу в соответствии с </w:t>
      </w:r>
      <w:hyperlink w:anchor="P125">
        <w:r>
          <w:rPr>
            <w:color w:val="0000FF"/>
          </w:rPr>
          <w:t>подпунктом 4.1.1 пункта 4.1</w:t>
        </w:r>
      </w:hyperlink>
      <w:r>
        <w:t xml:space="preserve"> настоящего Порядка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58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протокола общего собрания собственников помещений в многоквартирном доме, содержащего решение общего собрания собственников помещений в многоквартирном доме о проведении неотложных работ по капитальному ремонту в более ранний срок;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требования (предписания) контролирующих органов;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заключения специализированной организации, проводившей обследование соответствующего многоквартирного дома, о необходимости проведения неотложных работ по капитальному ремонту, оформленного не ранее чем за три года до даты подачи заявления (при наличии);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документ об определении объема и предельной стоимости неотложных работ по капитальному ремонту, в отношении которых подано заявление, утвержденный заявителем;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копии документов о привлечении кредитных и (или) заемных сре</w:t>
      </w:r>
      <w:proofErr w:type="gramStart"/>
      <w:r>
        <w:t>дств дл</w:t>
      </w:r>
      <w:proofErr w:type="gramEnd"/>
      <w:r>
        <w:t>я финансирования проведения неотложных работ по капитальному ремонту (при наличии);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копии документов о привлечении иных средств, в том числе средств собственников помещений в многоквартирном доме, собранных на текущий ремонт общего имущества многоквартирного дома, в котором возникла необходимость проведения неотложных работ по капитальному ремонту для финансирования проведения работ по капитальному ремонту (при наличии);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 xml:space="preserve">справка, заверенная уполномоченным лицом, подтверждающая наличие бюджетных ассигнований на исполнение расходного обязательства бюджета бюджетной системы Российской Федерации на финансирование неотложных работ по капитальному ремонту в необходимом объеме, а также уведомление органа, уполномоченного на распределение бюджетных ассигнований, о готовности </w:t>
      </w:r>
      <w:proofErr w:type="spellStart"/>
      <w:r>
        <w:t>софинансирования</w:t>
      </w:r>
      <w:proofErr w:type="spellEnd"/>
      <w:r>
        <w:t xml:space="preserve"> проведения неотложных работ по капитальному ремонту, указанных в заявлении либо письмо, подтверждающее обязательство главного распорядителя бюджетных средств о выделении средств бюджета</w:t>
      </w:r>
      <w:proofErr w:type="gramEnd"/>
      <w:r>
        <w:t xml:space="preserve"> бюджетной системы Российской Федерации на финансирование неотложных работ по капитальному ремонту в необходимом объеме (при наличии);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>копия протокола общего собрания собственников помещений в многоквартирном доме, содержащего решение общего собрания собственников помещений в многоквартирном доме о направлении иных средств, в том числе средств собственников помещений в многоквартирном доме, собранных на текущий ремонт общего имущества многоквартирного дома, на проведение неотложных работ по капитальному ремонту в многоквартирном доме в более ранний срок (при наличии);</w:t>
      </w:r>
      <w:proofErr w:type="gramEnd"/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lastRenderedPageBreak/>
        <w:t>копия протокола общего собрания собственников помещений в многоквартирном доме, содержащего решение общего собрания собственников помещений в многоквартирном доме об установлении дополнительных взносов, предназначенных для финансирования расходов на капитальный ремонт, в размере, позволяющем возместить в течение 36 месяцев привлеченные региональным оператором средства для проведения капитального ремонта, начиная с месяца начала проведения капитального ремонта (при наличии).</w:t>
      </w:r>
      <w:proofErr w:type="gramEnd"/>
    </w:p>
    <w:p w:rsidR="006378E2" w:rsidRDefault="006378E2">
      <w:pPr>
        <w:pStyle w:val="ConsPlusNormal"/>
        <w:spacing w:before="220"/>
        <w:ind w:firstLine="540"/>
        <w:jc w:val="both"/>
      </w:pPr>
      <w:bookmarkStart w:id="17" w:name="P148"/>
      <w:bookmarkEnd w:id="17"/>
      <w:r>
        <w:t xml:space="preserve">4.3. Для внесения изменений в Региональную программу в соответствии с </w:t>
      </w:r>
      <w:hyperlink w:anchor="P133">
        <w:r>
          <w:rPr>
            <w:color w:val="0000FF"/>
          </w:rPr>
          <w:t>подпунктами 4.1.2</w:t>
        </w:r>
      </w:hyperlink>
      <w:r>
        <w:t xml:space="preserve"> - </w:t>
      </w:r>
      <w:hyperlink w:anchor="P134">
        <w:r>
          <w:rPr>
            <w:color w:val="0000FF"/>
          </w:rPr>
          <w:t>4.1.3 пункта 4.1</w:t>
        </w:r>
      </w:hyperlink>
      <w:r>
        <w:t xml:space="preserve"> настоящего Порядка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59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документ, подтверждающий включение территории, прилегающей к многоквартирному дому, в государственную и (или) муниципальную и (или) иную программу (при обращении в случае, предусмотренном </w:t>
      </w:r>
      <w:hyperlink w:anchor="P133">
        <w:r>
          <w:rPr>
            <w:color w:val="0000FF"/>
          </w:rPr>
          <w:t>подпунктом 4.1.2 пункта 4.1</w:t>
        </w:r>
      </w:hyperlink>
      <w:r>
        <w:t xml:space="preserve"> настоящего Порядка);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60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проектную документацию на выполнение работ по капитальному ремонту, получившую положительное заключение достоверности определения сметной стоимости на соответствующий вид работ, согласованную с региональным оператором и органом местного самоуправления муниципального образования, на территории которого расположен многоквартирный дом, оплата </w:t>
      </w:r>
      <w:proofErr w:type="gramStart"/>
      <w:r>
        <w:t>услуг</w:t>
      </w:r>
      <w:proofErr w:type="gramEnd"/>
      <w:r>
        <w:t xml:space="preserve"> по разработке которой была осуществлена без использования средств фонда капитального ремонта (при обращении в случае, предусмотренном </w:t>
      </w:r>
      <w:hyperlink w:anchor="P134">
        <w:r>
          <w:rPr>
            <w:color w:val="0000FF"/>
          </w:rPr>
          <w:t>подпунктом 4.1.3 пункта 4.1</w:t>
        </w:r>
      </w:hyperlink>
      <w:r>
        <w:t xml:space="preserve"> настоящего Порядка).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61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4.4. Срок проведения неотложных работ устанавливается не позднее периода реализации региональной программы, следующего за периодом, в котором рассмотрено заявление, с учетом финансовой устойчивости деятельности регионального оператора.</w:t>
      </w:r>
    </w:p>
    <w:p w:rsidR="006378E2" w:rsidRDefault="006378E2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4.4 в ред. </w:t>
      </w:r>
      <w:hyperlink r:id="rId62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Волгоградской обл. от 20.12.2024 N 133-ОД)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Title"/>
        <w:jc w:val="center"/>
        <w:outlineLvl w:val="1"/>
      </w:pPr>
      <w:bookmarkStart w:id="18" w:name="P158"/>
      <w:bookmarkEnd w:id="18"/>
      <w:r>
        <w:t>V. Принятие решения о переносе срока проведения капитального</w:t>
      </w:r>
    </w:p>
    <w:p w:rsidR="006378E2" w:rsidRDefault="006378E2">
      <w:pPr>
        <w:pStyle w:val="ConsPlusTitle"/>
        <w:jc w:val="center"/>
      </w:pPr>
      <w:r>
        <w:t>ремонта на более поздний период, сокращение перечня услуг</w:t>
      </w:r>
    </w:p>
    <w:p w:rsidR="006378E2" w:rsidRDefault="006378E2">
      <w:pPr>
        <w:pStyle w:val="ConsPlusTitle"/>
        <w:jc w:val="center"/>
      </w:pPr>
      <w:r>
        <w:t>и (или) работ по капитальному ремонту общего имущества</w:t>
      </w:r>
    </w:p>
    <w:p w:rsidR="006378E2" w:rsidRDefault="006378E2">
      <w:pPr>
        <w:pStyle w:val="ConsPlusTitle"/>
        <w:jc w:val="center"/>
      </w:pPr>
      <w:r>
        <w:t>в многоквартирном доме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ind w:firstLine="540"/>
        <w:jc w:val="both"/>
      </w:pPr>
      <w:r>
        <w:t xml:space="preserve">5.1. Внесение изменений в Региональную программу в случае принятия решения о переносе срока проведения капитального ремонта на более поздний период осуществляется при соблюдении одного из условий, определенных </w:t>
      </w:r>
      <w:hyperlink w:anchor="P164">
        <w:r>
          <w:rPr>
            <w:color w:val="0000FF"/>
          </w:rPr>
          <w:t>подпунктами 5.1.1</w:t>
        </w:r>
      </w:hyperlink>
      <w:r>
        <w:t xml:space="preserve"> - </w:t>
      </w:r>
      <w:hyperlink w:anchor="P182">
        <w:r>
          <w:rPr>
            <w:color w:val="0000FF"/>
          </w:rPr>
          <w:t>5.1.4</w:t>
        </w:r>
      </w:hyperlink>
      <w:r>
        <w:t xml:space="preserve"> настоящего Порядка.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19" w:name="P164"/>
      <w:bookmarkEnd w:id="19"/>
      <w:r>
        <w:t>5.1.1. Общим собранием собственников помещений в многоквартирном доме принято решение о переносе капитального ремонта общего имущества в многоквартирном доме (отдельного вида услуг и (или) работ по капитальному ремонту) на более поздний период.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заявление, с приложением копии документов, подтверждающих полномочия лица, </w:t>
      </w:r>
      <w:r>
        <w:lastRenderedPageBreak/>
        <w:t>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протокола общего собрания собственников помещений в многоквартирном доме, содержащего решение общего собрания собственников помещений в многоквартирном доме о переносе работ (отдельного вида услуг и (или) работ по капитальному ремонту) на более поздний период.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Срок проведения работ по капитальному ремонту в указанном случае устанавливается общим собранием собственников помещений в многоквартирном доме.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5.1.2. </w:t>
      </w:r>
      <w:proofErr w:type="gramStart"/>
      <w:r>
        <w:t>Запланированный вид услуг и (или) работ по капитальному ремонту был проведен ранее и при этом в порядке установления необходимости проведения капитального ремонта общего имущества в многоквартирном доме установлена необходимость (отсутствие необходимости) повторного выполнения работ по капитальному ремонту в срок, установленный Региональной программой, или о необходимости (об отсутствии необходимости) выполнения работ по капитальному ремонту, не проведенных в срок, предусмотренный Региональной программой</w:t>
      </w:r>
      <w:proofErr w:type="gramEnd"/>
      <w:r>
        <w:t>, с указанием срока проведения капитального ремонта общего имущества в многоквартирном доме.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абзац исключен с 11.10.2024. - </w:t>
      </w:r>
      <w:hyperlink r:id="rId63">
        <w:r>
          <w:rPr>
            <w:color w:val="0000FF"/>
          </w:rPr>
          <w:t>Приказ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11.10.2024 N 100-ОД;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копия решения комиссии по рассмотрению </w:t>
      </w:r>
      <w:proofErr w:type="gramStart"/>
      <w:r>
        <w:t>вопросов установления необходимости проведения капитального ремонта общего имущества</w:t>
      </w:r>
      <w:proofErr w:type="gramEnd"/>
      <w:r>
        <w:t xml:space="preserve"> в многоквартирных домах о необходимости (отсутствии необходимости) повторного выполнения работ по капитальному ремонту в срок, установленный Региональной программой, или о необходимости (об отсутствии необходимости) выполнения работ по капитальному ремонту, не проведенных в срок, предусмотренный Региональной программой.</w:t>
      </w:r>
    </w:p>
    <w:p w:rsidR="006378E2" w:rsidRDefault="006378E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6378E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378E2" w:rsidRDefault="006378E2">
            <w:pPr>
              <w:pStyle w:val="ConsPlusNormal"/>
              <w:jc w:val="both"/>
            </w:pPr>
            <w:hyperlink r:id="rId64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комитета жилищно-коммунального хозяйства </w:t>
            </w:r>
            <w:proofErr w:type="gramStart"/>
            <w:r>
              <w:rPr>
                <w:color w:val="392C69"/>
              </w:rPr>
              <w:t>Волгоградской</w:t>
            </w:r>
            <w:proofErr w:type="gramEnd"/>
            <w:r>
              <w:rPr>
                <w:color w:val="392C69"/>
              </w:rPr>
              <w:t xml:space="preserve"> обл. от 11.10.2024 N 100-ОД в </w:t>
            </w:r>
            <w:proofErr w:type="spellStart"/>
            <w:r>
              <w:rPr>
                <w:color w:val="392C69"/>
              </w:rPr>
              <w:t>абз</w:t>
            </w:r>
            <w:proofErr w:type="spellEnd"/>
            <w:r>
              <w:rPr>
                <w:color w:val="392C69"/>
              </w:rPr>
              <w:t xml:space="preserve">. 6 </w:t>
            </w:r>
            <w:proofErr w:type="spellStart"/>
            <w:r>
              <w:rPr>
                <w:color w:val="392C69"/>
              </w:rPr>
              <w:t>пп</w:t>
            </w:r>
            <w:proofErr w:type="spellEnd"/>
            <w:r>
              <w:rPr>
                <w:color w:val="392C69"/>
              </w:rPr>
              <w:t>. 5.1.2 п. 5.1 разд. 5 внесены изменения.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378E2" w:rsidRDefault="006378E2">
            <w:pPr>
              <w:pStyle w:val="ConsPlusNormal"/>
            </w:pPr>
          </w:p>
        </w:tc>
      </w:tr>
    </w:tbl>
    <w:p w:rsidR="006378E2" w:rsidRDefault="006378E2">
      <w:pPr>
        <w:pStyle w:val="ConsPlusNormal"/>
        <w:spacing w:before="280"/>
        <w:ind w:firstLine="540"/>
        <w:jc w:val="both"/>
      </w:pPr>
      <w:r>
        <w:t xml:space="preserve">Срок проведения работ по капитальному ремонту в указанном случае устанавливается решением комиссии по рассмотрению </w:t>
      </w:r>
      <w:proofErr w:type="gramStart"/>
      <w:r>
        <w:t>вопросов установления необходимости проведения капитального ремонта общего имущества</w:t>
      </w:r>
      <w:proofErr w:type="gramEnd"/>
      <w:r>
        <w:t xml:space="preserve"> в многоквартирных домах в соответствии с критериями определения очередности проведения капитального ремонта.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5.1.3. Собственники помещений в многоквартирном доме, формировавшие фонд капитального ремонта на специальном счете, не провели капитальный ремонт общего имущества в многоквартирном доме в срок, предусмотренный региональной программой, в </w:t>
      </w:r>
      <w:proofErr w:type="gramStart"/>
      <w:r>
        <w:t>связи</w:t>
      </w:r>
      <w:proofErr w:type="gramEnd"/>
      <w:r>
        <w:t xml:space="preserve"> с чем после изменения способа формирования фонда капитального ремонта в соответствии с </w:t>
      </w:r>
      <w:hyperlink r:id="rId65">
        <w:r>
          <w:rPr>
            <w:color w:val="0000FF"/>
          </w:rPr>
          <w:t>частью 7 статьи 189</w:t>
        </w:r>
      </w:hyperlink>
      <w:r>
        <w:t xml:space="preserve"> Жилищного кодекса Российской Федерации возникает необходимость определить иной срок для проведения капитального ремонта многоквартирного дома региональным оператором.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заявление, с приложением копии документов, подтверждающих полномочия лица, </w:t>
      </w:r>
      <w:r>
        <w:lastRenderedPageBreak/>
        <w:t>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решения органа местного самоуправления муниципального образования об изменении способа формирования фонда капитального ремонта;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копия решения комиссии по рассмотрению </w:t>
      </w:r>
      <w:proofErr w:type="gramStart"/>
      <w:r>
        <w:t>вопросов установления необходимости проведения работ</w:t>
      </w:r>
      <w:proofErr w:type="gramEnd"/>
      <w:r>
        <w:t xml:space="preserve"> по капитальному ремонту о необходимости (об отсутствии необходимости) выполнения работ по капитальному ремонту, не проведенных в срок, предусмотренный Региональной программой, с указанием срока проведения капитального ремонта общего имущества в многоквартирном доме.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Срок проведения работ по капитальному ремонту в указанном случае устанавливается решением комиссии по рассмотрению </w:t>
      </w:r>
      <w:proofErr w:type="gramStart"/>
      <w:r>
        <w:t>вопросов установления необходимости проведения капитального ремонта общего имущества</w:t>
      </w:r>
      <w:proofErr w:type="gramEnd"/>
      <w:r>
        <w:t xml:space="preserve"> в многоквартирных домах в соответствии с критериями определения очередности проведения капитального ремонта.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20" w:name="P182"/>
      <w:bookmarkEnd w:id="20"/>
      <w:r>
        <w:t xml:space="preserve">5.1.4. </w:t>
      </w:r>
      <w:proofErr w:type="gramStart"/>
      <w:r>
        <w:t>В порядке, установленном приказом уполномоченного органа, определена невозможность оказания услуг и (или) выполнения работ по капитальному ремонту общего имущества в многоквартирном доме (в том числе завершения ранее начатых оказания услуг и (или) выполнения работ) в связи с воспрепятствованием таким оказанию услуг и (или) выполнению работ собственниками помещений в многоквартирном доме, и (или) лицом, осуществляющим управление многоквартирным домом, и (или) лицом</w:t>
      </w:r>
      <w:proofErr w:type="gramEnd"/>
      <w:r>
        <w:t xml:space="preserve">, выполняющим работы по содержанию и ремонту общего имущества в многоквартирном доме, выразившимся в </w:t>
      </w:r>
      <w:proofErr w:type="spellStart"/>
      <w:r>
        <w:t>недопуске</w:t>
      </w:r>
      <w:proofErr w:type="spellEnd"/>
      <w:r>
        <w:t xml:space="preserve"> подрядной организации в помещения в многоквартирном доме и (или) к строительным конструкциям многоквартирного дома, инженерным сетям, санитарно-техническому, электрическому, механическому и иному оборудованию многоквартирного дома.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>копия решения комиссии по вопросам проведения капитального ремонта общего имущества в многоквартирных домах, принятого в соответствии с приказом уполномоченного органа о невозможности выполнения работ по капитальному ремонту и необходимости переноса установленного срока капитального ремонта общего имущества в многоквартирном доме на более поздний период с указанием срока его проведения, сокращении перечня планируемых видов услуг и (или) работ по капитальному ремонту общего</w:t>
      </w:r>
      <w:proofErr w:type="gramEnd"/>
      <w:r>
        <w:t xml:space="preserve"> имущества в многоквартирном доме или об отсутствии невозможности оказания услуг и (или) выполнения работ по капитальному ремонту общего имущества в многоквартирном доме.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Срок проведения работ по капитальному ремонту в указанном случае устанавливается решением комиссии по рассмотрению </w:t>
      </w:r>
      <w:proofErr w:type="gramStart"/>
      <w:r>
        <w:t>вопросов установления необходимости проведения капитального ремонта общего имущества</w:t>
      </w:r>
      <w:proofErr w:type="gramEnd"/>
      <w:r>
        <w:t xml:space="preserve"> в многоквартирных домах в соответствии с критериями определения очередности проведения капитального ремонта.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5.2. Внесение изменений в Региональную программу в случае сокращения перечня услуг и (или) работ по капитальному ремонту осуществляется при соблюдении одного из условий, предусмотренных </w:t>
      </w:r>
      <w:hyperlink w:anchor="P188">
        <w:r>
          <w:rPr>
            <w:color w:val="0000FF"/>
          </w:rPr>
          <w:t>подпунктами 5.2.1</w:t>
        </w:r>
      </w:hyperlink>
      <w:r>
        <w:t xml:space="preserve"> - </w:t>
      </w:r>
      <w:hyperlink w:anchor="P198">
        <w:r>
          <w:rPr>
            <w:color w:val="0000FF"/>
          </w:rPr>
          <w:t>5.2.3</w:t>
        </w:r>
      </w:hyperlink>
      <w:r>
        <w:t xml:space="preserve"> настоящего Порядка.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21" w:name="P188"/>
      <w:bookmarkEnd w:id="21"/>
      <w:r>
        <w:t>5.2.1. Общим собранием собственников помещений в многоквартирном доме принято решение о сокращении перечня работ и (или) услуг по капитальному ремонту.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lastRenderedPageBreak/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протокола общего собрания собственников помещений в многоквартирном доме, содержащего решение общего собрания собственников помещений в многоквартирном доме о сокращении перечня работ по капитальному ремонту.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5.2.2. Установление отсутствия конструктивных элементов, внутридомовых инженерных систем, относящихся к общему имуществу, в отношении которых утвержденной Региональной программой предусмотрен капитальный ремонт.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технический паспорт многоквартирного дома или иной документ, содержащий техническое описание конструктивных элементов многоквартирного дома;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акт осмотра, с предложением о сокращении в Региональной программе перечня работ и (или) услуг по капитальному ремонту в отношении такого многоквартирного дома (при наличии).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66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11.10.2024 N 100-ОД)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22" w:name="P198"/>
      <w:bookmarkEnd w:id="22"/>
      <w:r>
        <w:t xml:space="preserve">5.2.3. </w:t>
      </w:r>
      <w:proofErr w:type="gramStart"/>
      <w:r>
        <w:t xml:space="preserve">Изменение способа формирования фонда капитального ремонта по основаниям, предусмотренным </w:t>
      </w:r>
      <w:hyperlink r:id="rId67">
        <w:r>
          <w:rPr>
            <w:color w:val="0000FF"/>
          </w:rPr>
          <w:t>частью 7 статьи 189</w:t>
        </w:r>
      </w:hyperlink>
      <w:r>
        <w:t xml:space="preserve"> и </w:t>
      </w:r>
      <w:hyperlink r:id="rId68">
        <w:r>
          <w:rPr>
            <w:color w:val="0000FF"/>
          </w:rPr>
          <w:t>частью 10 статьи 173</w:t>
        </w:r>
      </w:hyperlink>
      <w:r>
        <w:t xml:space="preserve"> Жилищного кодекса, если ранее на основании решения общего собрания собственников помещений в многоквартирном доме был установлен перечень услуг и (или) работ по капитальному ремонту многоквартирного дома, превышающий состав перечня услуг и (или) работ по капитальному ремонту, установленный </w:t>
      </w:r>
      <w:hyperlink r:id="rId69">
        <w:r>
          <w:rPr>
            <w:color w:val="0000FF"/>
          </w:rPr>
          <w:t>частью 1 статьи 166</w:t>
        </w:r>
      </w:hyperlink>
      <w:r>
        <w:t xml:space="preserve"> Жилищного</w:t>
      </w:r>
      <w:proofErr w:type="gramEnd"/>
      <w:r>
        <w:t xml:space="preserve"> </w:t>
      </w:r>
      <w:proofErr w:type="gramStart"/>
      <w:r>
        <w:t xml:space="preserve">кодекса и нормативным правовым актом субъекта Российской Федерации и </w:t>
      </w:r>
      <w:hyperlink r:id="rId70">
        <w:r>
          <w:rPr>
            <w:color w:val="0000FF"/>
          </w:rPr>
          <w:t>частью 1 статьи 17</w:t>
        </w:r>
      </w:hyperlink>
      <w:r>
        <w:t xml:space="preserve"> Закона N 174-ОД и при этом собственниками помещений в многоквартирном доме не принято или не реализуется решение об установлении взноса на капитальный ремонт в размере, превышающем установленный минимальный размер взноса на капитальный ремонт, для финансирования таких услуг и (или) работ.</w:t>
      </w:r>
      <w:proofErr w:type="gramEnd"/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протокола общего собрания собственников помещений в многоквартирном доме, содержащего решение об изменении способа формирования фонда капитального ремонта и (или) копия решения органа местного самоуправления муниципального образования об изменении способа формирования фонда капитального ремонта);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 xml:space="preserve">копия протокола решения общего собрания собственников помещений в многоквартирном доме, которым был установлен перечень услуг и (или) работ по капитальному ремонту, превышающий состав перечня услуг и (или) работ по капитальному ремонту, установленный </w:t>
      </w:r>
      <w:hyperlink r:id="rId71">
        <w:r>
          <w:rPr>
            <w:color w:val="0000FF"/>
          </w:rPr>
          <w:t>частью 1 статьи 166</w:t>
        </w:r>
      </w:hyperlink>
      <w:r>
        <w:t xml:space="preserve"> Жилищного кодекса и нормативным правовым актом субъекта Российской Федерации и </w:t>
      </w:r>
      <w:hyperlink r:id="rId72">
        <w:r>
          <w:rPr>
            <w:color w:val="0000FF"/>
          </w:rPr>
          <w:t>частью 1 статьи 17</w:t>
        </w:r>
      </w:hyperlink>
      <w:r>
        <w:t xml:space="preserve"> Закона N 174-ОД.</w:t>
      </w:r>
      <w:proofErr w:type="gramEnd"/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Title"/>
        <w:jc w:val="center"/>
        <w:outlineLvl w:val="1"/>
      </w:pPr>
      <w:bookmarkStart w:id="23" w:name="P204"/>
      <w:bookmarkEnd w:id="23"/>
      <w:r>
        <w:t>VI. Изменение сроков проведения капитального ремонта общего</w:t>
      </w:r>
    </w:p>
    <w:p w:rsidR="006378E2" w:rsidRDefault="006378E2">
      <w:pPr>
        <w:pStyle w:val="ConsPlusTitle"/>
        <w:jc w:val="center"/>
      </w:pPr>
      <w:r>
        <w:t xml:space="preserve">имущества в многоквартирных домах, включенных в </w:t>
      </w:r>
      <w:proofErr w:type="gramStart"/>
      <w:r>
        <w:t>Региональную</w:t>
      </w:r>
      <w:proofErr w:type="gramEnd"/>
    </w:p>
    <w:p w:rsidR="006378E2" w:rsidRDefault="006378E2">
      <w:pPr>
        <w:pStyle w:val="ConsPlusTitle"/>
        <w:jc w:val="center"/>
      </w:pPr>
      <w:r>
        <w:t>программу, на основании результатов обследования</w:t>
      </w:r>
    </w:p>
    <w:p w:rsidR="006378E2" w:rsidRDefault="006378E2">
      <w:pPr>
        <w:pStyle w:val="ConsPlusTitle"/>
        <w:jc w:val="center"/>
      </w:pPr>
      <w:r>
        <w:lastRenderedPageBreak/>
        <w:t>технического состояния многоквартирных домов</w:t>
      </w:r>
    </w:p>
    <w:p w:rsidR="006378E2" w:rsidRDefault="006378E2">
      <w:pPr>
        <w:pStyle w:val="ConsPlusNormal"/>
        <w:jc w:val="center"/>
      </w:pPr>
    </w:p>
    <w:p w:rsidR="006378E2" w:rsidRDefault="006378E2">
      <w:pPr>
        <w:pStyle w:val="ConsPlusNormal"/>
        <w:jc w:val="center"/>
      </w:pPr>
      <w:proofErr w:type="gramStart"/>
      <w:r>
        <w:t xml:space="preserve">(введен </w:t>
      </w:r>
      <w:hyperlink r:id="rId73">
        <w:r>
          <w:rPr>
            <w:color w:val="0000FF"/>
          </w:rPr>
          <w:t>приказом</w:t>
        </w:r>
      </w:hyperlink>
      <w:r>
        <w:t xml:space="preserve"> комитета жилищно-коммунального хозяйства</w:t>
      </w:r>
      <w:proofErr w:type="gramEnd"/>
    </w:p>
    <w:p w:rsidR="006378E2" w:rsidRDefault="006378E2">
      <w:pPr>
        <w:pStyle w:val="ConsPlusNormal"/>
        <w:jc w:val="center"/>
      </w:pPr>
      <w:proofErr w:type="gramStart"/>
      <w:r>
        <w:t>Волгоградской обл. от 11.10.2024 N 100-ОД)</w:t>
      </w:r>
      <w:proofErr w:type="gramEnd"/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ind w:firstLine="540"/>
        <w:jc w:val="both"/>
      </w:pPr>
      <w:r>
        <w:t xml:space="preserve">6.1. Внесение изменений в Региональную программу на основании результатов обследования технического состояния многоквартирных домов осуществляется при соблюдении одного из условий, определенных </w:t>
      </w:r>
      <w:hyperlink w:anchor="P213">
        <w:r>
          <w:rPr>
            <w:color w:val="0000FF"/>
          </w:rPr>
          <w:t>подпунктами 6.1.1</w:t>
        </w:r>
      </w:hyperlink>
      <w:r>
        <w:t xml:space="preserve"> - </w:t>
      </w:r>
      <w:hyperlink w:anchor="P220">
        <w:r>
          <w:rPr>
            <w:color w:val="0000FF"/>
          </w:rPr>
          <w:t>6.1.2</w:t>
        </w:r>
      </w:hyperlink>
      <w:r>
        <w:t xml:space="preserve"> настоящего Порядка.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24" w:name="P213"/>
      <w:bookmarkEnd w:id="24"/>
      <w:r>
        <w:t xml:space="preserve">6.1.1. Установление необходимости переноса в Региональной программе срока оказания услуги и (или) выполнения работ по капитальному ремонту общего имущества в многоквартирном доме на более </w:t>
      </w:r>
      <w:proofErr w:type="gramStart"/>
      <w:r>
        <w:t>ранний</w:t>
      </w:r>
      <w:proofErr w:type="gramEnd"/>
      <w:r>
        <w:t>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заключение о техническом состоянии многоквартирного дома.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Сроки проведения работ по капитальному ремонту общего имущества в многоквартирном доме (по каждому конструктивному элементу) определяются исходя из рекомендации о сроках проведения работ по капитальному ремонту, указанных в заключении о техническом состоянии многоквартирного дома, и достаточности средств фонда капитального ремонта на проведение указанных работ.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В этом случае достаточность средств фонда капитального ремонта на проведение работ устанавливается отдельно для каждого муниципального района, городского округа Волгоградской области на календарный год, в котором рекомендовано проведение работ по капитальному ремонту в многоквартирном доме, расположенном на территории данного муниципального района, городского округа Волгоградской области.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>Достаточность средств определяется исходя из остатка средств фонда капитального ремонта на счету регионального оператора по муниципальному району, городскому округу, прогнозируемого объема поступлений взносов на капитальный ремонт в году реализации Региональной программы, в котором рекомендовано проведение работ по капитальному ремонту в многоквартирном доме, за вычетом средств, которые планируется израсходовать на капитальный ремонт многоквартирных домов, включенных в план на этот год.</w:t>
      </w:r>
      <w:proofErr w:type="gramEnd"/>
    </w:p>
    <w:p w:rsidR="006378E2" w:rsidRDefault="006378E2">
      <w:pPr>
        <w:pStyle w:val="ConsPlusNormal"/>
        <w:spacing w:before="220"/>
        <w:ind w:firstLine="540"/>
        <w:jc w:val="both"/>
      </w:pPr>
      <w:bookmarkStart w:id="25" w:name="P220"/>
      <w:bookmarkEnd w:id="25"/>
      <w:r>
        <w:t xml:space="preserve">6.1.2. Установление необходимости переноса в Региональной программе срока оказания услуги и (или) выполнения работ по капитальному ремонту общего имущества в многоквартирном доме на более </w:t>
      </w:r>
      <w:proofErr w:type="gramStart"/>
      <w:r>
        <w:t>поздний</w:t>
      </w:r>
      <w:proofErr w:type="gramEnd"/>
      <w:r>
        <w:t>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Для внесения изменений в Региональную программу в указанном случае заявитель представляет в уполномоченный орган следующие документы: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заявление, с приложением копии документов, подтверждающих полномочия лица, подписавшего заявление;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копия заключения о техническом состоянии многоквартирного дома.</w:t>
      </w:r>
    </w:p>
    <w:p w:rsidR="006378E2" w:rsidRDefault="006378E2">
      <w:pPr>
        <w:pStyle w:val="ConsPlusNormal"/>
        <w:spacing w:before="220"/>
        <w:ind w:firstLine="540"/>
        <w:jc w:val="both"/>
      </w:pPr>
      <w:proofErr w:type="gramStart"/>
      <w:r>
        <w:t xml:space="preserve">Сроки проведения капитального ремонта общего имущества в многоквартирном доме (по каждому конструктивному элементу в многоквартирном доме) определяются исходя из рекомендации о сроках проведения очередного обследования многоквартирного дома, указанных в заключении о техническом состоянии многоквартирного дома, но не позднее шести </w:t>
      </w:r>
      <w:r>
        <w:lastRenderedPageBreak/>
        <w:t>лет, следующих за периодом Региональной программы, в котором было запланировано оказание услуг и (или) выполнение работ по капитальному ремонту общего имущества</w:t>
      </w:r>
      <w:proofErr w:type="gramEnd"/>
      <w:r>
        <w:t xml:space="preserve"> в многоквартирном доме.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26" w:name="P225"/>
      <w:bookmarkEnd w:id="26"/>
      <w:r>
        <w:t xml:space="preserve">6.2. </w:t>
      </w:r>
      <w:proofErr w:type="gramStart"/>
      <w:r>
        <w:t>В случае проведения обследования технического состояния многоквартирного дома на основании соответствующего решения общего собрания собственников помещений в таком многоквартирном доме основанием для внесения изменений в Региональную программу являются копия решения общего собрания собственников помещений в многоквартирном доме о проведении обследования технического состояния многоквартирного дома и заключение о техническом состоянии многоквартирного дома.</w:t>
      </w:r>
      <w:proofErr w:type="gramEnd"/>
    </w:p>
    <w:p w:rsidR="006378E2" w:rsidRDefault="006378E2">
      <w:pPr>
        <w:pStyle w:val="ConsPlusNormal"/>
        <w:spacing w:before="220"/>
        <w:ind w:firstLine="540"/>
        <w:jc w:val="both"/>
      </w:pPr>
      <w:r>
        <w:t>Сроки проведения работ по капитальному ремонту общего имущества в многоквартирном доме (по каждому конструктивному элементу) определяются исходя из рекомендации о сроках проведения работ по капитальному ремонту, указанных в заключении о техническом состоянии многоквартирного дома.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Title"/>
        <w:jc w:val="center"/>
        <w:outlineLvl w:val="1"/>
      </w:pPr>
      <w:hyperlink r:id="rId74">
        <w:r>
          <w:rPr>
            <w:color w:val="0000FF"/>
          </w:rPr>
          <w:t>VII</w:t>
        </w:r>
      </w:hyperlink>
      <w:r>
        <w:t>. Порядок принятия решения о применении оснований</w:t>
      </w:r>
    </w:p>
    <w:p w:rsidR="006378E2" w:rsidRDefault="006378E2">
      <w:pPr>
        <w:pStyle w:val="ConsPlusTitle"/>
        <w:jc w:val="center"/>
      </w:pPr>
      <w:r>
        <w:t>для внесения изменений в Региональную программу</w:t>
      </w:r>
    </w:p>
    <w:p w:rsidR="006378E2" w:rsidRDefault="006378E2">
      <w:pPr>
        <w:pStyle w:val="ConsPlusNormal"/>
        <w:jc w:val="center"/>
      </w:pPr>
    </w:p>
    <w:p w:rsidR="006378E2" w:rsidRDefault="006378E2">
      <w:pPr>
        <w:pStyle w:val="ConsPlusNormal"/>
        <w:jc w:val="center"/>
      </w:pPr>
      <w:proofErr w:type="gramStart"/>
      <w:r>
        <w:t xml:space="preserve">(в ред. </w:t>
      </w:r>
      <w:hyperlink r:id="rId75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</w:t>
      </w:r>
      <w:proofErr w:type="gramEnd"/>
    </w:p>
    <w:p w:rsidR="006378E2" w:rsidRDefault="006378E2">
      <w:pPr>
        <w:pStyle w:val="ConsPlusNormal"/>
        <w:jc w:val="center"/>
      </w:pPr>
      <w:proofErr w:type="gramStart"/>
      <w:r>
        <w:t>Волгоградской обл. от 11.10.2024 N 100-ОД)</w:t>
      </w:r>
      <w:proofErr w:type="gramEnd"/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ind w:firstLine="540"/>
        <w:jc w:val="both"/>
      </w:pPr>
      <w:r>
        <w:t xml:space="preserve">7.1. Уполномоченный орган в течение десяти рабочих дней со дня поступления документов, указанных в </w:t>
      </w:r>
      <w:hyperlink w:anchor="P75">
        <w:r>
          <w:rPr>
            <w:color w:val="0000FF"/>
          </w:rPr>
          <w:t>пункте 2.1</w:t>
        </w:r>
      </w:hyperlink>
      <w:r>
        <w:t xml:space="preserve">, </w:t>
      </w:r>
      <w:hyperlink w:anchor="P82">
        <w:r>
          <w:rPr>
            <w:color w:val="0000FF"/>
          </w:rPr>
          <w:t>подпунктах 2.2.1</w:t>
        </w:r>
      </w:hyperlink>
      <w:r>
        <w:t xml:space="preserve"> - </w:t>
      </w:r>
      <w:hyperlink w:anchor="P88">
        <w:r>
          <w:rPr>
            <w:color w:val="0000FF"/>
          </w:rPr>
          <w:t>2.2.2 пункта 2.2</w:t>
        </w:r>
      </w:hyperlink>
      <w:r>
        <w:t xml:space="preserve">, </w:t>
      </w:r>
      <w:hyperlink w:anchor="P99">
        <w:r>
          <w:rPr>
            <w:color w:val="0000FF"/>
          </w:rPr>
          <w:t>подпунктах 3.1.1</w:t>
        </w:r>
      </w:hyperlink>
      <w:r>
        <w:t xml:space="preserve"> - </w:t>
      </w:r>
      <w:hyperlink w:anchor="P110">
        <w:r>
          <w:rPr>
            <w:color w:val="0000FF"/>
          </w:rPr>
          <w:t>3.1.3 пункта 3.1</w:t>
        </w:r>
      </w:hyperlink>
      <w:r>
        <w:t xml:space="preserve">, </w:t>
      </w:r>
      <w:hyperlink w:anchor="P136">
        <w:r>
          <w:rPr>
            <w:color w:val="0000FF"/>
          </w:rPr>
          <w:t>пунктах 4.2</w:t>
        </w:r>
      </w:hyperlink>
      <w:r>
        <w:t xml:space="preserve"> - </w:t>
      </w:r>
      <w:hyperlink w:anchor="P148">
        <w:r>
          <w:rPr>
            <w:color w:val="0000FF"/>
          </w:rPr>
          <w:t>4.3</w:t>
        </w:r>
      </w:hyperlink>
      <w:r>
        <w:t xml:space="preserve">, </w:t>
      </w:r>
      <w:hyperlink w:anchor="P164">
        <w:r>
          <w:rPr>
            <w:color w:val="0000FF"/>
          </w:rPr>
          <w:t>подпунктах 5.1.1</w:t>
        </w:r>
      </w:hyperlink>
      <w:r>
        <w:t xml:space="preserve"> - </w:t>
      </w:r>
      <w:hyperlink w:anchor="P182">
        <w:r>
          <w:rPr>
            <w:color w:val="0000FF"/>
          </w:rPr>
          <w:t>5.1.4 пункта 5.1</w:t>
        </w:r>
      </w:hyperlink>
      <w:r>
        <w:t xml:space="preserve">, </w:t>
      </w:r>
      <w:hyperlink w:anchor="P213">
        <w:r>
          <w:rPr>
            <w:color w:val="0000FF"/>
          </w:rPr>
          <w:t>подпунктах 6.1.1</w:t>
        </w:r>
      </w:hyperlink>
      <w:r>
        <w:t xml:space="preserve"> - </w:t>
      </w:r>
      <w:hyperlink w:anchor="P220">
        <w:r>
          <w:rPr>
            <w:color w:val="0000FF"/>
          </w:rPr>
          <w:t>6.1.2 пункта 6.1</w:t>
        </w:r>
      </w:hyperlink>
      <w:r>
        <w:t xml:space="preserve">, </w:t>
      </w:r>
      <w:hyperlink w:anchor="P225">
        <w:r>
          <w:rPr>
            <w:color w:val="0000FF"/>
          </w:rPr>
          <w:t>пункте 6.2</w:t>
        </w:r>
      </w:hyperlink>
      <w:r>
        <w:t xml:space="preserve"> настоящего Порядка (далее именуются - документы), принимает одно из следующих решений: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76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о направлении документов в комиссию;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о возвращении документов заявителю.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7.2. Основанием для возвращения документов заявителю является их предоставление не в полном объеме, несоответствие представленных заявителем документов требованиям (по форме, содержанию и т.д.), установленным действующим законодательством Российской Федерации.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7.3. Комиссия в течение двадцати рабочих дней со дня поступления документов из уполномоченного органа рассматривает их и принимает решение о наличии (отсутствии) оснований для внесения изменений в Региональную программу.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>7.4. Основаниями для принятия комиссией решения об отсутствии оснований для внесения изменений в Региональную программу являются: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- несоблюдение условий применения оснований для внесения изменений в Региональную программу, определенных в </w:t>
      </w:r>
      <w:hyperlink w:anchor="P75">
        <w:r>
          <w:rPr>
            <w:color w:val="0000FF"/>
          </w:rPr>
          <w:t>пункте 2.1</w:t>
        </w:r>
      </w:hyperlink>
      <w:r>
        <w:t xml:space="preserve">, </w:t>
      </w:r>
      <w:hyperlink w:anchor="P82">
        <w:r>
          <w:rPr>
            <w:color w:val="0000FF"/>
          </w:rPr>
          <w:t>подпунктах 2.2.1</w:t>
        </w:r>
      </w:hyperlink>
      <w:r>
        <w:t xml:space="preserve"> - </w:t>
      </w:r>
      <w:hyperlink w:anchor="P88">
        <w:r>
          <w:rPr>
            <w:color w:val="0000FF"/>
          </w:rPr>
          <w:t>2.2.2 пункта 2.2</w:t>
        </w:r>
      </w:hyperlink>
      <w:r>
        <w:t xml:space="preserve">, </w:t>
      </w:r>
      <w:hyperlink w:anchor="P99">
        <w:r>
          <w:rPr>
            <w:color w:val="0000FF"/>
          </w:rPr>
          <w:t>подпунктах 3.1.1</w:t>
        </w:r>
      </w:hyperlink>
      <w:r>
        <w:t xml:space="preserve"> - </w:t>
      </w:r>
      <w:hyperlink w:anchor="P110">
        <w:r>
          <w:rPr>
            <w:color w:val="0000FF"/>
          </w:rPr>
          <w:t>3.1.3 пункта 3.1</w:t>
        </w:r>
      </w:hyperlink>
      <w:r>
        <w:t xml:space="preserve">, </w:t>
      </w:r>
      <w:hyperlink w:anchor="P125">
        <w:r>
          <w:rPr>
            <w:color w:val="0000FF"/>
          </w:rPr>
          <w:t>подпунктах 4.1.1</w:t>
        </w:r>
      </w:hyperlink>
      <w:r>
        <w:t xml:space="preserve"> - </w:t>
      </w:r>
      <w:hyperlink w:anchor="P134">
        <w:r>
          <w:rPr>
            <w:color w:val="0000FF"/>
          </w:rPr>
          <w:t>4.1.3 пункта 4.1</w:t>
        </w:r>
      </w:hyperlink>
      <w:r>
        <w:t xml:space="preserve">, </w:t>
      </w:r>
      <w:hyperlink w:anchor="P164">
        <w:r>
          <w:rPr>
            <w:color w:val="0000FF"/>
          </w:rPr>
          <w:t>подпунктах 5.1.1</w:t>
        </w:r>
      </w:hyperlink>
      <w:r>
        <w:t xml:space="preserve"> - </w:t>
      </w:r>
      <w:hyperlink w:anchor="P182">
        <w:r>
          <w:rPr>
            <w:color w:val="0000FF"/>
          </w:rPr>
          <w:t>5.1.4 пункта 5.1</w:t>
        </w:r>
      </w:hyperlink>
      <w:r>
        <w:t xml:space="preserve">, </w:t>
      </w:r>
      <w:hyperlink w:anchor="P188">
        <w:r>
          <w:rPr>
            <w:color w:val="0000FF"/>
          </w:rPr>
          <w:t>подпунктах 5.2.1</w:t>
        </w:r>
      </w:hyperlink>
      <w:r>
        <w:t xml:space="preserve"> - </w:t>
      </w:r>
      <w:hyperlink w:anchor="P198">
        <w:r>
          <w:rPr>
            <w:color w:val="0000FF"/>
          </w:rPr>
          <w:t>5.2.3 пункта 5.2</w:t>
        </w:r>
      </w:hyperlink>
      <w:r>
        <w:t xml:space="preserve">, </w:t>
      </w:r>
      <w:hyperlink w:anchor="P213">
        <w:r>
          <w:rPr>
            <w:color w:val="0000FF"/>
          </w:rPr>
          <w:t>подпунктах 6.1.1</w:t>
        </w:r>
      </w:hyperlink>
      <w:r>
        <w:t xml:space="preserve"> - </w:t>
      </w:r>
      <w:hyperlink w:anchor="P220">
        <w:r>
          <w:rPr>
            <w:color w:val="0000FF"/>
          </w:rPr>
          <w:t>6.1.2 пункта 6.1</w:t>
        </w:r>
      </w:hyperlink>
      <w:r>
        <w:t xml:space="preserve">, </w:t>
      </w:r>
      <w:hyperlink w:anchor="P225">
        <w:r>
          <w:rPr>
            <w:color w:val="0000FF"/>
          </w:rPr>
          <w:t>пункте 6.2</w:t>
        </w:r>
      </w:hyperlink>
      <w:r>
        <w:t xml:space="preserve"> настоящего Порядка;</w:t>
      </w:r>
    </w:p>
    <w:p w:rsidR="006378E2" w:rsidRDefault="006378E2">
      <w:pPr>
        <w:pStyle w:val="ConsPlusNormal"/>
        <w:jc w:val="both"/>
      </w:pPr>
      <w:r>
        <w:t xml:space="preserve">(в ред. </w:t>
      </w:r>
      <w:hyperlink r:id="rId77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</w:t>
      </w:r>
      <w:proofErr w:type="gramStart"/>
      <w:r>
        <w:t>Волгоградской</w:t>
      </w:r>
      <w:proofErr w:type="gramEnd"/>
      <w:r>
        <w:t xml:space="preserve">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- несоответствие данных в представленных документах сведениям, полученным комиссией в порядке, установленном </w:t>
      </w:r>
      <w:hyperlink w:anchor="P244">
        <w:r>
          <w:rPr>
            <w:color w:val="0000FF"/>
          </w:rPr>
          <w:t>пунктом 7.5</w:t>
        </w:r>
      </w:hyperlink>
      <w:r>
        <w:t xml:space="preserve"> настоящего Порядка.</w:t>
      </w:r>
    </w:p>
    <w:p w:rsidR="006378E2" w:rsidRDefault="006378E2">
      <w:pPr>
        <w:pStyle w:val="ConsPlusNormal"/>
        <w:spacing w:before="220"/>
        <w:ind w:firstLine="540"/>
        <w:jc w:val="both"/>
      </w:pPr>
      <w:bookmarkStart w:id="27" w:name="P244"/>
      <w:bookmarkEnd w:id="27"/>
      <w:r>
        <w:t xml:space="preserve">7.5. Комиссия вправе запрашивать у государственных органов, органов местного самоуправления, управляющих организаций, иных организаций, граждан информацию, </w:t>
      </w:r>
      <w:r>
        <w:lastRenderedPageBreak/>
        <w:t>необходимую для принятия решения о наличии (отсутствии) оснований для внесения изменений в Региональную программу.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7.6. Решение комиссии оформляется протоколом, который составляется в порядке, установленном </w:t>
      </w:r>
      <w:hyperlink r:id="rId78">
        <w:r>
          <w:rPr>
            <w:color w:val="0000FF"/>
          </w:rPr>
          <w:t>пунктом 4.7</w:t>
        </w:r>
      </w:hyperlink>
      <w:r>
        <w:t xml:space="preserve"> Положения о комиссии по вопросам проведения капитального ремонта общего имущества в многоквартирных домах Волгоградской области, утвержденного приказом комитета жилищно-коммунального хозяйства и топливно-энергетического комплекса Волгоградской области от 21 мая 2018 г. N 75-ОД.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7.7. </w:t>
      </w:r>
      <w:proofErr w:type="gramStart"/>
      <w:r>
        <w:t xml:space="preserve">Протокол и документы, указанные в </w:t>
      </w:r>
      <w:hyperlink w:anchor="P75">
        <w:r>
          <w:rPr>
            <w:color w:val="0000FF"/>
          </w:rPr>
          <w:t>пункте 2.1</w:t>
        </w:r>
      </w:hyperlink>
      <w:r>
        <w:t xml:space="preserve">, </w:t>
      </w:r>
      <w:hyperlink w:anchor="P82">
        <w:r>
          <w:rPr>
            <w:color w:val="0000FF"/>
          </w:rPr>
          <w:t>подпунктах 2.2.1</w:t>
        </w:r>
      </w:hyperlink>
      <w:r>
        <w:t xml:space="preserve"> - </w:t>
      </w:r>
      <w:hyperlink w:anchor="P88">
        <w:r>
          <w:rPr>
            <w:color w:val="0000FF"/>
          </w:rPr>
          <w:t>2.2.2 пункта 2.2</w:t>
        </w:r>
      </w:hyperlink>
      <w:r>
        <w:t xml:space="preserve">, </w:t>
      </w:r>
      <w:hyperlink w:anchor="P99">
        <w:r>
          <w:rPr>
            <w:color w:val="0000FF"/>
          </w:rPr>
          <w:t>подпунктах 3.1.1</w:t>
        </w:r>
      </w:hyperlink>
      <w:r>
        <w:t xml:space="preserve"> - </w:t>
      </w:r>
      <w:hyperlink w:anchor="P110">
        <w:r>
          <w:rPr>
            <w:color w:val="0000FF"/>
          </w:rPr>
          <w:t>3.1.3 пункта 3.1</w:t>
        </w:r>
      </w:hyperlink>
      <w:r>
        <w:t xml:space="preserve">, </w:t>
      </w:r>
      <w:hyperlink w:anchor="P136">
        <w:r>
          <w:rPr>
            <w:color w:val="0000FF"/>
          </w:rPr>
          <w:t>пунктах 4.2</w:t>
        </w:r>
      </w:hyperlink>
      <w:r>
        <w:t xml:space="preserve"> - </w:t>
      </w:r>
      <w:hyperlink w:anchor="P148">
        <w:r>
          <w:rPr>
            <w:color w:val="0000FF"/>
          </w:rPr>
          <w:t>4.3</w:t>
        </w:r>
      </w:hyperlink>
      <w:r>
        <w:t xml:space="preserve">, </w:t>
      </w:r>
      <w:hyperlink w:anchor="P164">
        <w:r>
          <w:rPr>
            <w:color w:val="0000FF"/>
          </w:rPr>
          <w:t>подпунктах 5.1.1</w:t>
        </w:r>
      </w:hyperlink>
      <w:r>
        <w:t xml:space="preserve"> - </w:t>
      </w:r>
      <w:hyperlink w:anchor="P182">
        <w:r>
          <w:rPr>
            <w:color w:val="0000FF"/>
          </w:rPr>
          <w:t>5.1.4 пункта 5.1</w:t>
        </w:r>
      </w:hyperlink>
      <w:r>
        <w:t xml:space="preserve">, </w:t>
      </w:r>
      <w:hyperlink w:anchor="P188">
        <w:r>
          <w:rPr>
            <w:color w:val="0000FF"/>
          </w:rPr>
          <w:t>подпунктах 5.2.1</w:t>
        </w:r>
      </w:hyperlink>
      <w:r>
        <w:t xml:space="preserve"> - </w:t>
      </w:r>
      <w:hyperlink w:anchor="P198">
        <w:r>
          <w:rPr>
            <w:color w:val="0000FF"/>
          </w:rPr>
          <w:t>5.2.3 пункта 5.2</w:t>
        </w:r>
      </w:hyperlink>
      <w:r>
        <w:t xml:space="preserve">, </w:t>
      </w:r>
      <w:hyperlink w:anchor="P213">
        <w:r>
          <w:rPr>
            <w:color w:val="0000FF"/>
          </w:rPr>
          <w:t>подпунктах 6.1.1</w:t>
        </w:r>
      </w:hyperlink>
      <w:r>
        <w:t xml:space="preserve"> - </w:t>
      </w:r>
      <w:hyperlink w:anchor="P220">
        <w:r>
          <w:rPr>
            <w:color w:val="0000FF"/>
          </w:rPr>
          <w:t>6.1.2 пункта 6.1</w:t>
        </w:r>
      </w:hyperlink>
      <w:r>
        <w:t xml:space="preserve">, </w:t>
      </w:r>
      <w:hyperlink w:anchor="P225">
        <w:r>
          <w:rPr>
            <w:color w:val="0000FF"/>
          </w:rPr>
          <w:t>пункте 6.2</w:t>
        </w:r>
      </w:hyperlink>
      <w:r>
        <w:t xml:space="preserve"> настоящего Порядка, в течение пяти рабочих дней со дня подписания направляются региональному оператору для подготовки предложений для формирования проекта изменений в Региональную программу</w:t>
      </w:r>
      <w:proofErr w:type="gramEnd"/>
      <w:r>
        <w:t>.</w:t>
      </w:r>
    </w:p>
    <w:p w:rsidR="006378E2" w:rsidRDefault="006378E2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7.7 в ред. </w:t>
      </w:r>
      <w:hyperlink r:id="rId79">
        <w:r>
          <w:rPr>
            <w:color w:val="0000FF"/>
          </w:rPr>
          <w:t>приказа</w:t>
        </w:r>
      </w:hyperlink>
      <w:r>
        <w:t xml:space="preserve"> комитета жилищно-коммунального хозяйства Волгоградской обл. от 20.12.2024 N 133-ОД)</w:t>
      </w:r>
    </w:p>
    <w:p w:rsidR="006378E2" w:rsidRDefault="006378E2">
      <w:pPr>
        <w:pStyle w:val="ConsPlusNormal"/>
        <w:spacing w:before="220"/>
        <w:ind w:firstLine="540"/>
        <w:jc w:val="both"/>
      </w:pPr>
      <w:r>
        <w:t xml:space="preserve">7.8. Разработка проекта изменений в Региональную программу, его рассмотрение и утверждение осуществляется в порядке, предусмотренном </w:t>
      </w:r>
      <w:hyperlink r:id="rId80">
        <w:r>
          <w:rPr>
            <w:color w:val="0000FF"/>
          </w:rPr>
          <w:t>частью 5 статьи 12</w:t>
        </w:r>
      </w:hyperlink>
      <w:r>
        <w:t xml:space="preserve"> Закона N 174-ОД.</w:t>
      </w: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jc w:val="both"/>
      </w:pPr>
    </w:p>
    <w:p w:rsidR="006378E2" w:rsidRDefault="006378E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D1541" w:rsidRDefault="007D1541"/>
    <w:sectPr w:rsidR="007D1541" w:rsidSect="00492C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8E2"/>
    <w:rsid w:val="0000033B"/>
    <w:rsid w:val="00004A1A"/>
    <w:rsid w:val="00004C95"/>
    <w:rsid w:val="00006204"/>
    <w:rsid w:val="00006B08"/>
    <w:rsid w:val="0000729F"/>
    <w:rsid w:val="0000751A"/>
    <w:rsid w:val="0000789E"/>
    <w:rsid w:val="00007C72"/>
    <w:rsid w:val="00007C96"/>
    <w:rsid w:val="00007E30"/>
    <w:rsid w:val="00012BC2"/>
    <w:rsid w:val="00015DC4"/>
    <w:rsid w:val="00020636"/>
    <w:rsid w:val="000217F2"/>
    <w:rsid w:val="00022530"/>
    <w:rsid w:val="00022CFC"/>
    <w:rsid w:val="000232F3"/>
    <w:rsid w:val="000238A0"/>
    <w:rsid w:val="00025EC0"/>
    <w:rsid w:val="00027190"/>
    <w:rsid w:val="0002754F"/>
    <w:rsid w:val="00030A0F"/>
    <w:rsid w:val="00032FCE"/>
    <w:rsid w:val="0003302F"/>
    <w:rsid w:val="00033A00"/>
    <w:rsid w:val="00033F54"/>
    <w:rsid w:val="00035100"/>
    <w:rsid w:val="00035C76"/>
    <w:rsid w:val="000361BB"/>
    <w:rsid w:val="00037873"/>
    <w:rsid w:val="00037E24"/>
    <w:rsid w:val="00040C14"/>
    <w:rsid w:val="000411ED"/>
    <w:rsid w:val="00044B88"/>
    <w:rsid w:val="00044C61"/>
    <w:rsid w:val="00050DFC"/>
    <w:rsid w:val="00051768"/>
    <w:rsid w:val="000542EF"/>
    <w:rsid w:val="0005488D"/>
    <w:rsid w:val="00054AA5"/>
    <w:rsid w:val="00054E44"/>
    <w:rsid w:val="000553BB"/>
    <w:rsid w:val="000559E7"/>
    <w:rsid w:val="00055D0C"/>
    <w:rsid w:val="0005716E"/>
    <w:rsid w:val="00060793"/>
    <w:rsid w:val="00061C78"/>
    <w:rsid w:val="000621AD"/>
    <w:rsid w:val="000627C3"/>
    <w:rsid w:val="000655CD"/>
    <w:rsid w:val="00066D52"/>
    <w:rsid w:val="000705EE"/>
    <w:rsid w:val="00071851"/>
    <w:rsid w:val="00071AF1"/>
    <w:rsid w:val="000774D5"/>
    <w:rsid w:val="000776FC"/>
    <w:rsid w:val="00077E49"/>
    <w:rsid w:val="000824E4"/>
    <w:rsid w:val="00083D98"/>
    <w:rsid w:val="000862AB"/>
    <w:rsid w:val="00090184"/>
    <w:rsid w:val="00091A20"/>
    <w:rsid w:val="000921D4"/>
    <w:rsid w:val="00093B6E"/>
    <w:rsid w:val="0009432B"/>
    <w:rsid w:val="00096F1A"/>
    <w:rsid w:val="000972AC"/>
    <w:rsid w:val="000973CC"/>
    <w:rsid w:val="00097EB9"/>
    <w:rsid w:val="000A0509"/>
    <w:rsid w:val="000A0779"/>
    <w:rsid w:val="000A2336"/>
    <w:rsid w:val="000A2DBB"/>
    <w:rsid w:val="000A420C"/>
    <w:rsid w:val="000A428F"/>
    <w:rsid w:val="000A42D5"/>
    <w:rsid w:val="000A5118"/>
    <w:rsid w:val="000A54F0"/>
    <w:rsid w:val="000B272E"/>
    <w:rsid w:val="000B38A5"/>
    <w:rsid w:val="000B3FC2"/>
    <w:rsid w:val="000B4152"/>
    <w:rsid w:val="000B5FF3"/>
    <w:rsid w:val="000B6B61"/>
    <w:rsid w:val="000B721E"/>
    <w:rsid w:val="000C0DF4"/>
    <w:rsid w:val="000C2A8D"/>
    <w:rsid w:val="000C4727"/>
    <w:rsid w:val="000C6982"/>
    <w:rsid w:val="000C7D8A"/>
    <w:rsid w:val="000D5729"/>
    <w:rsid w:val="000D5B90"/>
    <w:rsid w:val="000D7551"/>
    <w:rsid w:val="000E1C43"/>
    <w:rsid w:val="000E4C5F"/>
    <w:rsid w:val="000E4F8C"/>
    <w:rsid w:val="000F0CDD"/>
    <w:rsid w:val="000F2101"/>
    <w:rsid w:val="000F2DA2"/>
    <w:rsid w:val="000F318E"/>
    <w:rsid w:val="000F40E6"/>
    <w:rsid w:val="000F4EF2"/>
    <w:rsid w:val="000F5BE7"/>
    <w:rsid w:val="000F6988"/>
    <w:rsid w:val="00100421"/>
    <w:rsid w:val="00100498"/>
    <w:rsid w:val="0010145C"/>
    <w:rsid w:val="00102353"/>
    <w:rsid w:val="00102557"/>
    <w:rsid w:val="00103556"/>
    <w:rsid w:val="0010409C"/>
    <w:rsid w:val="001061DC"/>
    <w:rsid w:val="00106871"/>
    <w:rsid w:val="00107764"/>
    <w:rsid w:val="00110540"/>
    <w:rsid w:val="00110FB9"/>
    <w:rsid w:val="001126C6"/>
    <w:rsid w:val="001133FC"/>
    <w:rsid w:val="00114838"/>
    <w:rsid w:val="00116E9B"/>
    <w:rsid w:val="00117197"/>
    <w:rsid w:val="00117A2A"/>
    <w:rsid w:val="00121D35"/>
    <w:rsid w:val="00124AAC"/>
    <w:rsid w:val="00125DF5"/>
    <w:rsid w:val="00127969"/>
    <w:rsid w:val="00131DD2"/>
    <w:rsid w:val="001320D6"/>
    <w:rsid w:val="001326C6"/>
    <w:rsid w:val="00133004"/>
    <w:rsid w:val="001330E2"/>
    <w:rsid w:val="001349E6"/>
    <w:rsid w:val="0013622F"/>
    <w:rsid w:val="00141818"/>
    <w:rsid w:val="0014315B"/>
    <w:rsid w:val="00143877"/>
    <w:rsid w:val="00143A79"/>
    <w:rsid w:val="00144CED"/>
    <w:rsid w:val="001467AE"/>
    <w:rsid w:val="00146977"/>
    <w:rsid w:val="001472E8"/>
    <w:rsid w:val="0014749A"/>
    <w:rsid w:val="00147D64"/>
    <w:rsid w:val="00150F89"/>
    <w:rsid w:val="00151321"/>
    <w:rsid w:val="00151911"/>
    <w:rsid w:val="00151B09"/>
    <w:rsid w:val="00153789"/>
    <w:rsid w:val="00154BAF"/>
    <w:rsid w:val="001550D9"/>
    <w:rsid w:val="00155627"/>
    <w:rsid w:val="00164D9A"/>
    <w:rsid w:val="00165656"/>
    <w:rsid w:val="001660D3"/>
    <w:rsid w:val="0017045F"/>
    <w:rsid w:val="00172123"/>
    <w:rsid w:val="00173824"/>
    <w:rsid w:val="00174335"/>
    <w:rsid w:val="00174A48"/>
    <w:rsid w:val="00174DD5"/>
    <w:rsid w:val="0017714A"/>
    <w:rsid w:val="001772BB"/>
    <w:rsid w:val="00177675"/>
    <w:rsid w:val="00177A26"/>
    <w:rsid w:val="00177DFC"/>
    <w:rsid w:val="001819D9"/>
    <w:rsid w:val="00182057"/>
    <w:rsid w:val="00182E84"/>
    <w:rsid w:val="00183F22"/>
    <w:rsid w:val="001851C5"/>
    <w:rsid w:val="00185D8B"/>
    <w:rsid w:val="00186E94"/>
    <w:rsid w:val="001878E3"/>
    <w:rsid w:val="001914D1"/>
    <w:rsid w:val="00191CE7"/>
    <w:rsid w:val="00193AC5"/>
    <w:rsid w:val="00194FDE"/>
    <w:rsid w:val="00196300"/>
    <w:rsid w:val="001A1501"/>
    <w:rsid w:val="001A19D2"/>
    <w:rsid w:val="001A4A6D"/>
    <w:rsid w:val="001A6137"/>
    <w:rsid w:val="001A678B"/>
    <w:rsid w:val="001A67DB"/>
    <w:rsid w:val="001A72A8"/>
    <w:rsid w:val="001A73BE"/>
    <w:rsid w:val="001A7D01"/>
    <w:rsid w:val="001B05F4"/>
    <w:rsid w:val="001B0C6F"/>
    <w:rsid w:val="001B2C87"/>
    <w:rsid w:val="001B3680"/>
    <w:rsid w:val="001B3B44"/>
    <w:rsid w:val="001B53CB"/>
    <w:rsid w:val="001C35AA"/>
    <w:rsid w:val="001C5F8E"/>
    <w:rsid w:val="001C6CCA"/>
    <w:rsid w:val="001C769C"/>
    <w:rsid w:val="001C7A85"/>
    <w:rsid w:val="001D011D"/>
    <w:rsid w:val="001D12ED"/>
    <w:rsid w:val="001D21E0"/>
    <w:rsid w:val="001D2CC1"/>
    <w:rsid w:val="001D6061"/>
    <w:rsid w:val="001E098F"/>
    <w:rsid w:val="001E150C"/>
    <w:rsid w:val="001E198F"/>
    <w:rsid w:val="001E56DC"/>
    <w:rsid w:val="001E5844"/>
    <w:rsid w:val="001E6659"/>
    <w:rsid w:val="001E75EC"/>
    <w:rsid w:val="001F11B1"/>
    <w:rsid w:val="001F2BA9"/>
    <w:rsid w:val="001F34B3"/>
    <w:rsid w:val="001F430D"/>
    <w:rsid w:val="001F49E7"/>
    <w:rsid w:val="001F4C5F"/>
    <w:rsid w:val="001F6CF3"/>
    <w:rsid w:val="00200A83"/>
    <w:rsid w:val="00200BDC"/>
    <w:rsid w:val="00202766"/>
    <w:rsid w:val="00204268"/>
    <w:rsid w:val="00204497"/>
    <w:rsid w:val="00204AFA"/>
    <w:rsid w:val="00205EFD"/>
    <w:rsid w:val="00206941"/>
    <w:rsid w:val="00206CD7"/>
    <w:rsid w:val="00211AC3"/>
    <w:rsid w:val="00212647"/>
    <w:rsid w:val="00213E3F"/>
    <w:rsid w:val="00214AAD"/>
    <w:rsid w:val="00214E3B"/>
    <w:rsid w:val="00215458"/>
    <w:rsid w:val="00217617"/>
    <w:rsid w:val="0022068D"/>
    <w:rsid w:val="002219D0"/>
    <w:rsid w:val="00221A3D"/>
    <w:rsid w:val="00225481"/>
    <w:rsid w:val="00225B18"/>
    <w:rsid w:val="0023163B"/>
    <w:rsid w:val="00233C9F"/>
    <w:rsid w:val="00234119"/>
    <w:rsid w:val="00234494"/>
    <w:rsid w:val="002357D3"/>
    <w:rsid w:val="00236A84"/>
    <w:rsid w:val="00237E04"/>
    <w:rsid w:val="00240296"/>
    <w:rsid w:val="00241984"/>
    <w:rsid w:val="00242D61"/>
    <w:rsid w:val="00244F0C"/>
    <w:rsid w:val="002464F9"/>
    <w:rsid w:val="00247A5F"/>
    <w:rsid w:val="00251B88"/>
    <w:rsid w:val="002533FB"/>
    <w:rsid w:val="002534E4"/>
    <w:rsid w:val="00254533"/>
    <w:rsid w:val="002551BB"/>
    <w:rsid w:val="002568B4"/>
    <w:rsid w:val="00260045"/>
    <w:rsid w:val="002605C1"/>
    <w:rsid w:val="002607CA"/>
    <w:rsid w:val="0026219F"/>
    <w:rsid w:val="002623FA"/>
    <w:rsid w:val="00263EFA"/>
    <w:rsid w:val="002647E6"/>
    <w:rsid w:val="00264FE6"/>
    <w:rsid w:val="00265C1C"/>
    <w:rsid w:val="00267170"/>
    <w:rsid w:val="00267AEA"/>
    <w:rsid w:val="002734A0"/>
    <w:rsid w:val="0027501D"/>
    <w:rsid w:val="00275AE3"/>
    <w:rsid w:val="002768B4"/>
    <w:rsid w:val="002772EA"/>
    <w:rsid w:val="0028143E"/>
    <w:rsid w:val="0028156A"/>
    <w:rsid w:val="0028231C"/>
    <w:rsid w:val="00285A42"/>
    <w:rsid w:val="0028653F"/>
    <w:rsid w:val="00286F33"/>
    <w:rsid w:val="0028759A"/>
    <w:rsid w:val="002878A3"/>
    <w:rsid w:val="00287C16"/>
    <w:rsid w:val="0029299E"/>
    <w:rsid w:val="00294073"/>
    <w:rsid w:val="00294C80"/>
    <w:rsid w:val="002955F9"/>
    <w:rsid w:val="00297163"/>
    <w:rsid w:val="0029720E"/>
    <w:rsid w:val="002A0156"/>
    <w:rsid w:val="002A0652"/>
    <w:rsid w:val="002A1709"/>
    <w:rsid w:val="002A2B9E"/>
    <w:rsid w:val="002A36DA"/>
    <w:rsid w:val="002A411E"/>
    <w:rsid w:val="002A618D"/>
    <w:rsid w:val="002B16C8"/>
    <w:rsid w:val="002B2254"/>
    <w:rsid w:val="002B2BC9"/>
    <w:rsid w:val="002B557F"/>
    <w:rsid w:val="002B5A24"/>
    <w:rsid w:val="002B63E5"/>
    <w:rsid w:val="002C019C"/>
    <w:rsid w:val="002C2B4C"/>
    <w:rsid w:val="002C3886"/>
    <w:rsid w:val="002C4300"/>
    <w:rsid w:val="002C5849"/>
    <w:rsid w:val="002C64CD"/>
    <w:rsid w:val="002D0671"/>
    <w:rsid w:val="002D2C63"/>
    <w:rsid w:val="002D2EFA"/>
    <w:rsid w:val="002D633D"/>
    <w:rsid w:val="002D712C"/>
    <w:rsid w:val="002E0A44"/>
    <w:rsid w:val="002E0CED"/>
    <w:rsid w:val="002E19E9"/>
    <w:rsid w:val="002E62B9"/>
    <w:rsid w:val="002E6BED"/>
    <w:rsid w:val="002E72EE"/>
    <w:rsid w:val="002F37BC"/>
    <w:rsid w:val="002F5CDF"/>
    <w:rsid w:val="002F7BA0"/>
    <w:rsid w:val="002F7C6D"/>
    <w:rsid w:val="003009E8"/>
    <w:rsid w:val="00301504"/>
    <w:rsid w:val="00301E39"/>
    <w:rsid w:val="00302988"/>
    <w:rsid w:val="00304CB1"/>
    <w:rsid w:val="00304DA8"/>
    <w:rsid w:val="00305B99"/>
    <w:rsid w:val="00305F90"/>
    <w:rsid w:val="00310F2B"/>
    <w:rsid w:val="00312E58"/>
    <w:rsid w:val="00314BC9"/>
    <w:rsid w:val="0031610A"/>
    <w:rsid w:val="00316B90"/>
    <w:rsid w:val="00320493"/>
    <w:rsid w:val="0032061B"/>
    <w:rsid w:val="00322C0D"/>
    <w:rsid w:val="0032412B"/>
    <w:rsid w:val="00324CA6"/>
    <w:rsid w:val="00327237"/>
    <w:rsid w:val="00330013"/>
    <w:rsid w:val="00330EF0"/>
    <w:rsid w:val="00332AFB"/>
    <w:rsid w:val="00332D78"/>
    <w:rsid w:val="00333C4C"/>
    <w:rsid w:val="00333FD0"/>
    <w:rsid w:val="00334E06"/>
    <w:rsid w:val="00335F2B"/>
    <w:rsid w:val="00336E63"/>
    <w:rsid w:val="00342782"/>
    <w:rsid w:val="00345B8B"/>
    <w:rsid w:val="00345FC5"/>
    <w:rsid w:val="003468A2"/>
    <w:rsid w:val="0034719D"/>
    <w:rsid w:val="00347687"/>
    <w:rsid w:val="0035333C"/>
    <w:rsid w:val="00353911"/>
    <w:rsid w:val="00354805"/>
    <w:rsid w:val="003557A5"/>
    <w:rsid w:val="00355901"/>
    <w:rsid w:val="00355A7A"/>
    <w:rsid w:val="00355B24"/>
    <w:rsid w:val="00357CF2"/>
    <w:rsid w:val="00357F52"/>
    <w:rsid w:val="00364BA3"/>
    <w:rsid w:val="00364C56"/>
    <w:rsid w:val="00365688"/>
    <w:rsid w:val="0036597E"/>
    <w:rsid w:val="00367BB2"/>
    <w:rsid w:val="003708EC"/>
    <w:rsid w:val="00372252"/>
    <w:rsid w:val="00373C2D"/>
    <w:rsid w:val="003775C0"/>
    <w:rsid w:val="00377B8E"/>
    <w:rsid w:val="00383180"/>
    <w:rsid w:val="00384D2A"/>
    <w:rsid w:val="00385216"/>
    <w:rsid w:val="0038730A"/>
    <w:rsid w:val="00387F41"/>
    <w:rsid w:val="00390426"/>
    <w:rsid w:val="0039154D"/>
    <w:rsid w:val="0039167B"/>
    <w:rsid w:val="003934D5"/>
    <w:rsid w:val="003953A3"/>
    <w:rsid w:val="00397992"/>
    <w:rsid w:val="003A108E"/>
    <w:rsid w:val="003A1D20"/>
    <w:rsid w:val="003A6830"/>
    <w:rsid w:val="003A6D6E"/>
    <w:rsid w:val="003B2B08"/>
    <w:rsid w:val="003B3AF0"/>
    <w:rsid w:val="003B5A8A"/>
    <w:rsid w:val="003C487C"/>
    <w:rsid w:val="003C4932"/>
    <w:rsid w:val="003C5EDD"/>
    <w:rsid w:val="003C6CD4"/>
    <w:rsid w:val="003D0230"/>
    <w:rsid w:val="003D039D"/>
    <w:rsid w:val="003D11B2"/>
    <w:rsid w:val="003D1327"/>
    <w:rsid w:val="003D38A1"/>
    <w:rsid w:val="003D4632"/>
    <w:rsid w:val="003D46BC"/>
    <w:rsid w:val="003D6428"/>
    <w:rsid w:val="003D6EAB"/>
    <w:rsid w:val="003D707B"/>
    <w:rsid w:val="003D7EE4"/>
    <w:rsid w:val="003E0190"/>
    <w:rsid w:val="003E0716"/>
    <w:rsid w:val="003E2613"/>
    <w:rsid w:val="003E2993"/>
    <w:rsid w:val="003E3286"/>
    <w:rsid w:val="003E378B"/>
    <w:rsid w:val="003E3C0C"/>
    <w:rsid w:val="003E631C"/>
    <w:rsid w:val="003E68E7"/>
    <w:rsid w:val="003E710A"/>
    <w:rsid w:val="003F012F"/>
    <w:rsid w:val="003F2724"/>
    <w:rsid w:val="003F4498"/>
    <w:rsid w:val="003F4914"/>
    <w:rsid w:val="003F57E2"/>
    <w:rsid w:val="0040031D"/>
    <w:rsid w:val="004010A0"/>
    <w:rsid w:val="00401843"/>
    <w:rsid w:val="00404679"/>
    <w:rsid w:val="00405CF8"/>
    <w:rsid w:val="004062E5"/>
    <w:rsid w:val="00406654"/>
    <w:rsid w:val="004067B8"/>
    <w:rsid w:val="00410B1F"/>
    <w:rsid w:val="004115D6"/>
    <w:rsid w:val="00411E96"/>
    <w:rsid w:val="00412213"/>
    <w:rsid w:val="00412A64"/>
    <w:rsid w:val="00414407"/>
    <w:rsid w:val="00416F96"/>
    <w:rsid w:val="004176C4"/>
    <w:rsid w:val="004214A9"/>
    <w:rsid w:val="004214AD"/>
    <w:rsid w:val="00421CE9"/>
    <w:rsid w:val="00422769"/>
    <w:rsid w:val="004228EE"/>
    <w:rsid w:val="00423DFF"/>
    <w:rsid w:val="00424B87"/>
    <w:rsid w:val="00425B37"/>
    <w:rsid w:val="0042757B"/>
    <w:rsid w:val="004276E5"/>
    <w:rsid w:val="00432A98"/>
    <w:rsid w:val="00433028"/>
    <w:rsid w:val="00433FA1"/>
    <w:rsid w:val="00434192"/>
    <w:rsid w:val="004345F7"/>
    <w:rsid w:val="00442483"/>
    <w:rsid w:val="00442A28"/>
    <w:rsid w:val="00442F45"/>
    <w:rsid w:val="00445D92"/>
    <w:rsid w:val="00447547"/>
    <w:rsid w:val="00447829"/>
    <w:rsid w:val="00447BE6"/>
    <w:rsid w:val="00451583"/>
    <w:rsid w:val="00451968"/>
    <w:rsid w:val="00452500"/>
    <w:rsid w:val="00453A87"/>
    <w:rsid w:val="004540BD"/>
    <w:rsid w:val="00455439"/>
    <w:rsid w:val="004579B7"/>
    <w:rsid w:val="00457B36"/>
    <w:rsid w:val="00461D1A"/>
    <w:rsid w:val="004638D0"/>
    <w:rsid w:val="00465F5F"/>
    <w:rsid w:val="00470197"/>
    <w:rsid w:val="00470A7D"/>
    <w:rsid w:val="00470CBD"/>
    <w:rsid w:val="00471C2A"/>
    <w:rsid w:val="00475624"/>
    <w:rsid w:val="0047601D"/>
    <w:rsid w:val="00477257"/>
    <w:rsid w:val="00477604"/>
    <w:rsid w:val="00482034"/>
    <w:rsid w:val="00482314"/>
    <w:rsid w:val="0048332A"/>
    <w:rsid w:val="00483DDF"/>
    <w:rsid w:val="00487041"/>
    <w:rsid w:val="00491C0D"/>
    <w:rsid w:val="00491CC3"/>
    <w:rsid w:val="004943E3"/>
    <w:rsid w:val="00494821"/>
    <w:rsid w:val="00494C35"/>
    <w:rsid w:val="00496123"/>
    <w:rsid w:val="00497C78"/>
    <w:rsid w:val="004A25F3"/>
    <w:rsid w:val="004A28B9"/>
    <w:rsid w:val="004A362C"/>
    <w:rsid w:val="004A42F9"/>
    <w:rsid w:val="004B238C"/>
    <w:rsid w:val="004B4A26"/>
    <w:rsid w:val="004B5424"/>
    <w:rsid w:val="004B5570"/>
    <w:rsid w:val="004B608B"/>
    <w:rsid w:val="004C04BB"/>
    <w:rsid w:val="004C1765"/>
    <w:rsid w:val="004C3AF5"/>
    <w:rsid w:val="004C424F"/>
    <w:rsid w:val="004C4EF5"/>
    <w:rsid w:val="004C51E1"/>
    <w:rsid w:val="004C6998"/>
    <w:rsid w:val="004D07FD"/>
    <w:rsid w:val="004D0B75"/>
    <w:rsid w:val="004D0E2E"/>
    <w:rsid w:val="004D4399"/>
    <w:rsid w:val="004D4910"/>
    <w:rsid w:val="004D6036"/>
    <w:rsid w:val="004E11B5"/>
    <w:rsid w:val="004E1F5A"/>
    <w:rsid w:val="004E4217"/>
    <w:rsid w:val="004E7E6A"/>
    <w:rsid w:val="004F064B"/>
    <w:rsid w:val="004F1D01"/>
    <w:rsid w:val="004F1F9D"/>
    <w:rsid w:val="004F2E3E"/>
    <w:rsid w:val="004F3980"/>
    <w:rsid w:val="004F484F"/>
    <w:rsid w:val="004F4E43"/>
    <w:rsid w:val="004F5A06"/>
    <w:rsid w:val="004F7147"/>
    <w:rsid w:val="005018D7"/>
    <w:rsid w:val="00502429"/>
    <w:rsid w:val="00502B41"/>
    <w:rsid w:val="00502E7D"/>
    <w:rsid w:val="005038A3"/>
    <w:rsid w:val="00505008"/>
    <w:rsid w:val="00505348"/>
    <w:rsid w:val="00506CC3"/>
    <w:rsid w:val="005122A9"/>
    <w:rsid w:val="0051234F"/>
    <w:rsid w:val="005128A2"/>
    <w:rsid w:val="005128F4"/>
    <w:rsid w:val="00512C4E"/>
    <w:rsid w:val="005150C4"/>
    <w:rsid w:val="00515F88"/>
    <w:rsid w:val="00516085"/>
    <w:rsid w:val="0052048B"/>
    <w:rsid w:val="0052064C"/>
    <w:rsid w:val="00521D28"/>
    <w:rsid w:val="0052331F"/>
    <w:rsid w:val="00525334"/>
    <w:rsid w:val="00530E14"/>
    <w:rsid w:val="00531F33"/>
    <w:rsid w:val="005407F1"/>
    <w:rsid w:val="00541E4B"/>
    <w:rsid w:val="00544188"/>
    <w:rsid w:val="00546785"/>
    <w:rsid w:val="0055256F"/>
    <w:rsid w:val="00553958"/>
    <w:rsid w:val="00553E5C"/>
    <w:rsid w:val="00555220"/>
    <w:rsid w:val="00556F50"/>
    <w:rsid w:val="00560506"/>
    <w:rsid w:val="00560FA7"/>
    <w:rsid w:val="005617A7"/>
    <w:rsid w:val="005641F4"/>
    <w:rsid w:val="00573C0D"/>
    <w:rsid w:val="00574BC6"/>
    <w:rsid w:val="00574D0C"/>
    <w:rsid w:val="00574FB0"/>
    <w:rsid w:val="00575825"/>
    <w:rsid w:val="00575C66"/>
    <w:rsid w:val="00576590"/>
    <w:rsid w:val="00577987"/>
    <w:rsid w:val="00580AC7"/>
    <w:rsid w:val="00581561"/>
    <w:rsid w:val="00581D3A"/>
    <w:rsid w:val="00581F0A"/>
    <w:rsid w:val="00583BDA"/>
    <w:rsid w:val="00584E47"/>
    <w:rsid w:val="00586C4F"/>
    <w:rsid w:val="0058721E"/>
    <w:rsid w:val="00587D32"/>
    <w:rsid w:val="00587F75"/>
    <w:rsid w:val="005900A2"/>
    <w:rsid w:val="00590EC2"/>
    <w:rsid w:val="0059104F"/>
    <w:rsid w:val="005912C7"/>
    <w:rsid w:val="00592A6B"/>
    <w:rsid w:val="005930A1"/>
    <w:rsid w:val="00594F77"/>
    <w:rsid w:val="00596820"/>
    <w:rsid w:val="005A21F5"/>
    <w:rsid w:val="005A51FE"/>
    <w:rsid w:val="005A6072"/>
    <w:rsid w:val="005B04EA"/>
    <w:rsid w:val="005B34EE"/>
    <w:rsid w:val="005B4BA9"/>
    <w:rsid w:val="005B595E"/>
    <w:rsid w:val="005C1A19"/>
    <w:rsid w:val="005C3DFF"/>
    <w:rsid w:val="005C56A4"/>
    <w:rsid w:val="005C62E5"/>
    <w:rsid w:val="005C67F5"/>
    <w:rsid w:val="005C6DC2"/>
    <w:rsid w:val="005C6ED3"/>
    <w:rsid w:val="005D20BB"/>
    <w:rsid w:val="005D2657"/>
    <w:rsid w:val="005D37D5"/>
    <w:rsid w:val="005D37E9"/>
    <w:rsid w:val="005D46C4"/>
    <w:rsid w:val="005D4C3F"/>
    <w:rsid w:val="005D6A2C"/>
    <w:rsid w:val="005E0307"/>
    <w:rsid w:val="005E3AB0"/>
    <w:rsid w:val="005E5383"/>
    <w:rsid w:val="005E58E6"/>
    <w:rsid w:val="005F1377"/>
    <w:rsid w:val="005F27C4"/>
    <w:rsid w:val="005F476E"/>
    <w:rsid w:val="005F5BDB"/>
    <w:rsid w:val="005F6202"/>
    <w:rsid w:val="005F6302"/>
    <w:rsid w:val="005F6B72"/>
    <w:rsid w:val="00602D98"/>
    <w:rsid w:val="00603449"/>
    <w:rsid w:val="006035AD"/>
    <w:rsid w:val="00605C91"/>
    <w:rsid w:val="006073E3"/>
    <w:rsid w:val="006076C1"/>
    <w:rsid w:val="0061273D"/>
    <w:rsid w:val="006150E2"/>
    <w:rsid w:val="00616F48"/>
    <w:rsid w:val="00617102"/>
    <w:rsid w:val="00617962"/>
    <w:rsid w:val="00620A09"/>
    <w:rsid w:val="006211DE"/>
    <w:rsid w:val="006235CD"/>
    <w:rsid w:val="006239AF"/>
    <w:rsid w:val="00626094"/>
    <w:rsid w:val="00626DF7"/>
    <w:rsid w:val="00627AAF"/>
    <w:rsid w:val="00631B1E"/>
    <w:rsid w:val="00632622"/>
    <w:rsid w:val="00632F45"/>
    <w:rsid w:val="006334B4"/>
    <w:rsid w:val="006378E2"/>
    <w:rsid w:val="00640B88"/>
    <w:rsid w:val="00640F70"/>
    <w:rsid w:val="00641784"/>
    <w:rsid w:val="00642719"/>
    <w:rsid w:val="00643AE3"/>
    <w:rsid w:val="006453EF"/>
    <w:rsid w:val="006500F4"/>
    <w:rsid w:val="006523D3"/>
    <w:rsid w:val="00655C40"/>
    <w:rsid w:val="00660E76"/>
    <w:rsid w:val="00660F80"/>
    <w:rsid w:val="0066195C"/>
    <w:rsid w:val="00661BAC"/>
    <w:rsid w:val="0066313D"/>
    <w:rsid w:val="0066368E"/>
    <w:rsid w:val="006645AD"/>
    <w:rsid w:val="006656D6"/>
    <w:rsid w:val="006667D0"/>
    <w:rsid w:val="0067108D"/>
    <w:rsid w:val="006736CB"/>
    <w:rsid w:val="0067404A"/>
    <w:rsid w:val="00675639"/>
    <w:rsid w:val="00675E6F"/>
    <w:rsid w:val="0067794E"/>
    <w:rsid w:val="00681627"/>
    <w:rsid w:val="00682401"/>
    <w:rsid w:val="006840E2"/>
    <w:rsid w:val="00684562"/>
    <w:rsid w:val="0069165D"/>
    <w:rsid w:val="0069421F"/>
    <w:rsid w:val="00694B93"/>
    <w:rsid w:val="00695381"/>
    <w:rsid w:val="00697381"/>
    <w:rsid w:val="00697E38"/>
    <w:rsid w:val="006A0390"/>
    <w:rsid w:val="006A0B6D"/>
    <w:rsid w:val="006A0CB6"/>
    <w:rsid w:val="006A1BF8"/>
    <w:rsid w:val="006A2457"/>
    <w:rsid w:val="006A2F71"/>
    <w:rsid w:val="006B0701"/>
    <w:rsid w:val="006B3F82"/>
    <w:rsid w:val="006B5CEA"/>
    <w:rsid w:val="006C0E9A"/>
    <w:rsid w:val="006C1BF6"/>
    <w:rsid w:val="006C53E8"/>
    <w:rsid w:val="006C7830"/>
    <w:rsid w:val="006D32A8"/>
    <w:rsid w:val="006D3632"/>
    <w:rsid w:val="006D3707"/>
    <w:rsid w:val="006D49F6"/>
    <w:rsid w:val="006D4ECF"/>
    <w:rsid w:val="006D53EE"/>
    <w:rsid w:val="006D63F7"/>
    <w:rsid w:val="006D646C"/>
    <w:rsid w:val="006D6A4F"/>
    <w:rsid w:val="006D6F72"/>
    <w:rsid w:val="006D72BE"/>
    <w:rsid w:val="006D75D8"/>
    <w:rsid w:val="006D78EA"/>
    <w:rsid w:val="006D7905"/>
    <w:rsid w:val="006E0B67"/>
    <w:rsid w:val="006E2678"/>
    <w:rsid w:val="006E2E80"/>
    <w:rsid w:val="006E686D"/>
    <w:rsid w:val="006F05AF"/>
    <w:rsid w:val="006F1354"/>
    <w:rsid w:val="006F1B60"/>
    <w:rsid w:val="006F56F8"/>
    <w:rsid w:val="006F62C9"/>
    <w:rsid w:val="006F6B30"/>
    <w:rsid w:val="006F78FF"/>
    <w:rsid w:val="007003E3"/>
    <w:rsid w:val="00702E14"/>
    <w:rsid w:val="007039A0"/>
    <w:rsid w:val="00705F1D"/>
    <w:rsid w:val="00710B90"/>
    <w:rsid w:val="007117FE"/>
    <w:rsid w:val="0071309E"/>
    <w:rsid w:val="00713514"/>
    <w:rsid w:val="0071463A"/>
    <w:rsid w:val="00714D60"/>
    <w:rsid w:val="007155B4"/>
    <w:rsid w:val="00716A59"/>
    <w:rsid w:val="00716F27"/>
    <w:rsid w:val="00720B89"/>
    <w:rsid w:val="00720DAC"/>
    <w:rsid w:val="00723E60"/>
    <w:rsid w:val="007244B7"/>
    <w:rsid w:val="00726064"/>
    <w:rsid w:val="00726DEC"/>
    <w:rsid w:val="00727B56"/>
    <w:rsid w:val="00730F2D"/>
    <w:rsid w:val="0073303E"/>
    <w:rsid w:val="00733A33"/>
    <w:rsid w:val="007349CC"/>
    <w:rsid w:val="00735563"/>
    <w:rsid w:val="00735C4A"/>
    <w:rsid w:val="007400A5"/>
    <w:rsid w:val="007402AB"/>
    <w:rsid w:val="00741486"/>
    <w:rsid w:val="007419D1"/>
    <w:rsid w:val="007449F7"/>
    <w:rsid w:val="007458A3"/>
    <w:rsid w:val="007475D2"/>
    <w:rsid w:val="0075009B"/>
    <w:rsid w:val="00750262"/>
    <w:rsid w:val="007509ED"/>
    <w:rsid w:val="00751834"/>
    <w:rsid w:val="00752BF4"/>
    <w:rsid w:val="00752C61"/>
    <w:rsid w:val="00753269"/>
    <w:rsid w:val="007546C6"/>
    <w:rsid w:val="0075538B"/>
    <w:rsid w:val="0075589E"/>
    <w:rsid w:val="00756658"/>
    <w:rsid w:val="00761146"/>
    <w:rsid w:val="00761305"/>
    <w:rsid w:val="00761B7C"/>
    <w:rsid w:val="00763BC9"/>
    <w:rsid w:val="00763CB8"/>
    <w:rsid w:val="00763FB2"/>
    <w:rsid w:val="00763FC5"/>
    <w:rsid w:val="00766836"/>
    <w:rsid w:val="00766AAA"/>
    <w:rsid w:val="0076706E"/>
    <w:rsid w:val="007703A7"/>
    <w:rsid w:val="00770AD3"/>
    <w:rsid w:val="00770FD5"/>
    <w:rsid w:val="00771498"/>
    <w:rsid w:val="00772631"/>
    <w:rsid w:val="007741D7"/>
    <w:rsid w:val="00774564"/>
    <w:rsid w:val="00776454"/>
    <w:rsid w:val="00784B8A"/>
    <w:rsid w:val="00785299"/>
    <w:rsid w:val="00786603"/>
    <w:rsid w:val="007867BD"/>
    <w:rsid w:val="007869D7"/>
    <w:rsid w:val="00790662"/>
    <w:rsid w:val="007913E5"/>
    <w:rsid w:val="007917D4"/>
    <w:rsid w:val="00792789"/>
    <w:rsid w:val="00795E62"/>
    <w:rsid w:val="00797307"/>
    <w:rsid w:val="007A1056"/>
    <w:rsid w:val="007A4ECD"/>
    <w:rsid w:val="007A747E"/>
    <w:rsid w:val="007B0669"/>
    <w:rsid w:val="007B0D7E"/>
    <w:rsid w:val="007B2344"/>
    <w:rsid w:val="007B5855"/>
    <w:rsid w:val="007B5E15"/>
    <w:rsid w:val="007B7D04"/>
    <w:rsid w:val="007C03F7"/>
    <w:rsid w:val="007C0546"/>
    <w:rsid w:val="007C5438"/>
    <w:rsid w:val="007C67BE"/>
    <w:rsid w:val="007C7706"/>
    <w:rsid w:val="007D10DD"/>
    <w:rsid w:val="007D1541"/>
    <w:rsid w:val="007D205B"/>
    <w:rsid w:val="007D32BB"/>
    <w:rsid w:val="007D33C5"/>
    <w:rsid w:val="007D4096"/>
    <w:rsid w:val="007D67DC"/>
    <w:rsid w:val="007D6A95"/>
    <w:rsid w:val="007E09ED"/>
    <w:rsid w:val="007E0DA2"/>
    <w:rsid w:val="007E22AB"/>
    <w:rsid w:val="007E4ABB"/>
    <w:rsid w:val="007E4C28"/>
    <w:rsid w:val="007E5677"/>
    <w:rsid w:val="007F19A9"/>
    <w:rsid w:val="007F2175"/>
    <w:rsid w:val="007F27B4"/>
    <w:rsid w:val="007F303C"/>
    <w:rsid w:val="007F54C5"/>
    <w:rsid w:val="007F5BB5"/>
    <w:rsid w:val="007F67A9"/>
    <w:rsid w:val="007F6CF2"/>
    <w:rsid w:val="007F6EC2"/>
    <w:rsid w:val="008023D0"/>
    <w:rsid w:val="008037A9"/>
    <w:rsid w:val="00811595"/>
    <w:rsid w:val="008125D3"/>
    <w:rsid w:val="00812A61"/>
    <w:rsid w:val="00812B88"/>
    <w:rsid w:val="008139FC"/>
    <w:rsid w:val="00814A4E"/>
    <w:rsid w:val="0081525B"/>
    <w:rsid w:val="00817D24"/>
    <w:rsid w:val="00820598"/>
    <w:rsid w:val="00824C29"/>
    <w:rsid w:val="00824E47"/>
    <w:rsid w:val="008279FB"/>
    <w:rsid w:val="00831041"/>
    <w:rsid w:val="008331A6"/>
    <w:rsid w:val="00835BDA"/>
    <w:rsid w:val="00836A29"/>
    <w:rsid w:val="00837C2C"/>
    <w:rsid w:val="008409E5"/>
    <w:rsid w:val="0084312D"/>
    <w:rsid w:val="00843535"/>
    <w:rsid w:val="0084646C"/>
    <w:rsid w:val="00854688"/>
    <w:rsid w:val="00855F52"/>
    <w:rsid w:val="008575E0"/>
    <w:rsid w:val="00857E0D"/>
    <w:rsid w:val="008603E1"/>
    <w:rsid w:val="00861E81"/>
    <w:rsid w:val="00863A5E"/>
    <w:rsid w:val="0086489B"/>
    <w:rsid w:val="00864CCF"/>
    <w:rsid w:val="00865F0A"/>
    <w:rsid w:val="00866044"/>
    <w:rsid w:val="00867B31"/>
    <w:rsid w:val="0087142E"/>
    <w:rsid w:val="00872442"/>
    <w:rsid w:val="00872E3C"/>
    <w:rsid w:val="008735A0"/>
    <w:rsid w:val="00873F80"/>
    <w:rsid w:val="00873FDE"/>
    <w:rsid w:val="00874E85"/>
    <w:rsid w:val="008819D0"/>
    <w:rsid w:val="008824C6"/>
    <w:rsid w:val="00882D65"/>
    <w:rsid w:val="00884227"/>
    <w:rsid w:val="00884D7C"/>
    <w:rsid w:val="00885399"/>
    <w:rsid w:val="00886F90"/>
    <w:rsid w:val="00887E8D"/>
    <w:rsid w:val="00890BAD"/>
    <w:rsid w:val="008925FE"/>
    <w:rsid w:val="00893406"/>
    <w:rsid w:val="008954D3"/>
    <w:rsid w:val="008958FA"/>
    <w:rsid w:val="0089746B"/>
    <w:rsid w:val="008A01AF"/>
    <w:rsid w:val="008A502E"/>
    <w:rsid w:val="008B08FC"/>
    <w:rsid w:val="008B1207"/>
    <w:rsid w:val="008B1368"/>
    <w:rsid w:val="008B1A1F"/>
    <w:rsid w:val="008B1D7D"/>
    <w:rsid w:val="008B2875"/>
    <w:rsid w:val="008B364D"/>
    <w:rsid w:val="008B37BF"/>
    <w:rsid w:val="008B3889"/>
    <w:rsid w:val="008B555F"/>
    <w:rsid w:val="008B5EAE"/>
    <w:rsid w:val="008B61E5"/>
    <w:rsid w:val="008B7B56"/>
    <w:rsid w:val="008C0537"/>
    <w:rsid w:val="008C5DEE"/>
    <w:rsid w:val="008C5F37"/>
    <w:rsid w:val="008C6B9B"/>
    <w:rsid w:val="008C792F"/>
    <w:rsid w:val="008D2B04"/>
    <w:rsid w:val="008D2ED3"/>
    <w:rsid w:val="008D39CD"/>
    <w:rsid w:val="008D4644"/>
    <w:rsid w:val="008D71D9"/>
    <w:rsid w:val="008E0E77"/>
    <w:rsid w:val="008E18CE"/>
    <w:rsid w:val="008E252F"/>
    <w:rsid w:val="008E2AEA"/>
    <w:rsid w:val="008E3503"/>
    <w:rsid w:val="008E4C0C"/>
    <w:rsid w:val="008E57D1"/>
    <w:rsid w:val="008E62BD"/>
    <w:rsid w:val="008E71C9"/>
    <w:rsid w:val="008E7492"/>
    <w:rsid w:val="008F0A4B"/>
    <w:rsid w:val="008F1A1F"/>
    <w:rsid w:val="008F2C03"/>
    <w:rsid w:val="008F367B"/>
    <w:rsid w:val="008F4381"/>
    <w:rsid w:val="008F44D9"/>
    <w:rsid w:val="008F70D5"/>
    <w:rsid w:val="008F7239"/>
    <w:rsid w:val="0090181C"/>
    <w:rsid w:val="00904B48"/>
    <w:rsid w:val="00904BB4"/>
    <w:rsid w:val="00906079"/>
    <w:rsid w:val="009071E5"/>
    <w:rsid w:val="0091010F"/>
    <w:rsid w:val="00913312"/>
    <w:rsid w:val="009153CE"/>
    <w:rsid w:val="009165DF"/>
    <w:rsid w:val="00917175"/>
    <w:rsid w:val="00917843"/>
    <w:rsid w:val="009208D4"/>
    <w:rsid w:val="0092633D"/>
    <w:rsid w:val="00926EB7"/>
    <w:rsid w:val="00927169"/>
    <w:rsid w:val="0093017E"/>
    <w:rsid w:val="0093083C"/>
    <w:rsid w:val="00932C59"/>
    <w:rsid w:val="009340EC"/>
    <w:rsid w:val="009341D5"/>
    <w:rsid w:val="00934926"/>
    <w:rsid w:val="00935AC7"/>
    <w:rsid w:val="00936918"/>
    <w:rsid w:val="00936A40"/>
    <w:rsid w:val="00937ADA"/>
    <w:rsid w:val="00941780"/>
    <w:rsid w:val="00943420"/>
    <w:rsid w:val="0094665D"/>
    <w:rsid w:val="00950944"/>
    <w:rsid w:val="00950EF1"/>
    <w:rsid w:val="00950FE7"/>
    <w:rsid w:val="009533B0"/>
    <w:rsid w:val="00953C22"/>
    <w:rsid w:val="009553E9"/>
    <w:rsid w:val="0095640D"/>
    <w:rsid w:val="00960388"/>
    <w:rsid w:val="009634EB"/>
    <w:rsid w:val="009646D1"/>
    <w:rsid w:val="00964C7F"/>
    <w:rsid w:val="00964CD0"/>
    <w:rsid w:val="00964FAA"/>
    <w:rsid w:val="00965564"/>
    <w:rsid w:val="009675F2"/>
    <w:rsid w:val="00971DEE"/>
    <w:rsid w:val="00973B8E"/>
    <w:rsid w:val="00977EC0"/>
    <w:rsid w:val="009808DB"/>
    <w:rsid w:val="009814FF"/>
    <w:rsid w:val="0098155F"/>
    <w:rsid w:val="00983700"/>
    <w:rsid w:val="00984A5E"/>
    <w:rsid w:val="00986D72"/>
    <w:rsid w:val="00990C09"/>
    <w:rsid w:val="0099205A"/>
    <w:rsid w:val="009921DB"/>
    <w:rsid w:val="009923F0"/>
    <w:rsid w:val="00992420"/>
    <w:rsid w:val="00994033"/>
    <w:rsid w:val="00995AFA"/>
    <w:rsid w:val="009966E9"/>
    <w:rsid w:val="00997562"/>
    <w:rsid w:val="009A0561"/>
    <w:rsid w:val="009A086F"/>
    <w:rsid w:val="009A1538"/>
    <w:rsid w:val="009A6D5C"/>
    <w:rsid w:val="009A765F"/>
    <w:rsid w:val="009B255B"/>
    <w:rsid w:val="009B276A"/>
    <w:rsid w:val="009B4371"/>
    <w:rsid w:val="009B78C9"/>
    <w:rsid w:val="009C0834"/>
    <w:rsid w:val="009C26E1"/>
    <w:rsid w:val="009C33A4"/>
    <w:rsid w:val="009C342E"/>
    <w:rsid w:val="009C41A1"/>
    <w:rsid w:val="009C48C7"/>
    <w:rsid w:val="009C4B0F"/>
    <w:rsid w:val="009C4CE5"/>
    <w:rsid w:val="009C55FF"/>
    <w:rsid w:val="009C6120"/>
    <w:rsid w:val="009C7956"/>
    <w:rsid w:val="009C7FB4"/>
    <w:rsid w:val="009D1CB8"/>
    <w:rsid w:val="009D3E04"/>
    <w:rsid w:val="009D4D36"/>
    <w:rsid w:val="009D5AB8"/>
    <w:rsid w:val="009D736E"/>
    <w:rsid w:val="009E12EA"/>
    <w:rsid w:val="009E13A1"/>
    <w:rsid w:val="009E2E0B"/>
    <w:rsid w:val="009E49BC"/>
    <w:rsid w:val="009E7DE4"/>
    <w:rsid w:val="009F11C4"/>
    <w:rsid w:val="009F2A4F"/>
    <w:rsid w:val="009F5CB6"/>
    <w:rsid w:val="009F6CCB"/>
    <w:rsid w:val="009F7C47"/>
    <w:rsid w:val="009F7F27"/>
    <w:rsid w:val="00A0217C"/>
    <w:rsid w:val="00A0298B"/>
    <w:rsid w:val="00A03DDE"/>
    <w:rsid w:val="00A071C4"/>
    <w:rsid w:val="00A10B56"/>
    <w:rsid w:val="00A12912"/>
    <w:rsid w:val="00A133A8"/>
    <w:rsid w:val="00A1528C"/>
    <w:rsid w:val="00A16510"/>
    <w:rsid w:val="00A1795F"/>
    <w:rsid w:val="00A20F99"/>
    <w:rsid w:val="00A22B61"/>
    <w:rsid w:val="00A2452C"/>
    <w:rsid w:val="00A257E6"/>
    <w:rsid w:val="00A264AC"/>
    <w:rsid w:val="00A327C9"/>
    <w:rsid w:val="00A32E3D"/>
    <w:rsid w:val="00A3541B"/>
    <w:rsid w:val="00A3577F"/>
    <w:rsid w:val="00A3694C"/>
    <w:rsid w:val="00A36C1A"/>
    <w:rsid w:val="00A36F3D"/>
    <w:rsid w:val="00A377E9"/>
    <w:rsid w:val="00A40767"/>
    <w:rsid w:val="00A4289A"/>
    <w:rsid w:val="00A42BCF"/>
    <w:rsid w:val="00A4718E"/>
    <w:rsid w:val="00A5079E"/>
    <w:rsid w:val="00A519B9"/>
    <w:rsid w:val="00A56131"/>
    <w:rsid w:val="00A61F8B"/>
    <w:rsid w:val="00A62E92"/>
    <w:rsid w:val="00A66097"/>
    <w:rsid w:val="00A66363"/>
    <w:rsid w:val="00A669C8"/>
    <w:rsid w:val="00A66B73"/>
    <w:rsid w:val="00A730F7"/>
    <w:rsid w:val="00A753A5"/>
    <w:rsid w:val="00A7593E"/>
    <w:rsid w:val="00A75950"/>
    <w:rsid w:val="00A81B2B"/>
    <w:rsid w:val="00A81CDA"/>
    <w:rsid w:val="00A82EEE"/>
    <w:rsid w:val="00A84313"/>
    <w:rsid w:val="00A859F5"/>
    <w:rsid w:val="00A85EED"/>
    <w:rsid w:val="00A91B1F"/>
    <w:rsid w:val="00A94FEA"/>
    <w:rsid w:val="00A9604E"/>
    <w:rsid w:val="00A96819"/>
    <w:rsid w:val="00A97409"/>
    <w:rsid w:val="00A97A16"/>
    <w:rsid w:val="00AA081F"/>
    <w:rsid w:val="00AA0CBE"/>
    <w:rsid w:val="00AA10CF"/>
    <w:rsid w:val="00AA5B2A"/>
    <w:rsid w:val="00AA5B2C"/>
    <w:rsid w:val="00AB0FB4"/>
    <w:rsid w:val="00AB147C"/>
    <w:rsid w:val="00AB15B5"/>
    <w:rsid w:val="00AB2528"/>
    <w:rsid w:val="00AB45E9"/>
    <w:rsid w:val="00AB5052"/>
    <w:rsid w:val="00AB630F"/>
    <w:rsid w:val="00AB7FC5"/>
    <w:rsid w:val="00AC07E2"/>
    <w:rsid w:val="00AC100A"/>
    <w:rsid w:val="00AC1846"/>
    <w:rsid w:val="00AC1E7B"/>
    <w:rsid w:val="00AC296D"/>
    <w:rsid w:val="00AC4ED1"/>
    <w:rsid w:val="00AC621D"/>
    <w:rsid w:val="00AC6C8B"/>
    <w:rsid w:val="00AD075A"/>
    <w:rsid w:val="00AD2B84"/>
    <w:rsid w:val="00AD4487"/>
    <w:rsid w:val="00AD565D"/>
    <w:rsid w:val="00AD75E3"/>
    <w:rsid w:val="00AE153A"/>
    <w:rsid w:val="00AE1B34"/>
    <w:rsid w:val="00AE1D34"/>
    <w:rsid w:val="00AE3267"/>
    <w:rsid w:val="00AE3C9D"/>
    <w:rsid w:val="00AE63C8"/>
    <w:rsid w:val="00AE77B7"/>
    <w:rsid w:val="00AE7F08"/>
    <w:rsid w:val="00AF2AEC"/>
    <w:rsid w:val="00AF2B44"/>
    <w:rsid w:val="00AF3CB1"/>
    <w:rsid w:val="00AF4C6A"/>
    <w:rsid w:val="00AF7BCB"/>
    <w:rsid w:val="00AF7C73"/>
    <w:rsid w:val="00B00E62"/>
    <w:rsid w:val="00B00E70"/>
    <w:rsid w:val="00B00E82"/>
    <w:rsid w:val="00B019BE"/>
    <w:rsid w:val="00B02E4C"/>
    <w:rsid w:val="00B06F9E"/>
    <w:rsid w:val="00B0702A"/>
    <w:rsid w:val="00B072C2"/>
    <w:rsid w:val="00B10DF3"/>
    <w:rsid w:val="00B14E18"/>
    <w:rsid w:val="00B219C2"/>
    <w:rsid w:val="00B22A97"/>
    <w:rsid w:val="00B23F63"/>
    <w:rsid w:val="00B266B3"/>
    <w:rsid w:val="00B27D98"/>
    <w:rsid w:val="00B3111A"/>
    <w:rsid w:val="00B3415A"/>
    <w:rsid w:val="00B344E6"/>
    <w:rsid w:val="00B34F4D"/>
    <w:rsid w:val="00B35901"/>
    <w:rsid w:val="00B35EEB"/>
    <w:rsid w:val="00B367BD"/>
    <w:rsid w:val="00B37454"/>
    <w:rsid w:val="00B379C8"/>
    <w:rsid w:val="00B417F1"/>
    <w:rsid w:val="00B423F0"/>
    <w:rsid w:val="00B43BF0"/>
    <w:rsid w:val="00B44C05"/>
    <w:rsid w:val="00B45400"/>
    <w:rsid w:val="00B469B7"/>
    <w:rsid w:val="00B46B66"/>
    <w:rsid w:val="00B4734D"/>
    <w:rsid w:val="00B475F4"/>
    <w:rsid w:val="00B47CF7"/>
    <w:rsid w:val="00B511C1"/>
    <w:rsid w:val="00B524FD"/>
    <w:rsid w:val="00B56812"/>
    <w:rsid w:val="00B56CE5"/>
    <w:rsid w:val="00B5784E"/>
    <w:rsid w:val="00B608D8"/>
    <w:rsid w:val="00B62448"/>
    <w:rsid w:val="00B62DBC"/>
    <w:rsid w:val="00B66567"/>
    <w:rsid w:val="00B66EB0"/>
    <w:rsid w:val="00B703B2"/>
    <w:rsid w:val="00B712F5"/>
    <w:rsid w:val="00B716C1"/>
    <w:rsid w:val="00B73492"/>
    <w:rsid w:val="00B7375D"/>
    <w:rsid w:val="00B73897"/>
    <w:rsid w:val="00B73A36"/>
    <w:rsid w:val="00B74980"/>
    <w:rsid w:val="00B74BD9"/>
    <w:rsid w:val="00B75507"/>
    <w:rsid w:val="00B763B7"/>
    <w:rsid w:val="00B8103B"/>
    <w:rsid w:val="00B81437"/>
    <w:rsid w:val="00B82AB2"/>
    <w:rsid w:val="00B82CDC"/>
    <w:rsid w:val="00B82FDA"/>
    <w:rsid w:val="00B83901"/>
    <w:rsid w:val="00B83BA7"/>
    <w:rsid w:val="00B859CA"/>
    <w:rsid w:val="00B8657E"/>
    <w:rsid w:val="00B907E8"/>
    <w:rsid w:val="00B90801"/>
    <w:rsid w:val="00B91F04"/>
    <w:rsid w:val="00B97273"/>
    <w:rsid w:val="00BA0382"/>
    <w:rsid w:val="00BA1C0B"/>
    <w:rsid w:val="00BA330F"/>
    <w:rsid w:val="00BA6DA6"/>
    <w:rsid w:val="00BA7D83"/>
    <w:rsid w:val="00BB0A1E"/>
    <w:rsid w:val="00BB1060"/>
    <w:rsid w:val="00BB2953"/>
    <w:rsid w:val="00BB35B4"/>
    <w:rsid w:val="00BB62A8"/>
    <w:rsid w:val="00BB74BE"/>
    <w:rsid w:val="00BB7E2D"/>
    <w:rsid w:val="00BC178E"/>
    <w:rsid w:val="00BC29C6"/>
    <w:rsid w:val="00BC5589"/>
    <w:rsid w:val="00BD0287"/>
    <w:rsid w:val="00BD084B"/>
    <w:rsid w:val="00BD2AB8"/>
    <w:rsid w:val="00BD31AD"/>
    <w:rsid w:val="00BD40E0"/>
    <w:rsid w:val="00BE02FE"/>
    <w:rsid w:val="00BE0446"/>
    <w:rsid w:val="00BE1C1A"/>
    <w:rsid w:val="00BE35DE"/>
    <w:rsid w:val="00BE512B"/>
    <w:rsid w:val="00BE6058"/>
    <w:rsid w:val="00BE6591"/>
    <w:rsid w:val="00BE75DC"/>
    <w:rsid w:val="00BE78C8"/>
    <w:rsid w:val="00BF12FE"/>
    <w:rsid w:val="00BF3D0F"/>
    <w:rsid w:val="00BF606E"/>
    <w:rsid w:val="00BF61E5"/>
    <w:rsid w:val="00BF7945"/>
    <w:rsid w:val="00C00BCC"/>
    <w:rsid w:val="00C01913"/>
    <w:rsid w:val="00C020FE"/>
    <w:rsid w:val="00C03838"/>
    <w:rsid w:val="00C03AB0"/>
    <w:rsid w:val="00C04AEF"/>
    <w:rsid w:val="00C058C7"/>
    <w:rsid w:val="00C05D36"/>
    <w:rsid w:val="00C0758C"/>
    <w:rsid w:val="00C10382"/>
    <w:rsid w:val="00C107F7"/>
    <w:rsid w:val="00C10916"/>
    <w:rsid w:val="00C1256D"/>
    <w:rsid w:val="00C217AC"/>
    <w:rsid w:val="00C21F65"/>
    <w:rsid w:val="00C23115"/>
    <w:rsid w:val="00C31545"/>
    <w:rsid w:val="00C34635"/>
    <w:rsid w:val="00C35990"/>
    <w:rsid w:val="00C40196"/>
    <w:rsid w:val="00C40A7B"/>
    <w:rsid w:val="00C42464"/>
    <w:rsid w:val="00C43B93"/>
    <w:rsid w:val="00C4444A"/>
    <w:rsid w:val="00C51BEB"/>
    <w:rsid w:val="00C52136"/>
    <w:rsid w:val="00C54D50"/>
    <w:rsid w:val="00C54DA8"/>
    <w:rsid w:val="00C562CD"/>
    <w:rsid w:val="00C568CC"/>
    <w:rsid w:val="00C57394"/>
    <w:rsid w:val="00C573F8"/>
    <w:rsid w:val="00C57795"/>
    <w:rsid w:val="00C64BC0"/>
    <w:rsid w:val="00C6566A"/>
    <w:rsid w:val="00C65A66"/>
    <w:rsid w:val="00C65BF7"/>
    <w:rsid w:val="00C67613"/>
    <w:rsid w:val="00C7105A"/>
    <w:rsid w:val="00C72A42"/>
    <w:rsid w:val="00C72F32"/>
    <w:rsid w:val="00C7330B"/>
    <w:rsid w:val="00C7385F"/>
    <w:rsid w:val="00C74374"/>
    <w:rsid w:val="00C75709"/>
    <w:rsid w:val="00C76CC3"/>
    <w:rsid w:val="00C77D59"/>
    <w:rsid w:val="00C77E37"/>
    <w:rsid w:val="00C83EA6"/>
    <w:rsid w:val="00C86046"/>
    <w:rsid w:val="00C87A51"/>
    <w:rsid w:val="00C92408"/>
    <w:rsid w:val="00C9297A"/>
    <w:rsid w:val="00C94B04"/>
    <w:rsid w:val="00C95873"/>
    <w:rsid w:val="00C95A68"/>
    <w:rsid w:val="00C97100"/>
    <w:rsid w:val="00CA3C0B"/>
    <w:rsid w:val="00CA50C9"/>
    <w:rsid w:val="00CA5529"/>
    <w:rsid w:val="00CA5B29"/>
    <w:rsid w:val="00CA6AD7"/>
    <w:rsid w:val="00CA6D9D"/>
    <w:rsid w:val="00CB4B80"/>
    <w:rsid w:val="00CB5C47"/>
    <w:rsid w:val="00CB5EAD"/>
    <w:rsid w:val="00CB74D0"/>
    <w:rsid w:val="00CB7A1D"/>
    <w:rsid w:val="00CC0A20"/>
    <w:rsid w:val="00CC35CB"/>
    <w:rsid w:val="00CC4428"/>
    <w:rsid w:val="00CC486B"/>
    <w:rsid w:val="00CC74FD"/>
    <w:rsid w:val="00CD051E"/>
    <w:rsid w:val="00CD0DC0"/>
    <w:rsid w:val="00CD1E9D"/>
    <w:rsid w:val="00CD3270"/>
    <w:rsid w:val="00CD3345"/>
    <w:rsid w:val="00CD50F5"/>
    <w:rsid w:val="00CD67B1"/>
    <w:rsid w:val="00CD7169"/>
    <w:rsid w:val="00CE1578"/>
    <w:rsid w:val="00CE3B7B"/>
    <w:rsid w:val="00CE505B"/>
    <w:rsid w:val="00CF2A64"/>
    <w:rsid w:val="00CF4AC4"/>
    <w:rsid w:val="00CF4AE3"/>
    <w:rsid w:val="00CF5D01"/>
    <w:rsid w:val="00CF7E5F"/>
    <w:rsid w:val="00D00B0D"/>
    <w:rsid w:val="00D05AC1"/>
    <w:rsid w:val="00D07655"/>
    <w:rsid w:val="00D07ACB"/>
    <w:rsid w:val="00D11783"/>
    <w:rsid w:val="00D121C4"/>
    <w:rsid w:val="00D12DD3"/>
    <w:rsid w:val="00D1387B"/>
    <w:rsid w:val="00D14687"/>
    <w:rsid w:val="00D15600"/>
    <w:rsid w:val="00D15A4D"/>
    <w:rsid w:val="00D207B9"/>
    <w:rsid w:val="00D2233D"/>
    <w:rsid w:val="00D2667D"/>
    <w:rsid w:val="00D272DE"/>
    <w:rsid w:val="00D31A0E"/>
    <w:rsid w:val="00D346E5"/>
    <w:rsid w:val="00D34DDD"/>
    <w:rsid w:val="00D41734"/>
    <w:rsid w:val="00D41FF8"/>
    <w:rsid w:val="00D43A98"/>
    <w:rsid w:val="00D44BE8"/>
    <w:rsid w:val="00D4684B"/>
    <w:rsid w:val="00D47417"/>
    <w:rsid w:val="00D50AD0"/>
    <w:rsid w:val="00D50FFE"/>
    <w:rsid w:val="00D5246E"/>
    <w:rsid w:val="00D52B82"/>
    <w:rsid w:val="00D53A01"/>
    <w:rsid w:val="00D54DB2"/>
    <w:rsid w:val="00D55E7B"/>
    <w:rsid w:val="00D57B47"/>
    <w:rsid w:val="00D57D39"/>
    <w:rsid w:val="00D57F4F"/>
    <w:rsid w:val="00D6203A"/>
    <w:rsid w:val="00D62289"/>
    <w:rsid w:val="00D6394C"/>
    <w:rsid w:val="00D66859"/>
    <w:rsid w:val="00D67435"/>
    <w:rsid w:val="00D674F2"/>
    <w:rsid w:val="00D70EE2"/>
    <w:rsid w:val="00D73D30"/>
    <w:rsid w:val="00D75329"/>
    <w:rsid w:val="00D75549"/>
    <w:rsid w:val="00D76A74"/>
    <w:rsid w:val="00D81003"/>
    <w:rsid w:val="00D81126"/>
    <w:rsid w:val="00D81BBE"/>
    <w:rsid w:val="00D8385C"/>
    <w:rsid w:val="00D84285"/>
    <w:rsid w:val="00D85FDB"/>
    <w:rsid w:val="00D87B41"/>
    <w:rsid w:val="00D9312A"/>
    <w:rsid w:val="00D94E0B"/>
    <w:rsid w:val="00D950D2"/>
    <w:rsid w:val="00D97499"/>
    <w:rsid w:val="00D9772C"/>
    <w:rsid w:val="00DA16D4"/>
    <w:rsid w:val="00DA1906"/>
    <w:rsid w:val="00DA1A71"/>
    <w:rsid w:val="00DA1EDC"/>
    <w:rsid w:val="00DA32F6"/>
    <w:rsid w:val="00DA39DA"/>
    <w:rsid w:val="00DA3B2B"/>
    <w:rsid w:val="00DA5866"/>
    <w:rsid w:val="00DA6E42"/>
    <w:rsid w:val="00DB0AEB"/>
    <w:rsid w:val="00DB0CD3"/>
    <w:rsid w:val="00DB194C"/>
    <w:rsid w:val="00DB3F6D"/>
    <w:rsid w:val="00DB5491"/>
    <w:rsid w:val="00DC056A"/>
    <w:rsid w:val="00DC0BA6"/>
    <w:rsid w:val="00DC1F1C"/>
    <w:rsid w:val="00DC247D"/>
    <w:rsid w:val="00DC3EA9"/>
    <w:rsid w:val="00DC4AD2"/>
    <w:rsid w:val="00DC6597"/>
    <w:rsid w:val="00DC774F"/>
    <w:rsid w:val="00DD09EE"/>
    <w:rsid w:val="00DD125B"/>
    <w:rsid w:val="00DD1281"/>
    <w:rsid w:val="00DD2CC0"/>
    <w:rsid w:val="00DD3346"/>
    <w:rsid w:val="00DD5795"/>
    <w:rsid w:val="00DD6199"/>
    <w:rsid w:val="00DE17D8"/>
    <w:rsid w:val="00DE1910"/>
    <w:rsid w:val="00DE1E21"/>
    <w:rsid w:val="00DE2335"/>
    <w:rsid w:val="00DE34F6"/>
    <w:rsid w:val="00DE3CD9"/>
    <w:rsid w:val="00DE5161"/>
    <w:rsid w:val="00DE585A"/>
    <w:rsid w:val="00DE68D0"/>
    <w:rsid w:val="00DF000A"/>
    <w:rsid w:val="00DF0DEB"/>
    <w:rsid w:val="00DF1D36"/>
    <w:rsid w:val="00DF2079"/>
    <w:rsid w:val="00DF243D"/>
    <w:rsid w:val="00DF7112"/>
    <w:rsid w:val="00E00A67"/>
    <w:rsid w:val="00E03220"/>
    <w:rsid w:val="00E053F6"/>
    <w:rsid w:val="00E0778E"/>
    <w:rsid w:val="00E078B3"/>
    <w:rsid w:val="00E10855"/>
    <w:rsid w:val="00E108E1"/>
    <w:rsid w:val="00E11E6D"/>
    <w:rsid w:val="00E12375"/>
    <w:rsid w:val="00E14943"/>
    <w:rsid w:val="00E14DFC"/>
    <w:rsid w:val="00E236B5"/>
    <w:rsid w:val="00E243B0"/>
    <w:rsid w:val="00E253FA"/>
    <w:rsid w:val="00E25716"/>
    <w:rsid w:val="00E26DA9"/>
    <w:rsid w:val="00E2743D"/>
    <w:rsid w:val="00E302BA"/>
    <w:rsid w:val="00E3270A"/>
    <w:rsid w:val="00E3314E"/>
    <w:rsid w:val="00E344CE"/>
    <w:rsid w:val="00E42780"/>
    <w:rsid w:val="00E432CC"/>
    <w:rsid w:val="00E433C0"/>
    <w:rsid w:val="00E43A72"/>
    <w:rsid w:val="00E50A12"/>
    <w:rsid w:val="00E51C3D"/>
    <w:rsid w:val="00E538BA"/>
    <w:rsid w:val="00E54BD7"/>
    <w:rsid w:val="00E61CE8"/>
    <w:rsid w:val="00E63F6A"/>
    <w:rsid w:val="00E64760"/>
    <w:rsid w:val="00E65C82"/>
    <w:rsid w:val="00E6600F"/>
    <w:rsid w:val="00E66AEF"/>
    <w:rsid w:val="00E67277"/>
    <w:rsid w:val="00E67F86"/>
    <w:rsid w:val="00E710E8"/>
    <w:rsid w:val="00E72850"/>
    <w:rsid w:val="00E72DA2"/>
    <w:rsid w:val="00E72E16"/>
    <w:rsid w:val="00E737B2"/>
    <w:rsid w:val="00E76BD4"/>
    <w:rsid w:val="00E775E1"/>
    <w:rsid w:val="00E77DAC"/>
    <w:rsid w:val="00E84F9F"/>
    <w:rsid w:val="00E86E5D"/>
    <w:rsid w:val="00E87C55"/>
    <w:rsid w:val="00E9062F"/>
    <w:rsid w:val="00E91F84"/>
    <w:rsid w:val="00E95475"/>
    <w:rsid w:val="00E95B71"/>
    <w:rsid w:val="00E970CB"/>
    <w:rsid w:val="00EA039A"/>
    <w:rsid w:val="00EA1D0A"/>
    <w:rsid w:val="00EA552B"/>
    <w:rsid w:val="00EA713B"/>
    <w:rsid w:val="00EA7BFD"/>
    <w:rsid w:val="00EB03DC"/>
    <w:rsid w:val="00EB358F"/>
    <w:rsid w:val="00EB6C80"/>
    <w:rsid w:val="00EC106D"/>
    <w:rsid w:val="00EC10FB"/>
    <w:rsid w:val="00EC1FFD"/>
    <w:rsid w:val="00EC2CEF"/>
    <w:rsid w:val="00EC2F6A"/>
    <w:rsid w:val="00EC2FC1"/>
    <w:rsid w:val="00EC70CE"/>
    <w:rsid w:val="00ED380C"/>
    <w:rsid w:val="00ED5041"/>
    <w:rsid w:val="00ED6F6F"/>
    <w:rsid w:val="00ED70C1"/>
    <w:rsid w:val="00EE0097"/>
    <w:rsid w:val="00EE19B6"/>
    <w:rsid w:val="00EE2122"/>
    <w:rsid w:val="00EE4EA7"/>
    <w:rsid w:val="00EE5659"/>
    <w:rsid w:val="00EE59FE"/>
    <w:rsid w:val="00EF056C"/>
    <w:rsid w:val="00EF09E5"/>
    <w:rsid w:val="00EF12D8"/>
    <w:rsid w:val="00EF196F"/>
    <w:rsid w:val="00EF3AD7"/>
    <w:rsid w:val="00EF5D76"/>
    <w:rsid w:val="00EF7CD2"/>
    <w:rsid w:val="00F033BE"/>
    <w:rsid w:val="00F05D5A"/>
    <w:rsid w:val="00F05E2B"/>
    <w:rsid w:val="00F067BC"/>
    <w:rsid w:val="00F0740A"/>
    <w:rsid w:val="00F1261D"/>
    <w:rsid w:val="00F12C6B"/>
    <w:rsid w:val="00F158DB"/>
    <w:rsid w:val="00F2107F"/>
    <w:rsid w:val="00F21C6E"/>
    <w:rsid w:val="00F22664"/>
    <w:rsid w:val="00F2334F"/>
    <w:rsid w:val="00F25A31"/>
    <w:rsid w:val="00F2695E"/>
    <w:rsid w:val="00F277D0"/>
    <w:rsid w:val="00F339A2"/>
    <w:rsid w:val="00F34686"/>
    <w:rsid w:val="00F347DA"/>
    <w:rsid w:val="00F35BA3"/>
    <w:rsid w:val="00F360D6"/>
    <w:rsid w:val="00F36B21"/>
    <w:rsid w:val="00F373A2"/>
    <w:rsid w:val="00F3791C"/>
    <w:rsid w:val="00F37E0F"/>
    <w:rsid w:val="00F4047E"/>
    <w:rsid w:val="00F40E6E"/>
    <w:rsid w:val="00F427CE"/>
    <w:rsid w:val="00F43863"/>
    <w:rsid w:val="00F4404F"/>
    <w:rsid w:val="00F45BD7"/>
    <w:rsid w:val="00F4677C"/>
    <w:rsid w:val="00F51383"/>
    <w:rsid w:val="00F51B38"/>
    <w:rsid w:val="00F51E49"/>
    <w:rsid w:val="00F52F74"/>
    <w:rsid w:val="00F531EC"/>
    <w:rsid w:val="00F54354"/>
    <w:rsid w:val="00F5792C"/>
    <w:rsid w:val="00F57CF9"/>
    <w:rsid w:val="00F60EF9"/>
    <w:rsid w:val="00F61D18"/>
    <w:rsid w:val="00F62160"/>
    <w:rsid w:val="00F63A58"/>
    <w:rsid w:val="00F64AFE"/>
    <w:rsid w:val="00F65C8D"/>
    <w:rsid w:val="00F66041"/>
    <w:rsid w:val="00F7090B"/>
    <w:rsid w:val="00F7131F"/>
    <w:rsid w:val="00F7200B"/>
    <w:rsid w:val="00F7390B"/>
    <w:rsid w:val="00F776C8"/>
    <w:rsid w:val="00F80013"/>
    <w:rsid w:val="00F80731"/>
    <w:rsid w:val="00F80CFD"/>
    <w:rsid w:val="00F820B8"/>
    <w:rsid w:val="00F82334"/>
    <w:rsid w:val="00F82BA1"/>
    <w:rsid w:val="00F8529D"/>
    <w:rsid w:val="00F90B98"/>
    <w:rsid w:val="00F9341F"/>
    <w:rsid w:val="00F9492C"/>
    <w:rsid w:val="00F95343"/>
    <w:rsid w:val="00F962FC"/>
    <w:rsid w:val="00F96F6F"/>
    <w:rsid w:val="00FA0BE7"/>
    <w:rsid w:val="00FA1CA2"/>
    <w:rsid w:val="00FA381D"/>
    <w:rsid w:val="00FA3D0C"/>
    <w:rsid w:val="00FA62A0"/>
    <w:rsid w:val="00FA6A94"/>
    <w:rsid w:val="00FB037B"/>
    <w:rsid w:val="00FB08F7"/>
    <w:rsid w:val="00FB10E4"/>
    <w:rsid w:val="00FB2577"/>
    <w:rsid w:val="00FB2E5B"/>
    <w:rsid w:val="00FB50B4"/>
    <w:rsid w:val="00FC0B41"/>
    <w:rsid w:val="00FC148C"/>
    <w:rsid w:val="00FC2B80"/>
    <w:rsid w:val="00FC2D37"/>
    <w:rsid w:val="00FC3425"/>
    <w:rsid w:val="00FC5B12"/>
    <w:rsid w:val="00FC65D8"/>
    <w:rsid w:val="00FC6A78"/>
    <w:rsid w:val="00FC7393"/>
    <w:rsid w:val="00FC7F63"/>
    <w:rsid w:val="00FD091E"/>
    <w:rsid w:val="00FD2F0B"/>
    <w:rsid w:val="00FD6132"/>
    <w:rsid w:val="00FD61D6"/>
    <w:rsid w:val="00FE30BF"/>
    <w:rsid w:val="00FE37AC"/>
    <w:rsid w:val="00FE49D1"/>
    <w:rsid w:val="00FE5851"/>
    <w:rsid w:val="00FE5D67"/>
    <w:rsid w:val="00FE5D78"/>
    <w:rsid w:val="00FE7094"/>
    <w:rsid w:val="00FF016C"/>
    <w:rsid w:val="00FF2344"/>
    <w:rsid w:val="00FF4219"/>
    <w:rsid w:val="00FF499F"/>
    <w:rsid w:val="00FF5DBF"/>
    <w:rsid w:val="00FF7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78E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378E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378E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378E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378E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6378E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180&amp;n=288033&amp;dst=100487" TargetMode="External"/><Relationship Id="rId21" Type="http://schemas.openxmlformats.org/officeDocument/2006/relationships/hyperlink" Target="https://login.consultant.ru/link/?req=doc&amp;base=RLAW180&amp;n=275289&amp;dst=100008" TargetMode="External"/><Relationship Id="rId42" Type="http://schemas.openxmlformats.org/officeDocument/2006/relationships/hyperlink" Target="https://login.consultant.ru/link/?req=doc&amp;base=LAW&amp;n=466787&amp;dst=101210" TargetMode="External"/><Relationship Id="rId47" Type="http://schemas.openxmlformats.org/officeDocument/2006/relationships/hyperlink" Target="https://login.consultant.ru/link/?req=doc&amp;base=LAW&amp;n=466787&amp;dst=101210" TargetMode="External"/><Relationship Id="rId63" Type="http://schemas.openxmlformats.org/officeDocument/2006/relationships/hyperlink" Target="https://login.consultant.ru/link/?req=doc&amp;base=RLAW180&amp;n=284787&amp;dst=100054" TargetMode="External"/><Relationship Id="rId68" Type="http://schemas.openxmlformats.org/officeDocument/2006/relationships/hyperlink" Target="https://login.consultant.ru/link/?req=doc&amp;base=LAW&amp;n=466787&amp;dst=101538" TargetMode="External"/><Relationship Id="rId84" Type="http://schemas.openxmlformats.org/officeDocument/2006/relationships/customXml" Target="../customXml/item2.xml"/><Relationship Id="rId16" Type="http://schemas.openxmlformats.org/officeDocument/2006/relationships/hyperlink" Target="https://login.consultant.ru/link/?req=doc&amp;base=RLAW180&amp;n=275289&amp;dst=100007" TargetMode="External"/><Relationship Id="rId11" Type="http://schemas.openxmlformats.org/officeDocument/2006/relationships/hyperlink" Target="https://login.consultant.ru/link/?req=doc&amp;base=RLAW180&amp;n=284787&amp;dst=100005" TargetMode="External"/><Relationship Id="rId32" Type="http://schemas.openxmlformats.org/officeDocument/2006/relationships/hyperlink" Target="https://login.consultant.ru/link/?req=doc&amp;base=RLAW180&amp;n=284787&amp;dst=100010" TargetMode="External"/><Relationship Id="rId37" Type="http://schemas.openxmlformats.org/officeDocument/2006/relationships/hyperlink" Target="https://login.consultant.ru/link/?req=doc&amp;base=RLAW180&amp;n=285654&amp;dst=100011" TargetMode="External"/><Relationship Id="rId53" Type="http://schemas.openxmlformats.org/officeDocument/2006/relationships/hyperlink" Target="https://login.consultant.ru/link/?req=doc&amp;base=RLAW180&amp;n=288033&amp;dst=100554" TargetMode="External"/><Relationship Id="rId58" Type="http://schemas.openxmlformats.org/officeDocument/2006/relationships/hyperlink" Target="https://login.consultant.ru/link/?req=doc&amp;base=RLAW180&amp;n=288050&amp;dst=100017" TargetMode="External"/><Relationship Id="rId74" Type="http://schemas.openxmlformats.org/officeDocument/2006/relationships/hyperlink" Target="https://login.consultant.ru/link/?req=doc&amp;base=RLAW180&amp;n=284787&amp;dst=100075" TargetMode="External"/><Relationship Id="rId79" Type="http://schemas.openxmlformats.org/officeDocument/2006/relationships/hyperlink" Target="https://login.consultant.ru/link/?req=doc&amp;base=RLAW180&amp;n=288050&amp;dst=100028" TargetMode="External"/><Relationship Id="rId5" Type="http://schemas.openxmlformats.org/officeDocument/2006/relationships/hyperlink" Target="https://www.consultant.ru" TargetMode="External"/><Relationship Id="rId19" Type="http://schemas.openxmlformats.org/officeDocument/2006/relationships/hyperlink" Target="https://login.consultant.ru/link/?req=doc&amp;base=RLAW180&amp;n=246080&amp;dst=100005" TargetMode="External"/><Relationship Id="rId14" Type="http://schemas.openxmlformats.org/officeDocument/2006/relationships/hyperlink" Target="https://login.consultant.ru/link/?req=doc&amp;base=LAW&amp;n=466787&amp;dst=227" TargetMode="External"/><Relationship Id="rId22" Type="http://schemas.openxmlformats.org/officeDocument/2006/relationships/hyperlink" Target="https://login.consultant.ru/link/?req=doc&amp;base=RLAW180&amp;n=284787&amp;dst=100005" TargetMode="External"/><Relationship Id="rId27" Type="http://schemas.openxmlformats.org/officeDocument/2006/relationships/hyperlink" Target="https://login.consultant.ru/link/?req=doc&amp;base=RLAW180&amp;n=288050&amp;dst=100007" TargetMode="External"/><Relationship Id="rId30" Type="http://schemas.openxmlformats.org/officeDocument/2006/relationships/hyperlink" Target="https://login.consultant.ru/link/?req=doc&amp;base=LAW&amp;n=466787&amp;dst=1217" TargetMode="External"/><Relationship Id="rId35" Type="http://schemas.openxmlformats.org/officeDocument/2006/relationships/hyperlink" Target="https://login.consultant.ru/link/?req=doc&amp;base=RLAW180&amp;n=288033&amp;dst=21" TargetMode="External"/><Relationship Id="rId43" Type="http://schemas.openxmlformats.org/officeDocument/2006/relationships/hyperlink" Target="https://login.consultant.ru/link/?req=doc&amp;base=RLAW180&amp;n=288033&amp;dst=100554" TargetMode="External"/><Relationship Id="rId48" Type="http://schemas.openxmlformats.org/officeDocument/2006/relationships/hyperlink" Target="https://login.consultant.ru/link/?req=doc&amp;base=RLAW180&amp;n=288033&amp;dst=100554" TargetMode="External"/><Relationship Id="rId56" Type="http://schemas.openxmlformats.org/officeDocument/2006/relationships/hyperlink" Target="https://login.consultant.ru/link/?req=doc&amp;base=RLAW180&amp;n=288033&amp;dst=100554" TargetMode="External"/><Relationship Id="rId64" Type="http://schemas.openxmlformats.org/officeDocument/2006/relationships/hyperlink" Target="https://login.consultant.ru/link/?req=doc&amp;base=RLAW180&amp;n=284787&amp;dst=100055" TargetMode="External"/><Relationship Id="rId69" Type="http://schemas.openxmlformats.org/officeDocument/2006/relationships/hyperlink" Target="https://login.consultant.ru/link/?req=doc&amp;base=LAW&amp;n=466787&amp;dst=101210" TargetMode="External"/><Relationship Id="rId77" Type="http://schemas.openxmlformats.org/officeDocument/2006/relationships/hyperlink" Target="https://login.consultant.ru/link/?req=doc&amp;base=RLAW180&amp;n=288050&amp;dst=100026" TargetMode="External"/><Relationship Id="rId8" Type="http://schemas.openxmlformats.org/officeDocument/2006/relationships/hyperlink" Target="https://login.consultant.ru/link/?req=doc&amp;base=RLAW180&amp;n=246080&amp;dst=100005" TargetMode="External"/><Relationship Id="rId51" Type="http://schemas.openxmlformats.org/officeDocument/2006/relationships/hyperlink" Target="https://login.consultant.ru/link/?req=doc&amp;base=RLAW180&amp;n=288033&amp;dst=100554" TargetMode="External"/><Relationship Id="rId72" Type="http://schemas.openxmlformats.org/officeDocument/2006/relationships/hyperlink" Target="https://login.consultant.ru/link/?req=doc&amp;base=RLAW180&amp;n=288033&amp;dst=100554" TargetMode="External"/><Relationship Id="rId80" Type="http://schemas.openxmlformats.org/officeDocument/2006/relationships/hyperlink" Target="https://login.consultant.ru/link/?req=doc&amp;base=RLAW180&amp;n=288033&amp;dst=28" TargetMode="External"/><Relationship Id="rId85" Type="http://schemas.openxmlformats.org/officeDocument/2006/relationships/customXml" Target="../customXml/item3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180&amp;n=285573&amp;dst=100005" TargetMode="External"/><Relationship Id="rId17" Type="http://schemas.openxmlformats.org/officeDocument/2006/relationships/hyperlink" Target="https://login.consultant.ru/link/?req=doc&amp;base=RLAW180&amp;n=203043&amp;dst=100006" TargetMode="External"/><Relationship Id="rId25" Type="http://schemas.openxmlformats.org/officeDocument/2006/relationships/hyperlink" Target="https://login.consultant.ru/link/?req=doc&amp;base=RLAW180&amp;n=288910&amp;dst=100009" TargetMode="External"/><Relationship Id="rId33" Type="http://schemas.openxmlformats.org/officeDocument/2006/relationships/hyperlink" Target="https://login.consultant.ru/link/?req=doc&amp;base=RLAW180&amp;n=284787&amp;dst=100015" TargetMode="External"/><Relationship Id="rId38" Type="http://schemas.openxmlformats.org/officeDocument/2006/relationships/hyperlink" Target="https://login.consultant.ru/link/?req=doc&amp;base=RLAW180&amp;n=284787&amp;dst=100018" TargetMode="External"/><Relationship Id="rId46" Type="http://schemas.openxmlformats.org/officeDocument/2006/relationships/hyperlink" Target="https://login.consultant.ru/link/?req=doc&amp;base=RLAW180&amp;n=288033&amp;dst=100554" TargetMode="External"/><Relationship Id="rId59" Type="http://schemas.openxmlformats.org/officeDocument/2006/relationships/hyperlink" Target="https://login.consultant.ru/link/?req=doc&amp;base=RLAW180&amp;n=288050&amp;dst=100019" TargetMode="External"/><Relationship Id="rId67" Type="http://schemas.openxmlformats.org/officeDocument/2006/relationships/hyperlink" Target="https://login.consultant.ru/link/?req=doc&amp;base=LAW&amp;n=466787&amp;dst=101685" TargetMode="External"/><Relationship Id="rId20" Type="http://schemas.openxmlformats.org/officeDocument/2006/relationships/hyperlink" Target="https://login.consultant.ru/link/?req=doc&amp;base=RLAW180&amp;n=257425&amp;dst=100005" TargetMode="External"/><Relationship Id="rId41" Type="http://schemas.openxmlformats.org/officeDocument/2006/relationships/hyperlink" Target="https://login.consultant.ru/link/?req=doc&amp;base=RLAW180&amp;n=288033&amp;dst=100554" TargetMode="External"/><Relationship Id="rId54" Type="http://schemas.openxmlformats.org/officeDocument/2006/relationships/hyperlink" Target="https://login.consultant.ru/link/?req=doc&amp;base=RLAW180&amp;n=284787&amp;dst=100025" TargetMode="External"/><Relationship Id="rId62" Type="http://schemas.openxmlformats.org/officeDocument/2006/relationships/hyperlink" Target="https://login.consultant.ru/link/?req=doc&amp;base=RLAW180&amp;n=288050&amp;dst=100022" TargetMode="External"/><Relationship Id="rId70" Type="http://schemas.openxmlformats.org/officeDocument/2006/relationships/hyperlink" Target="https://login.consultant.ru/link/?req=doc&amp;base=RLAW180&amp;n=288033&amp;dst=100554" TargetMode="External"/><Relationship Id="rId75" Type="http://schemas.openxmlformats.org/officeDocument/2006/relationships/hyperlink" Target="https://login.consultant.ru/link/?req=doc&amp;base=RLAW180&amp;n=284787&amp;dst=100076" TargetMode="External"/><Relationship Id="rId83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180&amp;n=203043&amp;dst=100005" TargetMode="External"/><Relationship Id="rId15" Type="http://schemas.openxmlformats.org/officeDocument/2006/relationships/hyperlink" Target="https://login.consultant.ru/link/?req=doc&amp;base=RLAW180&amp;n=288033&amp;dst=100487" TargetMode="External"/><Relationship Id="rId23" Type="http://schemas.openxmlformats.org/officeDocument/2006/relationships/hyperlink" Target="https://login.consultant.ru/link/?req=doc&amp;base=RLAW180&amp;n=285573&amp;dst=100005" TargetMode="External"/><Relationship Id="rId28" Type="http://schemas.openxmlformats.org/officeDocument/2006/relationships/hyperlink" Target="https://login.consultant.ru/link/?req=doc&amp;base=RLAW180&amp;n=288050&amp;dst=100008" TargetMode="External"/><Relationship Id="rId36" Type="http://schemas.openxmlformats.org/officeDocument/2006/relationships/hyperlink" Target="https://login.consultant.ru/link/?req=doc&amp;base=RLAW180&amp;n=284787&amp;dst=100016" TargetMode="External"/><Relationship Id="rId49" Type="http://schemas.openxmlformats.org/officeDocument/2006/relationships/hyperlink" Target="https://login.consultant.ru/link/?req=doc&amp;base=RLAW180&amp;n=284787&amp;dst=100023" TargetMode="External"/><Relationship Id="rId57" Type="http://schemas.openxmlformats.org/officeDocument/2006/relationships/hyperlink" Target="https://login.consultant.ru/link/?req=doc&amp;base=RLAW180&amp;n=288050&amp;dst=100009" TargetMode="External"/><Relationship Id="rId10" Type="http://schemas.openxmlformats.org/officeDocument/2006/relationships/hyperlink" Target="https://login.consultant.ru/link/?req=doc&amp;base=RLAW180&amp;n=275289&amp;dst=100005" TargetMode="External"/><Relationship Id="rId31" Type="http://schemas.openxmlformats.org/officeDocument/2006/relationships/hyperlink" Target="https://login.consultant.ru/link/?req=doc&amp;base=RLAW180&amp;n=288033&amp;dst=21" TargetMode="External"/><Relationship Id="rId44" Type="http://schemas.openxmlformats.org/officeDocument/2006/relationships/hyperlink" Target="https://login.consultant.ru/link/?req=doc&amp;base=RLAW180&amp;n=284787&amp;dst=100021" TargetMode="External"/><Relationship Id="rId52" Type="http://schemas.openxmlformats.org/officeDocument/2006/relationships/hyperlink" Target="https://login.consultant.ru/link/?req=doc&amp;base=LAW&amp;n=466787&amp;dst=101210" TargetMode="External"/><Relationship Id="rId60" Type="http://schemas.openxmlformats.org/officeDocument/2006/relationships/hyperlink" Target="https://login.consultant.ru/link/?req=doc&amp;base=RLAW180&amp;n=288050&amp;dst=100020" TargetMode="External"/><Relationship Id="rId65" Type="http://schemas.openxmlformats.org/officeDocument/2006/relationships/hyperlink" Target="https://login.consultant.ru/link/?req=doc&amp;base=LAW&amp;n=466787&amp;dst=101685" TargetMode="External"/><Relationship Id="rId73" Type="http://schemas.openxmlformats.org/officeDocument/2006/relationships/hyperlink" Target="https://login.consultant.ru/link/?req=doc&amp;base=RLAW180&amp;n=284787&amp;dst=100058" TargetMode="External"/><Relationship Id="rId78" Type="http://schemas.openxmlformats.org/officeDocument/2006/relationships/hyperlink" Target="https://login.consultant.ru/link/?req=doc&amp;base=RLAW180&amp;n=276691&amp;dst=100093" TargetMode="Externa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180&amp;n=257425&amp;dst=100005" TargetMode="External"/><Relationship Id="rId13" Type="http://schemas.openxmlformats.org/officeDocument/2006/relationships/hyperlink" Target="https://login.consultant.ru/link/?req=doc&amp;base=RLAW180&amp;n=288050&amp;dst=100005" TargetMode="External"/><Relationship Id="rId18" Type="http://schemas.openxmlformats.org/officeDocument/2006/relationships/hyperlink" Target="https://login.consultant.ru/link/?req=doc&amp;base=RLAW180&amp;n=217597&amp;dst=100032" TargetMode="External"/><Relationship Id="rId39" Type="http://schemas.openxmlformats.org/officeDocument/2006/relationships/hyperlink" Target="https://login.consultant.ru/link/?req=doc&amp;base=RLAW180&amp;n=285611&amp;dst=100009" TargetMode="External"/><Relationship Id="rId34" Type="http://schemas.openxmlformats.org/officeDocument/2006/relationships/hyperlink" Target="https://login.consultant.ru/link/?req=doc&amp;base=LAW&amp;n=466787&amp;dst=1217" TargetMode="External"/><Relationship Id="rId50" Type="http://schemas.openxmlformats.org/officeDocument/2006/relationships/hyperlink" Target="https://login.consultant.ru/link/?req=doc&amp;base=LAW&amp;n=466787&amp;dst=101210" TargetMode="External"/><Relationship Id="rId55" Type="http://schemas.openxmlformats.org/officeDocument/2006/relationships/hyperlink" Target="https://login.consultant.ru/link/?req=doc&amp;base=LAW&amp;n=466787&amp;dst=101210" TargetMode="External"/><Relationship Id="rId76" Type="http://schemas.openxmlformats.org/officeDocument/2006/relationships/hyperlink" Target="https://login.consultant.ru/link/?req=doc&amp;base=RLAW180&amp;n=288050&amp;dst=100024" TargetMode="External"/><Relationship Id="rId7" Type="http://schemas.openxmlformats.org/officeDocument/2006/relationships/hyperlink" Target="https://login.consultant.ru/link/?req=doc&amp;base=RLAW180&amp;n=217597&amp;dst=100032" TargetMode="External"/><Relationship Id="rId71" Type="http://schemas.openxmlformats.org/officeDocument/2006/relationships/hyperlink" Target="https://login.consultant.ru/link/?req=doc&amp;base=LAW&amp;n=466787&amp;dst=1012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login.consultant.ru/link/?req=doc&amp;base=RLAW180&amp;n=285573&amp;dst=100006" TargetMode="External"/><Relationship Id="rId24" Type="http://schemas.openxmlformats.org/officeDocument/2006/relationships/hyperlink" Target="https://login.consultant.ru/link/?req=doc&amp;base=RLAW180&amp;n=288050&amp;dst=100005" TargetMode="External"/><Relationship Id="rId40" Type="http://schemas.openxmlformats.org/officeDocument/2006/relationships/hyperlink" Target="https://login.consultant.ru/link/?req=doc&amp;base=LAW&amp;n=466787&amp;dst=101210" TargetMode="External"/><Relationship Id="rId45" Type="http://schemas.openxmlformats.org/officeDocument/2006/relationships/hyperlink" Target="https://login.consultant.ru/link/?req=doc&amp;base=LAW&amp;n=466787&amp;dst=101210" TargetMode="External"/><Relationship Id="rId66" Type="http://schemas.openxmlformats.org/officeDocument/2006/relationships/hyperlink" Target="https://login.consultant.ru/link/?req=doc&amp;base=RLAW180&amp;n=284787&amp;dst=100056" TargetMode="External"/><Relationship Id="rId61" Type="http://schemas.openxmlformats.org/officeDocument/2006/relationships/hyperlink" Target="https://login.consultant.ru/link/?req=doc&amp;base=RLAW180&amp;n=288050&amp;dst=100021" TargetMode="External"/><Relationship Id="rId8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A76CD5-EE19-414D-B213-23FD96CC68D3}"/>
</file>

<file path=customXml/itemProps2.xml><?xml version="1.0" encoding="utf-8"?>
<ds:datastoreItem xmlns:ds="http://schemas.openxmlformats.org/officeDocument/2006/customXml" ds:itemID="{C4D16CC3-520E-4518-87E6-D42DF3EA35D0}"/>
</file>

<file path=customXml/itemProps3.xml><?xml version="1.0" encoding="utf-8"?>
<ds:datastoreItem xmlns:ds="http://schemas.openxmlformats.org/officeDocument/2006/customXml" ds:itemID="{E57E42FA-74D1-4BA4-BD4B-DFE0B842ADB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7327</Words>
  <Characters>41765</Characters>
  <Application>Microsoft Office Word</Application>
  <DocSecurity>0</DocSecurity>
  <Lines>348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Майнина Карина Валентиновна</dc:creator>
  <cp:lastModifiedBy>Майнина Карина Валентиновна</cp:lastModifiedBy>
  <cp:revision>1</cp:revision>
  <dcterms:created xsi:type="dcterms:W3CDTF">2025-02-05T13:10:00Z</dcterms:created>
  <dcterms:modified xsi:type="dcterms:W3CDTF">2025-02-05T13:14:00Z</dcterms:modified>
</cp:coreProperties>
</file>