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9BB" w:rsidRDefault="00BA69BB" w:rsidP="00BA69BB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015B6">
        <w:rPr>
          <w:rFonts w:ascii="Times New Roman" w:hAnsi="Times New Roman" w:cs="Times New Roman"/>
          <w:sz w:val="28"/>
          <w:szCs w:val="28"/>
        </w:rPr>
        <w:t>На объекте «Строительство сооружений биологической очистки на о.Голодный в Волгограде. 1-й этап строительства»</w:t>
      </w:r>
      <w:r>
        <w:rPr>
          <w:rFonts w:ascii="Times New Roman" w:hAnsi="Times New Roman" w:cs="Times New Roman"/>
          <w:sz w:val="28"/>
          <w:szCs w:val="28"/>
        </w:rPr>
        <w:t xml:space="preserve"> генеральной подрядной организацией АО «Акватик» производятся следующие виды работ:</w:t>
      </w:r>
    </w:p>
    <w:p w:rsidR="00F53C5F" w:rsidRDefault="00F53C5F" w:rsidP="00F53C5F">
      <w:pPr>
        <w:spacing w:after="0"/>
        <w:ind w:left="708"/>
        <w:rPr>
          <w:rFonts w:ascii="Times New Roman" w:hAnsi="Times New Roman" w:cs="Times New Roman"/>
          <w:spacing w:val="-4"/>
          <w:sz w:val="28"/>
          <w:szCs w:val="28"/>
        </w:rPr>
      </w:pPr>
      <w:r w:rsidRPr="00F53C5F">
        <w:rPr>
          <w:rFonts w:ascii="Times New Roman" w:hAnsi="Times New Roman" w:cs="Times New Roman"/>
          <w:spacing w:val="-4"/>
          <w:sz w:val="28"/>
          <w:szCs w:val="28"/>
        </w:rPr>
        <w:t>-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53C5F">
        <w:rPr>
          <w:rFonts w:ascii="Times New Roman" w:hAnsi="Times New Roman" w:cs="Times New Roman"/>
          <w:spacing w:val="-4"/>
          <w:sz w:val="28"/>
          <w:szCs w:val="28"/>
        </w:rPr>
        <w:t>гидроизоляция  приямков ПР-1, ПР-2 воздуходувной станции;                                             - устройство пола воздуходувной станции;                                                                           - бетонирование стен распределительной камеры №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53C5F">
        <w:rPr>
          <w:rFonts w:ascii="Times New Roman" w:hAnsi="Times New Roman" w:cs="Times New Roman"/>
          <w:spacing w:val="-4"/>
          <w:sz w:val="28"/>
          <w:szCs w:val="28"/>
        </w:rPr>
        <w:t>35.1;                                                               - монтаж арматурных каркасов стен  распределительной камеры №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53C5F">
        <w:rPr>
          <w:rFonts w:ascii="Times New Roman" w:hAnsi="Times New Roman" w:cs="Times New Roman"/>
          <w:spacing w:val="-4"/>
          <w:sz w:val="28"/>
          <w:szCs w:val="28"/>
        </w:rPr>
        <w:t xml:space="preserve">35.2;                                  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- </w:t>
      </w:r>
      <w:r w:rsidRPr="00F53C5F">
        <w:rPr>
          <w:rFonts w:ascii="Times New Roman" w:hAnsi="Times New Roman" w:cs="Times New Roman"/>
          <w:spacing w:val="-4"/>
          <w:sz w:val="28"/>
          <w:szCs w:val="28"/>
        </w:rPr>
        <w:t xml:space="preserve">подготовительные работы к укладке К-13; </w:t>
      </w:r>
    </w:p>
    <w:p w:rsidR="00F53C5F" w:rsidRPr="00F53C5F" w:rsidRDefault="00F53C5F" w:rsidP="00F53C5F">
      <w:pPr>
        <w:spacing w:after="0"/>
        <w:ind w:left="708"/>
        <w:rPr>
          <w:rFonts w:ascii="Times New Roman" w:hAnsi="Times New Roman" w:cs="Times New Roman"/>
          <w:spacing w:val="-4"/>
          <w:sz w:val="28"/>
          <w:szCs w:val="28"/>
        </w:rPr>
      </w:pPr>
      <w:r w:rsidRPr="00F53C5F">
        <w:rPr>
          <w:rFonts w:ascii="Times New Roman" w:hAnsi="Times New Roman" w:cs="Times New Roman"/>
          <w:spacing w:val="-4"/>
          <w:sz w:val="28"/>
          <w:szCs w:val="28"/>
        </w:rPr>
        <w:t xml:space="preserve">- перевозка грузов и оборудования сухогрузами баржами на остров </w:t>
      </w:r>
      <w:r>
        <w:rPr>
          <w:rFonts w:ascii="Times New Roman" w:hAnsi="Times New Roman" w:cs="Times New Roman"/>
          <w:spacing w:val="-4"/>
          <w:sz w:val="28"/>
          <w:szCs w:val="28"/>
        </w:rPr>
        <w:t>Г</w:t>
      </w:r>
      <w:r w:rsidRPr="00F53C5F">
        <w:rPr>
          <w:rFonts w:ascii="Times New Roman" w:hAnsi="Times New Roman" w:cs="Times New Roman"/>
          <w:spacing w:val="-4"/>
          <w:sz w:val="28"/>
          <w:szCs w:val="28"/>
        </w:rPr>
        <w:t>олодный.</w:t>
      </w:r>
    </w:p>
    <w:p w:rsidR="00BA69BB" w:rsidRDefault="00BA69BB" w:rsidP="00F53C5F">
      <w:pPr>
        <w:ind w:firstLine="708"/>
        <w:contextualSpacing/>
        <w:jc w:val="both"/>
        <w:rPr>
          <w:noProof/>
        </w:rPr>
      </w:pPr>
    </w:p>
    <w:p w:rsidR="00BA69BB" w:rsidRDefault="00F53C5F" w:rsidP="00BA69BB">
      <w:pPr>
        <w:ind w:firstLine="708"/>
        <w:contextualSpacing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AE3613">
        <w:rPr>
          <w:rFonts w:eastAsia="Calibri" w:cs="Times New Roman"/>
          <w:noProof/>
          <w:sz w:val="20"/>
          <w:szCs w:val="20"/>
          <w:lang w:eastAsia="ru-RU"/>
        </w:rPr>
        <w:drawing>
          <wp:inline distT="0" distB="0" distL="0" distR="0" wp14:anchorId="0246FF75" wp14:editId="78C2DA7B">
            <wp:extent cx="5939790" cy="3848814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4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C5F" w:rsidRDefault="00F53C5F" w:rsidP="00F53C5F">
      <w:pPr>
        <w:ind w:firstLine="708"/>
        <w:contextualSpacing/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Воздуходувная станция</w:t>
      </w:r>
    </w:p>
    <w:p w:rsidR="00F53C5F" w:rsidRDefault="00F53C5F" w:rsidP="00F53C5F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53C5F" w:rsidRDefault="00F53C5F" w:rsidP="00F53C5F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53C5F" w:rsidRDefault="00F53C5F" w:rsidP="00F53C5F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53C5F" w:rsidRDefault="00F53C5F" w:rsidP="00F53C5F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53C5F" w:rsidRDefault="00F53C5F" w:rsidP="00F53C5F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53C5F" w:rsidRDefault="00F53C5F" w:rsidP="00F53C5F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53C5F" w:rsidRDefault="00F53C5F" w:rsidP="00F53C5F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53C5F" w:rsidRDefault="00F53C5F" w:rsidP="00F53C5F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53C5F" w:rsidRDefault="00F53C5F" w:rsidP="00F53C5F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53C5F" w:rsidRPr="00AE3613" w:rsidRDefault="00F53C5F" w:rsidP="00F53C5F">
      <w:pPr>
        <w:spacing w:line="256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53C5F" w:rsidRDefault="00F53C5F" w:rsidP="00F53C5F">
      <w:pPr>
        <w:ind w:firstLine="708"/>
        <w:contextualSpacing/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 w:rsidRPr="00AE3613">
        <w:rPr>
          <w:rFonts w:eastAsia="Calibri" w:cs="Times New Roman"/>
          <w:noProof/>
          <w:sz w:val="20"/>
          <w:szCs w:val="20"/>
          <w:lang w:eastAsia="ru-RU"/>
        </w:rPr>
        <w:drawing>
          <wp:inline distT="0" distB="0" distL="0" distR="0" wp14:anchorId="7B122C58" wp14:editId="033C317F">
            <wp:extent cx="5939155" cy="3177325"/>
            <wp:effectExtent l="0" t="0" r="4445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755" cy="318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C5F" w:rsidRDefault="00F53C5F" w:rsidP="00F53C5F">
      <w:pPr>
        <w:ind w:firstLine="708"/>
        <w:contextualSpacing/>
        <w:jc w:val="center"/>
        <w:rPr>
          <w:rFonts w:eastAsia="Calibri" w:cs="Times New Roman"/>
          <w:noProof/>
          <w:sz w:val="28"/>
          <w:szCs w:val="28"/>
          <w:lang w:eastAsia="ru-RU"/>
        </w:rPr>
      </w:pPr>
      <w:r w:rsidRPr="00F53C5F">
        <w:rPr>
          <w:rFonts w:ascii="Times New Roman" w:eastAsia="Calibri" w:hAnsi="Times New Roman" w:cs="Times New Roman"/>
          <w:sz w:val="28"/>
          <w:szCs w:val="28"/>
          <w:lang w:eastAsia="ru-RU"/>
        </w:rPr>
        <w:t>Бетонирование пола</w:t>
      </w:r>
      <w:r w:rsidRPr="00F53C5F">
        <w:rPr>
          <w:rFonts w:eastAsia="Calibri" w:cs="Times New Roman"/>
          <w:noProof/>
          <w:sz w:val="28"/>
          <w:szCs w:val="28"/>
          <w:lang w:eastAsia="ru-RU"/>
        </w:rPr>
        <w:t xml:space="preserve"> </w:t>
      </w:r>
    </w:p>
    <w:p w:rsidR="00F53C5F" w:rsidRPr="00F53C5F" w:rsidRDefault="00F53C5F" w:rsidP="00F53C5F">
      <w:pPr>
        <w:ind w:firstLine="708"/>
        <w:contextualSpacing/>
        <w:jc w:val="center"/>
        <w:rPr>
          <w:rFonts w:eastAsia="Calibri" w:cs="Times New Roman"/>
          <w:noProof/>
          <w:sz w:val="28"/>
          <w:szCs w:val="28"/>
          <w:lang w:eastAsia="ru-RU"/>
        </w:rPr>
      </w:pPr>
    </w:p>
    <w:p w:rsidR="00F53C5F" w:rsidRDefault="00F53C5F" w:rsidP="00F53C5F">
      <w:pPr>
        <w:ind w:firstLine="708"/>
        <w:contextualSpacing/>
        <w:jc w:val="center"/>
        <w:rPr>
          <w:rFonts w:eastAsia="Calibri" w:cs="Times New Roman"/>
          <w:noProof/>
          <w:sz w:val="20"/>
          <w:szCs w:val="20"/>
          <w:lang w:eastAsia="ru-RU"/>
        </w:rPr>
      </w:pPr>
    </w:p>
    <w:p w:rsidR="00F518D9" w:rsidRPr="00F518D9" w:rsidRDefault="00F53C5F" w:rsidP="00F518D9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18D9">
        <w:rPr>
          <w:rFonts w:eastAsia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AC88D94" wp14:editId="5AEC464C">
            <wp:simplePos x="0" y="0"/>
            <wp:positionH relativeFrom="column">
              <wp:posOffset>0</wp:posOffset>
            </wp:positionH>
            <wp:positionV relativeFrom="paragraph">
              <wp:posOffset>361315</wp:posOffset>
            </wp:positionV>
            <wp:extent cx="6416040" cy="3924300"/>
            <wp:effectExtent l="0" t="0" r="3810" b="0"/>
            <wp:wrapTight wrapText="bothSides">
              <wp:wrapPolygon edited="0">
                <wp:start x="0" y="0"/>
                <wp:lineTo x="0" y="21495"/>
                <wp:lineTo x="21549" y="21495"/>
                <wp:lineTo x="2154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8D9" w:rsidRPr="00F518D9">
        <w:rPr>
          <w:rFonts w:eastAsia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760A63E" wp14:editId="11D67297">
            <wp:simplePos x="0" y="0"/>
            <wp:positionH relativeFrom="column">
              <wp:posOffset>46355</wp:posOffset>
            </wp:positionH>
            <wp:positionV relativeFrom="paragraph">
              <wp:posOffset>4330065</wp:posOffset>
            </wp:positionV>
            <wp:extent cx="6416040" cy="4091940"/>
            <wp:effectExtent l="0" t="0" r="3810" b="3810"/>
            <wp:wrapTight wrapText="bothSides">
              <wp:wrapPolygon edited="0">
                <wp:start x="0" y="0"/>
                <wp:lineTo x="0" y="21520"/>
                <wp:lineTo x="21549" y="21520"/>
                <wp:lineTo x="2154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518D9" w:rsidRPr="00F518D9">
        <w:rPr>
          <w:rFonts w:ascii="Times New Roman" w:eastAsia="Calibri" w:hAnsi="Times New Roman" w:cs="Times New Roman"/>
          <w:sz w:val="28"/>
          <w:szCs w:val="28"/>
          <w:lang w:eastAsia="ru-RU"/>
        </w:rPr>
        <w:t>Распределительная камера 35.1: Бетонирование стен.</w:t>
      </w:r>
    </w:p>
    <w:p w:rsidR="00F518D9" w:rsidRPr="00F518D9" w:rsidRDefault="00F518D9" w:rsidP="00F518D9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518D9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Горизонтальный отстойник бассейна активного ила (аэрот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э</w:t>
      </w:r>
      <w:r w:rsidRPr="00F518D9">
        <w:rPr>
          <w:rFonts w:ascii="Times New Roman" w:eastAsia="Calibri" w:hAnsi="Times New Roman" w:cs="Times New Roman"/>
          <w:sz w:val="28"/>
          <w:szCs w:val="28"/>
          <w:lang w:eastAsia="ru-RU"/>
        </w:rPr>
        <w:t>нк 1.4;1,3): бетонирование фундаментной плиты Ф-1 в осях А-Б;4-5.</w:t>
      </w:r>
    </w:p>
    <w:p w:rsidR="00F518D9" w:rsidRDefault="00F518D9" w:rsidP="00F53C5F">
      <w:pPr>
        <w:ind w:firstLine="708"/>
        <w:contextualSpacing/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F53C5F" w:rsidRDefault="00F518D9" w:rsidP="00F53C5F">
      <w:pPr>
        <w:ind w:firstLine="708"/>
        <w:contextualSpacing/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 w:rsidRPr="00AE3613">
        <w:rPr>
          <w:rFonts w:eastAsia="Calibri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 wp14:anchorId="10E932DE" wp14:editId="5D512C76">
            <wp:simplePos x="0" y="0"/>
            <wp:positionH relativeFrom="column">
              <wp:posOffset>0</wp:posOffset>
            </wp:positionH>
            <wp:positionV relativeFrom="paragraph">
              <wp:posOffset>361315</wp:posOffset>
            </wp:positionV>
            <wp:extent cx="6480810" cy="3985260"/>
            <wp:effectExtent l="0" t="0" r="0" b="0"/>
            <wp:wrapTight wrapText="bothSides">
              <wp:wrapPolygon edited="0">
                <wp:start x="0" y="0"/>
                <wp:lineTo x="0" y="21476"/>
                <wp:lineTo x="21524" y="21476"/>
                <wp:lineTo x="2152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53C5F" w:rsidSect="00F53C5F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753" w:rsidRDefault="00123753" w:rsidP="00F518D9">
      <w:pPr>
        <w:spacing w:after="0" w:line="240" w:lineRule="auto"/>
      </w:pPr>
      <w:r>
        <w:separator/>
      </w:r>
    </w:p>
  </w:endnote>
  <w:endnote w:type="continuationSeparator" w:id="0">
    <w:p w:rsidR="00123753" w:rsidRDefault="00123753" w:rsidP="00F51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753" w:rsidRDefault="00123753" w:rsidP="00F518D9">
      <w:pPr>
        <w:spacing w:after="0" w:line="240" w:lineRule="auto"/>
      </w:pPr>
      <w:r>
        <w:separator/>
      </w:r>
    </w:p>
  </w:footnote>
  <w:footnote w:type="continuationSeparator" w:id="0">
    <w:p w:rsidR="00123753" w:rsidRDefault="00123753" w:rsidP="00F518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9BB"/>
    <w:rsid w:val="00123753"/>
    <w:rsid w:val="00883555"/>
    <w:rsid w:val="009D14BE"/>
    <w:rsid w:val="00A82388"/>
    <w:rsid w:val="00BA69BB"/>
    <w:rsid w:val="00E55E28"/>
    <w:rsid w:val="00F518D9"/>
    <w:rsid w:val="00F53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9BB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BA69BB"/>
    <w:pPr>
      <w:widowControl w:val="0"/>
      <w:suppressAutoHyphens/>
      <w:spacing w:after="120" w:line="240" w:lineRule="auto"/>
    </w:pPr>
    <w:rPr>
      <w:rFonts w:ascii="Times New Roman" w:hAnsi="Times New Roman" w:cs="Times New Roman"/>
      <w:kern w:val="2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BA69BB"/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F518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518D9"/>
    <w:rPr>
      <w:rFonts w:ascii="Calibri" w:eastAsia="Times New Roman" w:hAnsi="Calibri" w:cs="Calibri"/>
    </w:rPr>
  </w:style>
  <w:style w:type="paragraph" w:styleId="a7">
    <w:name w:val="footer"/>
    <w:basedOn w:val="a"/>
    <w:link w:val="a8"/>
    <w:uiPriority w:val="99"/>
    <w:unhideWhenUsed/>
    <w:rsid w:val="00F518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518D9"/>
    <w:rPr>
      <w:rFonts w:ascii="Calibri" w:eastAsia="Times New Roman" w:hAnsi="Calibri" w:cs="Calibri"/>
    </w:rPr>
  </w:style>
  <w:style w:type="paragraph" w:styleId="a9">
    <w:name w:val="Balloon Text"/>
    <w:basedOn w:val="a"/>
    <w:link w:val="aa"/>
    <w:uiPriority w:val="99"/>
    <w:semiHidden/>
    <w:unhideWhenUsed/>
    <w:rsid w:val="00A82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238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9BB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BA69BB"/>
    <w:pPr>
      <w:widowControl w:val="0"/>
      <w:suppressAutoHyphens/>
      <w:spacing w:after="120" w:line="240" w:lineRule="auto"/>
    </w:pPr>
    <w:rPr>
      <w:rFonts w:ascii="Times New Roman" w:hAnsi="Times New Roman" w:cs="Times New Roman"/>
      <w:kern w:val="2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BA69BB"/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F518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518D9"/>
    <w:rPr>
      <w:rFonts w:ascii="Calibri" w:eastAsia="Times New Roman" w:hAnsi="Calibri" w:cs="Calibri"/>
    </w:rPr>
  </w:style>
  <w:style w:type="paragraph" w:styleId="a7">
    <w:name w:val="footer"/>
    <w:basedOn w:val="a"/>
    <w:link w:val="a8"/>
    <w:uiPriority w:val="99"/>
    <w:unhideWhenUsed/>
    <w:rsid w:val="00F518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518D9"/>
    <w:rPr>
      <w:rFonts w:ascii="Calibri" w:eastAsia="Times New Roman" w:hAnsi="Calibri" w:cs="Calibri"/>
    </w:rPr>
  </w:style>
  <w:style w:type="paragraph" w:styleId="a9">
    <w:name w:val="Balloon Text"/>
    <w:basedOn w:val="a"/>
    <w:link w:val="aa"/>
    <w:uiPriority w:val="99"/>
    <w:semiHidden/>
    <w:unhideWhenUsed/>
    <w:rsid w:val="00A82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238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4B680DE-6929-4645-9E96-C854E76A7785}"/>
</file>

<file path=customXml/itemProps2.xml><?xml version="1.0" encoding="utf-8"?>
<ds:datastoreItem xmlns:ds="http://schemas.openxmlformats.org/officeDocument/2006/customXml" ds:itemID="{F834BF92-206F-4D7C-81D6-DD52E41A7F00}"/>
</file>

<file path=customXml/itemProps3.xml><?xml version="1.0" encoding="utf-8"?>
<ds:datastoreItem xmlns:ds="http://schemas.openxmlformats.org/officeDocument/2006/customXml" ds:itemID="{E49223BE-D6C7-47EB-B495-002430BAE4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Бирюкова Анна Александровна</dc:creator>
  <cp:lastModifiedBy>Блинова Марина Николаевна</cp:lastModifiedBy>
  <cp:revision>2</cp:revision>
  <dcterms:created xsi:type="dcterms:W3CDTF">2021-03-05T06:15:00Z</dcterms:created>
  <dcterms:modified xsi:type="dcterms:W3CDTF">2021-03-05T06:15:00Z</dcterms:modified>
</cp:coreProperties>
</file>