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Pr="00F25BB7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142" cy="2622430"/>
            <wp:effectExtent l="0" t="0" r="0" b="698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6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Pr="00F25BB7" w:rsidRDefault="00AF5C99" w:rsidP="00AF5C99">
      <w:pPr>
        <w:spacing w:after="0" w:line="240" w:lineRule="auto"/>
        <w:ind w:right="-28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здоровья детей, </w:t>
      </w:r>
      <w:r w:rsidR="00162BAA" w:rsidRP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162BAA" w:rsidRP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нахождении дома и на улице.</w:t>
      </w:r>
      <w:bookmarkStart w:id="0" w:name="_GoBack"/>
      <w:bookmarkEnd w:id="0"/>
      <w:r w:rsidR="00162BAA" w:rsidRP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Соблюдать правила дорожного движения. Быть осторожными и внимательными  во время  движения по дороге, особенно в вечернее время суток.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 разговаривать с незнакомыми людьми, не садиться в незнакомый транспорт.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  употреблять алкогольных напитков, не курить.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Находясь дома, не открывать дверь незнакомым людям.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 пребывать на водоёмах в период весенних каникул</w:t>
      </w:r>
      <w:r w:rsidR="00AF5C99">
        <w:rPr>
          <w:rStyle w:val="c4"/>
          <w:sz w:val="28"/>
          <w:szCs w:val="28"/>
        </w:rPr>
        <w:t xml:space="preserve"> без сопровождения взрослых</w:t>
      </w:r>
      <w:r w:rsidRPr="00F25BB7">
        <w:rPr>
          <w:rStyle w:val="c4"/>
          <w:sz w:val="28"/>
          <w:szCs w:val="28"/>
        </w:rPr>
        <w:t>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Всегда сообщать родителям о своем местонахождении.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 наход</w:t>
      </w:r>
      <w:r w:rsidR="00AF5C99">
        <w:rPr>
          <w:rStyle w:val="c4"/>
          <w:sz w:val="28"/>
          <w:szCs w:val="28"/>
        </w:rPr>
        <w:t>иться  на улице после 22.00 часов</w:t>
      </w:r>
      <w:r w:rsidRPr="00F25BB7">
        <w:rPr>
          <w:rStyle w:val="c4"/>
          <w:sz w:val="28"/>
          <w:szCs w:val="28"/>
        </w:rPr>
        <w:t xml:space="preserve"> без сопровождения взрослых.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Соблюдать правила поведения  в общественных местах.</w:t>
      </w:r>
    </w:p>
    <w:p w:rsidR="00B71C84" w:rsidRPr="00F25BB7" w:rsidRDefault="00B71C84" w:rsidP="00AF5C99">
      <w:pPr>
        <w:pStyle w:val="c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right="-286" w:hanging="284"/>
        <w:jc w:val="both"/>
        <w:rPr>
          <w:sz w:val="28"/>
          <w:szCs w:val="28"/>
        </w:rPr>
      </w:pPr>
      <w:r w:rsidRPr="00F25BB7">
        <w:rPr>
          <w:rStyle w:val="c4"/>
          <w:sz w:val="28"/>
          <w:szCs w:val="28"/>
        </w:rPr>
        <w:t>Не увлекаться  длительным просмотром телевизора, многочасовой работой за компьютером.</w:t>
      </w:r>
    </w:p>
    <w:p w:rsidR="00162BAA" w:rsidRPr="00F25BB7" w:rsidRDefault="00162BAA" w:rsidP="00AF5C9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снимай раньше времени шапку</w:t>
      </w:r>
      <w:r w:rsidRP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Весеннее солнце пока только светит, а не греет. </w:t>
      </w:r>
    </w:p>
    <w:p w:rsidR="00162BAA" w:rsidRPr="00F25BB7" w:rsidRDefault="00162BAA" w:rsidP="00AF5C9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 стороной бродячих животных</w:t>
      </w:r>
      <w:r w:rsidRP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весной они особенно активны и могут представлять угрозу. </w:t>
      </w:r>
    </w:p>
    <w:p w:rsidR="00F717E5" w:rsidRPr="00F25BB7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F25BB7">
        <w:trPr>
          <w:trHeight w:val="91"/>
        </w:trPr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F25BB7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10165" w:rsidRPr="00F717E5" w:rsidRDefault="00F25BB7" w:rsidP="00F25B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</w:t>
      </w:r>
      <w:r w:rsidR="00910165"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0165"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AF5C99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25BB7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для родителей и детей «ПРАВИЛА БЕЗОПАСНОСТИ»</FullName>
    <MU xmlns="cb72b045-7fff-4641-a512-7b001d46a041" xsi:nil="true"/>
    <DocDate xmlns="CB72B045-7FFF-4641-A512-7B001D46A041">2019-04-15T21:00:00+00:00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EC6347F9-21F3-4177-86BA-11F8927607C3}"/>
</file>

<file path=customXml/itemProps2.xml><?xml version="1.0" encoding="utf-8"?>
<ds:datastoreItem xmlns:ds="http://schemas.openxmlformats.org/officeDocument/2006/customXml" ds:itemID="{13E99E09-E72D-4197-95D2-3AEF86BD2F21}"/>
</file>

<file path=customXml/itemProps3.xml><?xml version="1.0" encoding="utf-8"?>
<ds:datastoreItem xmlns:ds="http://schemas.openxmlformats.org/officeDocument/2006/customXml" ds:itemID="{AB5694C8-B284-46A9-A661-5BB4908C5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2019-04-03T07:14:00Z</dcterms:created>
  <dcterms:modified xsi:type="dcterms:W3CDTF">2019-04-05T05:34:00Z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