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02508">
        <w:rPr>
          <w:sz w:val="28"/>
        </w:rPr>
        <w:t xml:space="preserve">14.08.2019 </w:t>
      </w:r>
      <w:r>
        <w:rPr>
          <w:sz w:val="28"/>
        </w:rPr>
        <w:t xml:space="preserve"> № </w:t>
      </w:r>
      <w:r w:rsidR="00A02508">
        <w:rPr>
          <w:sz w:val="28"/>
        </w:rPr>
        <w:t>928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2E0713" w:rsidRPr="002E0713" w:rsidRDefault="002E0713" w:rsidP="00F11522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2E0713">
        <w:rPr>
          <w:color w:val="000000" w:themeColor="text1"/>
          <w:sz w:val="28"/>
          <w:szCs w:val="28"/>
        </w:rPr>
        <w:t>О внесении изменений в постановление ад</w:t>
      </w:r>
      <w:r w:rsidR="00F11522">
        <w:rPr>
          <w:color w:val="000000" w:themeColor="text1"/>
          <w:sz w:val="28"/>
          <w:szCs w:val="28"/>
        </w:rPr>
        <w:t>министрации Волгограда от 13 декаб</w:t>
      </w:r>
      <w:r w:rsidR="00F11522">
        <w:rPr>
          <w:color w:val="000000" w:themeColor="text1"/>
          <w:sz w:val="28"/>
          <w:szCs w:val="28"/>
        </w:rPr>
        <w:softHyphen/>
        <w:t xml:space="preserve">ря </w:t>
      </w:r>
      <w:r w:rsidRPr="002E0713">
        <w:rPr>
          <w:color w:val="000000" w:themeColor="text1"/>
          <w:sz w:val="28"/>
          <w:szCs w:val="28"/>
        </w:rPr>
        <w:t xml:space="preserve">2013 </w:t>
      </w:r>
      <w:r w:rsidR="00F11522">
        <w:rPr>
          <w:color w:val="000000" w:themeColor="text1"/>
          <w:sz w:val="28"/>
          <w:szCs w:val="28"/>
        </w:rPr>
        <w:t>г. № 2025 «Об утверждении</w:t>
      </w:r>
      <w:r w:rsidR="00F11522">
        <w:rPr>
          <w:color w:val="000000" w:themeColor="text1"/>
          <w:sz w:val="28"/>
          <w:szCs w:val="28"/>
        </w:rPr>
        <w:br/>
      </w:r>
      <w:r w:rsidRPr="002E0713">
        <w:rPr>
          <w:color w:val="000000" w:themeColor="text1"/>
          <w:sz w:val="28"/>
          <w:szCs w:val="28"/>
        </w:rPr>
        <w:t>административного регламента по ос</w:t>
      </w:r>
      <w:r w:rsidRPr="002E0713">
        <w:rPr>
          <w:color w:val="000000" w:themeColor="text1"/>
          <w:sz w:val="28"/>
          <w:szCs w:val="28"/>
        </w:rPr>
        <w:t>у</w:t>
      </w:r>
      <w:r w:rsidRPr="002E0713">
        <w:rPr>
          <w:color w:val="000000" w:themeColor="text1"/>
          <w:sz w:val="28"/>
          <w:szCs w:val="28"/>
        </w:rPr>
        <w:t>ществлению муниципального жили</w:t>
      </w:r>
      <w:r w:rsidRPr="002E0713">
        <w:rPr>
          <w:color w:val="000000" w:themeColor="text1"/>
          <w:sz w:val="28"/>
          <w:szCs w:val="28"/>
        </w:rPr>
        <w:t>щ</w:t>
      </w:r>
      <w:r w:rsidRPr="002E0713">
        <w:rPr>
          <w:color w:val="000000" w:themeColor="text1"/>
          <w:sz w:val="28"/>
          <w:szCs w:val="28"/>
        </w:rPr>
        <w:t>ного контроля на территории городск</w:t>
      </w:r>
      <w:r w:rsidRPr="002E0713">
        <w:rPr>
          <w:color w:val="000000" w:themeColor="text1"/>
          <w:sz w:val="28"/>
          <w:szCs w:val="28"/>
        </w:rPr>
        <w:t>о</w:t>
      </w:r>
      <w:r w:rsidRPr="002E0713">
        <w:rPr>
          <w:color w:val="000000" w:themeColor="text1"/>
          <w:sz w:val="28"/>
          <w:szCs w:val="28"/>
        </w:rPr>
        <w:t>г</w:t>
      </w:r>
      <w:r w:rsidR="00F11522">
        <w:rPr>
          <w:color w:val="000000" w:themeColor="text1"/>
          <w:sz w:val="28"/>
          <w:szCs w:val="28"/>
        </w:rPr>
        <w:t>о округа город-герой Волгоград»</w:t>
      </w:r>
    </w:p>
    <w:p w:rsidR="002E0713" w:rsidRDefault="002E0713" w:rsidP="002E0713">
      <w:pPr>
        <w:ind w:left="567"/>
        <w:jc w:val="both"/>
        <w:rPr>
          <w:bCs/>
          <w:color w:val="000000" w:themeColor="text1"/>
          <w:sz w:val="28"/>
          <w:szCs w:val="28"/>
          <w:lang w:eastAsia="x-none"/>
        </w:rPr>
      </w:pPr>
    </w:p>
    <w:p w:rsidR="00F11522" w:rsidRPr="002E0713" w:rsidRDefault="00F11522" w:rsidP="002E0713">
      <w:pPr>
        <w:ind w:left="567"/>
        <w:jc w:val="both"/>
        <w:rPr>
          <w:bCs/>
          <w:color w:val="000000" w:themeColor="text1"/>
          <w:sz w:val="28"/>
          <w:szCs w:val="28"/>
          <w:lang w:eastAsia="x-none"/>
        </w:rPr>
      </w:pPr>
    </w:p>
    <w:p w:rsidR="002E0713" w:rsidRPr="002E0713" w:rsidRDefault="00C00031" w:rsidP="00F11522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В соответствии</w:t>
      </w:r>
      <w:r w:rsidR="002E0713" w:rsidRPr="002E0713">
        <w:rPr>
          <w:bCs/>
          <w:color w:val="000000" w:themeColor="text1"/>
          <w:sz w:val="28"/>
          <w:szCs w:val="28"/>
        </w:rPr>
        <w:t xml:space="preserve"> с Жилищным кодексом Российской Федерации, Фед</w:t>
      </w:r>
      <w:r w:rsidR="002E0713" w:rsidRPr="002E0713">
        <w:rPr>
          <w:bCs/>
          <w:color w:val="000000" w:themeColor="text1"/>
          <w:sz w:val="28"/>
          <w:szCs w:val="28"/>
        </w:rPr>
        <w:t>е</w:t>
      </w:r>
      <w:r w:rsidR="002E0713" w:rsidRPr="002E0713">
        <w:rPr>
          <w:bCs/>
          <w:color w:val="000000" w:themeColor="text1"/>
          <w:sz w:val="28"/>
          <w:szCs w:val="28"/>
        </w:rPr>
        <w:t xml:space="preserve">ральным </w:t>
      </w:r>
      <w:hyperlink r:id="rId9" w:history="1">
        <w:r w:rsidR="002E0713" w:rsidRPr="002E0713">
          <w:rPr>
            <w:rStyle w:val="ae"/>
            <w:bCs/>
            <w:color w:val="000000" w:themeColor="text1"/>
            <w:sz w:val="28"/>
            <w:szCs w:val="28"/>
            <w:u w:val="none"/>
          </w:rPr>
          <w:t>законом</w:t>
        </w:r>
      </w:hyperlink>
      <w:r w:rsidR="002E0713" w:rsidRPr="002E0713">
        <w:rPr>
          <w:bCs/>
          <w:color w:val="000000" w:themeColor="text1"/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</w:t>
      </w:r>
      <w:r w:rsidR="002E0713" w:rsidRPr="002E0713">
        <w:rPr>
          <w:bCs/>
          <w:color w:val="000000" w:themeColor="text1"/>
          <w:sz w:val="28"/>
          <w:szCs w:val="28"/>
        </w:rPr>
        <w:t>о</w:t>
      </w:r>
      <w:r w:rsidR="002E0713" w:rsidRPr="002E0713">
        <w:rPr>
          <w:bCs/>
          <w:color w:val="000000" w:themeColor="text1"/>
          <w:sz w:val="28"/>
          <w:szCs w:val="28"/>
        </w:rPr>
        <w:t>го контроля (надзора) и муниципального контроля», Законом</w:t>
      </w:r>
      <w:r w:rsidR="00F11522">
        <w:rPr>
          <w:bCs/>
          <w:color w:val="000000" w:themeColor="text1"/>
          <w:sz w:val="28"/>
          <w:szCs w:val="28"/>
        </w:rPr>
        <w:t xml:space="preserve"> Волгоградской</w:t>
      </w:r>
      <w:proofErr w:type="gramEnd"/>
      <w:r w:rsidR="00F11522">
        <w:rPr>
          <w:bCs/>
          <w:color w:val="000000" w:themeColor="text1"/>
          <w:sz w:val="28"/>
          <w:szCs w:val="28"/>
        </w:rPr>
        <w:t xml:space="preserve"> области от 22 февраля </w:t>
      </w:r>
      <w:r w:rsidR="002E0713" w:rsidRPr="002E0713">
        <w:rPr>
          <w:bCs/>
          <w:color w:val="000000" w:themeColor="text1"/>
          <w:sz w:val="28"/>
          <w:szCs w:val="28"/>
        </w:rPr>
        <w:t xml:space="preserve">2013 </w:t>
      </w:r>
      <w:r w:rsidR="00F11522">
        <w:rPr>
          <w:bCs/>
          <w:color w:val="000000" w:themeColor="text1"/>
          <w:sz w:val="28"/>
          <w:szCs w:val="28"/>
        </w:rPr>
        <w:t xml:space="preserve">г. </w:t>
      </w:r>
      <w:r w:rsidR="002E0713" w:rsidRPr="002E0713">
        <w:rPr>
          <w:bCs/>
          <w:color w:val="000000" w:themeColor="text1"/>
          <w:sz w:val="28"/>
          <w:szCs w:val="28"/>
        </w:rPr>
        <w:t>№ 19-ОД «О муниципальном жилищном контр</w:t>
      </w:r>
      <w:r w:rsidR="002E0713" w:rsidRPr="002E0713">
        <w:rPr>
          <w:bCs/>
          <w:color w:val="000000" w:themeColor="text1"/>
          <w:sz w:val="28"/>
          <w:szCs w:val="28"/>
        </w:rPr>
        <w:t>о</w:t>
      </w:r>
      <w:r w:rsidR="002E0713" w:rsidRPr="002E0713">
        <w:rPr>
          <w:bCs/>
          <w:color w:val="000000" w:themeColor="text1"/>
          <w:sz w:val="28"/>
          <w:szCs w:val="28"/>
        </w:rPr>
        <w:t xml:space="preserve">ле», руководствуясь </w:t>
      </w:r>
      <w:hyperlink r:id="rId10" w:history="1">
        <w:r w:rsidR="002E0713" w:rsidRPr="002E0713">
          <w:rPr>
            <w:rStyle w:val="ae"/>
            <w:bCs/>
            <w:color w:val="000000" w:themeColor="text1"/>
            <w:sz w:val="28"/>
            <w:szCs w:val="28"/>
            <w:u w:val="none"/>
          </w:rPr>
          <w:t>статьями 7</w:t>
        </w:r>
      </w:hyperlink>
      <w:r w:rsidR="002E0713" w:rsidRPr="002E0713">
        <w:rPr>
          <w:bCs/>
          <w:color w:val="000000" w:themeColor="text1"/>
          <w:sz w:val="28"/>
          <w:szCs w:val="28"/>
        </w:rPr>
        <w:t xml:space="preserve">, </w:t>
      </w:r>
      <w:hyperlink r:id="rId11" w:history="1">
        <w:r w:rsidR="002E0713" w:rsidRPr="002E0713">
          <w:rPr>
            <w:rStyle w:val="ae"/>
            <w:bCs/>
            <w:color w:val="000000" w:themeColor="text1"/>
            <w:sz w:val="28"/>
            <w:szCs w:val="28"/>
            <w:u w:val="none"/>
          </w:rPr>
          <w:t>39</w:t>
        </w:r>
      </w:hyperlink>
      <w:r w:rsidR="002E0713" w:rsidRPr="002E0713">
        <w:rPr>
          <w:bCs/>
          <w:color w:val="000000" w:themeColor="text1"/>
          <w:sz w:val="28"/>
          <w:szCs w:val="28"/>
        </w:rPr>
        <w:t xml:space="preserve"> Устава города-героя Волгограда, админ</w:t>
      </w:r>
      <w:r w:rsidR="002E0713" w:rsidRPr="002E0713">
        <w:rPr>
          <w:bCs/>
          <w:color w:val="000000" w:themeColor="text1"/>
          <w:sz w:val="28"/>
          <w:szCs w:val="28"/>
        </w:rPr>
        <w:t>и</w:t>
      </w:r>
      <w:r w:rsidR="002E0713" w:rsidRPr="002E0713">
        <w:rPr>
          <w:bCs/>
          <w:color w:val="000000" w:themeColor="text1"/>
          <w:sz w:val="28"/>
          <w:szCs w:val="28"/>
        </w:rPr>
        <w:t>страция Волгограда</w:t>
      </w:r>
    </w:p>
    <w:p w:rsidR="002E0713" w:rsidRPr="00F11522" w:rsidRDefault="00F11522" w:rsidP="002E0713">
      <w:pPr>
        <w:ind w:left="567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ПОСТАНОВЛЯЕТ:</w:t>
      </w:r>
    </w:p>
    <w:p w:rsidR="002E0713" w:rsidRPr="002E0713" w:rsidRDefault="002E0713" w:rsidP="00F11522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 w:rsidRPr="002E0713">
        <w:rPr>
          <w:bCs/>
          <w:color w:val="000000" w:themeColor="text1"/>
          <w:sz w:val="28"/>
          <w:szCs w:val="28"/>
        </w:rPr>
        <w:t xml:space="preserve">1. Внести в административный </w:t>
      </w:r>
      <w:hyperlink r:id="rId12" w:history="1">
        <w:r w:rsidRPr="002E0713">
          <w:rPr>
            <w:rStyle w:val="ae"/>
            <w:bCs/>
            <w:color w:val="000000" w:themeColor="text1"/>
            <w:sz w:val="28"/>
            <w:szCs w:val="28"/>
            <w:u w:val="none"/>
          </w:rPr>
          <w:t>регламент</w:t>
        </w:r>
      </w:hyperlink>
      <w:r w:rsidRPr="002E0713">
        <w:rPr>
          <w:bCs/>
          <w:color w:val="000000" w:themeColor="text1"/>
          <w:sz w:val="28"/>
          <w:szCs w:val="28"/>
        </w:rPr>
        <w:t xml:space="preserve"> по осуществлению муниц</w:t>
      </w:r>
      <w:r w:rsidRPr="002E0713">
        <w:rPr>
          <w:bCs/>
          <w:color w:val="000000" w:themeColor="text1"/>
          <w:sz w:val="28"/>
          <w:szCs w:val="28"/>
        </w:rPr>
        <w:t>и</w:t>
      </w:r>
      <w:r w:rsidRPr="002E0713">
        <w:rPr>
          <w:bCs/>
          <w:color w:val="000000" w:themeColor="text1"/>
          <w:sz w:val="28"/>
          <w:szCs w:val="28"/>
        </w:rPr>
        <w:t>пального жилищного контроля на территории городского округа город-герой Волгоград</w:t>
      </w:r>
      <w:r w:rsidRPr="002E0713">
        <w:rPr>
          <w:color w:val="000000" w:themeColor="text1"/>
          <w:sz w:val="28"/>
          <w:szCs w:val="28"/>
        </w:rPr>
        <w:t xml:space="preserve">, утвержденный постановлением администрации Волгограда от 13 декабря 2013 г. № 2025 «Об утверждении административного регламента по осуществлению муниципального жилищного контроля на </w:t>
      </w:r>
      <w:r w:rsidRPr="002E0713">
        <w:rPr>
          <w:bCs/>
          <w:color w:val="000000" w:themeColor="text1"/>
          <w:sz w:val="28"/>
          <w:szCs w:val="28"/>
        </w:rPr>
        <w:t>территории горо</w:t>
      </w:r>
      <w:r w:rsidRPr="002E0713">
        <w:rPr>
          <w:bCs/>
          <w:color w:val="000000" w:themeColor="text1"/>
          <w:sz w:val="28"/>
          <w:szCs w:val="28"/>
        </w:rPr>
        <w:t>д</w:t>
      </w:r>
      <w:r w:rsidRPr="002E0713">
        <w:rPr>
          <w:bCs/>
          <w:color w:val="000000" w:themeColor="text1"/>
          <w:sz w:val="28"/>
          <w:szCs w:val="28"/>
        </w:rPr>
        <w:t>ского округа город-герой Волгоград», следующие изменения:</w:t>
      </w:r>
    </w:p>
    <w:p w:rsidR="002E0713" w:rsidRPr="002E0713" w:rsidRDefault="00F11522" w:rsidP="00F1152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1.1. </w:t>
      </w:r>
      <w:proofErr w:type="gramStart"/>
      <w:r w:rsidR="002E0713" w:rsidRPr="002E0713">
        <w:rPr>
          <w:bCs/>
          <w:color w:val="000000" w:themeColor="text1"/>
          <w:sz w:val="28"/>
          <w:szCs w:val="28"/>
        </w:rPr>
        <w:t>В</w:t>
      </w:r>
      <w:r>
        <w:rPr>
          <w:bCs/>
          <w:color w:val="000000" w:themeColor="text1"/>
          <w:sz w:val="28"/>
          <w:szCs w:val="28"/>
        </w:rPr>
        <w:t xml:space="preserve"> абзаце третьем подпункта 1.6.1</w:t>
      </w:r>
      <w:r w:rsidR="002E0713" w:rsidRPr="002E0713">
        <w:rPr>
          <w:bCs/>
          <w:color w:val="000000" w:themeColor="text1"/>
          <w:sz w:val="28"/>
          <w:szCs w:val="28"/>
        </w:rPr>
        <w:t xml:space="preserve"> раздела 1 слова «</w:t>
      </w:r>
      <w:r>
        <w:rPr>
          <w:bCs/>
          <w:color w:val="000000" w:themeColor="text1"/>
          <w:sz w:val="28"/>
          <w:szCs w:val="28"/>
        </w:rPr>
        <w:t xml:space="preserve">, </w:t>
      </w:r>
      <w:r w:rsidR="002E0713" w:rsidRPr="002E0713">
        <w:rPr>
          <w:color w:val="000000" w:themeColor="text1"/>
          <w:sz w:val="28"/>
          <w:szCs w:val="28"/>
        </w:rPr>
        <w:t>жилые помещ</w:t>
      </w:r>
      <w:r w:rsidR="002E0713" w:rsidRPr="002E0713">
        <w:rPr>
          <w:color w:val="000000" w:themeColor="text1"/>
          <w:sz w:val="28"/>
          <w:szCs w:val="28"/>
        </w:rPr>
        <w:t>е</w:t>
      </w:r>
      <w:r w:rsidR="002E0713" w:rsidRPr="002E0713">
        <w:rPr>
          <w:color w:val="000000" w:themeColor="text1"/>
          <w:sz w:val="28"/>
          <w:szCs w:val="28"/>
        </w:rPr>
        <w:t>ния в многоквартирных домах с согласия их собственников, проводить их о</w:t>
      </w:r>
      <w:r w:rsidR="002E0713" w:rsidRPr="002E0713">
        <w:rPr>
          <w:color w:val="000000" w:themeColor="text1"/>
          <w:sz w:val="28"/>
          <w:szCs w:val="28"/>
        </w:rPr>
        <w:t>б</w:t>
      </w:r>
      <w:r w:rsidR="002E0713" w:rsidRPr="002E0713">
        <w:rPr>
          <w:color w:val="000000" w:themeColor="text1"/>
          <w:sz w:val="28"/>
          <w:szCs w:val="28"/>
        </w:rPr>
        <w:t>следования» заменить словами «с согласия собственников помещений в мног</w:t>
      </w:r>
      <w:r w:rsidR="002E0713" w:rsidRPr="002E0713">
        <w:rPr>
          <w:color w:val="000000" w:themeColor="text1"/>
          <w:sz w:val="28"/>
          <w:szCs w:val="28"/>
        </w:rPr>
        <w:t>о</w:t>
      </w:r>
      <w:r w:rsidR="002E0713" w:rsidRPr="002E0713">
        <w:rPr>
          <w:color w:val="000000" w:themeColor="text1"/>
          <w:sz w:val="28"/>
          <w:szCs w:val="28"/>
        </w:rPr>
        <w:t>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обследования».</w:t>
      </w:r>
      <w:proofErr w:type="gramEnd"/>
    </w:p>
    <w:p w:rsidR="002E0713" w:rsidRPr="002E0713" w:rsidRDefault="00F11522" w:rsidP="00F1152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 В </w:t>
      </w:r>
      <w:proofErr w:type="gramStart"/>
      <w:r>
        <w:rPr>
          <w:color w:val="000000" w:themeColor="text1"/>
          <w:sz w:val="28"/>
          <w:szCs w:val="28"/>
        </w:rPr>
        <w:t>п</w:t>
      </w:r>
      <w:r w:rsidR="002E0713" w:rsidRPr="002E0713">
        <w:rPr>
          <w:color w:val="000000" w:themeColor="text1"/>
          <w:sz w:val="28"/>
          <w:szCs w:val="28"/>
        </w:rPr>
        <w:t>ункт</w:t>
      </w:r>
      <w:r>
        <w:rPr>
          <w:color w:val="000000" w:themeColor="text1"/>
          <w:sz w:val="28"/>
          <w:szCs w:val="28"/>
        </w:rPr>
        <w:t>е</w:t>
      </w:r>
      <w:proofErr w:type="gramEnd"/>
      <w:r>
        <w:rPr>
          <w:color w:val="000000" w:themeColor="text1"/>
          <w:sz w:val="28"/>
          <w:szCs w:val="28"/>
        </w:rPr>
        <w:t xml:space="preserve"> 3.2</w:t>
      </w:r>
      <w:r w:rsidR="002E0713" w:rsidRPr="002E0713">
        <w:rPr>
          <w:color w:val="000000" w:themeColor="text1"/>
          <w:sz w:val="28"/>
          <w:szCs w:val="28"/>
        </w:rPr>
        <w:t xml:space="preserve"> раздела 2:</w:t>
      </w:r>
    </w:p>
    <w:p w:rsidR="002E0713" w:rsidRPr="002E0713" w:rsidRDefault="00F11522" w:rsidP="00F1152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1.2.1. </w:t>
      </w:r>
      <w:proofErr w:type="gramStart"/>
      <w:r w:rsidR="002E0713" w:rsidRPr="002E0713">
        <w:rPr>
          <w:color w:val="000000" w:themeColor="text1"/>
          <w:sz w:val="28"/>
          <w:szCs w:val="28"/>
        </w:rPr>
        <w:t>В а</w:t>
      </w:r>
      <w:r>
        <w:rPr>
          <w:color w:val="000000" w:themeColor="text1"/>
          <w:sz w:val="28"/>
          <w:szCs w:val="28"/>
        </w:rPr>
        <w:t>бзаце четвертом подпункта 3.2.1</w:t>
      </w:r>
      <w:r w:rsidR="002E0713" w:rsidRPr="002E0713">
        <w:rPr>
          <w:color w:val="000000" w:themeColor="text1"/>
          <w:sz w:val="28"/>
          <w:szCs w:val="28"/>
        </w:rPr>
        <w:t xml:space="preserve"> слова «по форме, утвержда</w:t>
      </w:r>
      <w:r w:rsidR="002E0713" w:rsidRPr="002E0713">
        <w:rPr>
          <w:color w:val="000000" w:themeColor="text1"/>
          <w:sz w:val="28"/>
          <w:szCs w:val="28"/>
        </w:rPr>
        <w:t>е</w:t>
      </w:r>
      <w:r w:rsidR="002E0713" w:rsidRPr="002E0713">
        <w:rPr>
          <w:color w:val="000000" w:themeColor="text1"/>
          <w:sz w:val="28"/>
          <w:szCs w:val="28"/>
        </w:rPr>
        <w:t>мой приказом инспекции государственного жилищного надзора Волгоградской области в соответствии с общими требованиями, определенными Правител</w:t>
      </w:r>
      <w:r w:rsidR="002E0713" w:rsidRPr="002E0713">
        <w:rPr>
          <w:color w:val="000000" w:themeColor="text1"/>
          <w:sz w:val="28"/>
          <w:szCs w:val="28"/>
        </w:rPr>
        <w:t>ь</w:t>
      </w:r>
      <w:r w:rsidR="002E0713" w:rsidRPr="002E0713">
        <w:rPr>
          <w:color w:val="000000" w:themeColor="text1"/>
          <w:sz w:val="28"/>
          <w:szCs w:val="28"/>
        </w:rPr>
        <w:t>ством Российской Федерации» заменить словами «по форме, утверждаемой п</w:t>
      </w:r>
      <w:r w:rsidR="002E0713" w:rsidRPr="002E0713">
        <w:rPr>
          <w:color w:val="000000" w:themeColor="text1"/>
          <w:sz w:val="28"/>
          <w:szCs w:val="28"/>
        </w:rPr>
        <w:t>о</w:t>
      </w:r>
      <w:r w:rsidR="002E0713" w:rsidRPr="002E0713">
        <w:rPr>
          <w:color w:val="000000" w:themeColor="text1"/>
          <w:sz w:val="28"/>
          <w:szCs w:val="28"/>
        </w:rPr>
        <w:t>становлением администрации Волгограда в соответствии с общими требован</w:t>
      </w:r>
      <w:r w:rsidR="002E0713" w:rsidRPr="002E0713">
        <w:rPr>
          <w:color w:val="000000" w:themeColor="text1"/>
          <w:sz w:val="28"/>
          <w:szCs w:val="28"/>
        </w:rPr>
        <w:t>и</w:t>
      </w:r>
      <w:r w:rsidR="002E0713" w:rsidRPr="002E0713">
        <w:rPr>
          <w:color w:val="000000" w:themeColor="text1"/>
          <w:sz w:val="28"/>
          <w:szCs w:val="28"/>
        </w:rPr>
        <w:t>ями, определенными Правит</w:t>
      </w:r>
      <w:r>
        <w:rPr>
          <w:color w:val="000000" w:themeColor="text1"/>
          <w:sz w:val="28"/>
          <w:szCs w:val="28"/>
        </w:rPr>
        <w:t>ельством Российской Федерации».</w:t>
      </w:r>
      <w:proofErr w:type="gramEnd"/>
    </w:p>
    <w:p w:rsidR="002E0713" w:rsidRPr="002E0713" w:rsidRDefault="00F11522" w:rsidP="00F1152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1.2.2. Подпункт 3.2.2</w:t>
      </w:r>
      <w:r w:rsidR="002E0713" w:rsidRPr="002E0713">
        <w:rPr>
          <w:color w:val="000000" w:themeColor="text1"/>
          <w:sz w:val="28"/>
          <w:szCs w:val="28"/>
        </w:rPr>
        <w:t xml:space="preserve"> дополнить абзацами следующего содержания:</w:t>
      </w:r>
    </w:p>
    <w:p w:rsidR="002E0713" w:rsidRPr="002E0713" w:rsidRDefault="002E0713" w:rsidP="00F1152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2E0713">
        <w:rPr>
          <w:color w:val="000000" w:themeColor="text1"/>
          <w:sz w:val="28"/>
          <w:szCs w:val="28"/>
        </w:rPr>
        <w:t>«о фактах нарушения требований правил предоставления, приостановки и ограничения предоставления коммунальных услуг собственникам и пользов</w:t>
      </w:r>
      <w:r w:rsidRPr="002E0713">
        <w:rPr>
          <w:color w:val="000000" w:themeColor="text1"/>
          <w:sz w:val="28"/>
          <w:szCs w:val="28"/>
        </w:rPr>
        <w:t>а</w:t>
      </w:r>
      <w:r w:rsidRPr="002E0713">
        <w:rPr>
          <w:color w:val="000000" w:themeColor="text1"/>
          <w:sz w:val="28"/>
          <w:szCs w:val="28"/>
        </w:rPr>
        <w:t>телям помещений в многоквартирных домах и жилых домах,</w:t>
      </w:r>
    </w:p>
    <w:p w:rsidR="002E0713" w:rsidRPr="002E0713" w:rsidRDefault="002E0713" w:rsidP="00F1152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2E0713">
        <w:rPr>
          <w:color w:val="000000" w:themeColor="text1"/>
          <w:sz w:val="28"/>
          <w:szCs w:val="28"/>
        </w:rPr>
        <w:t xml:space="preserve">о фактах </w:t>
      </w:r>
      <w:proofErr w:type="gramStart"/>
      <w:r w:rsidRPr="002E0713">
        <w:rPr>
          <w:color w:val="000000" w:themeColor="text1"/>
          <w:sz w:val="28"/>
          <w:szCs w:val="28"/>
        </w:rPr>
        <w:t>нарушения требований порядка осуществления перепланиро</w:t>
      </w:r>
      <w:r w:rsidRPr="002E0713">
        <w:rPr>
          <w:color w:val="000000" w:themeColor="text1"/>
          <w:sz w:val="28"/>
          <w:szCs w:val="28"/>
        </w:rPr>
        <w:t>в</w:t>
      </w:r>
      <w:r w:rsidRPr="002E0713">
        <w:rPr>
          <w:color w:val="000000" w:themeColor="text1"/>
          <w:sz w:val="28"/>
          <w:szCs w:val="28"/>
        </w:rPr>
        <w:t>ки</w:t>
      </w:r>
      <w:proofErr w:type="gramEnd"/>
      <w:r w:rsidRPr="002E0713">
        <w:rPr>
          <w:color w:val="000000" w:themeColor="text1"/>
          <w:sz w:val="28"/>
          <w:szCs w:val="28"/>
        </w:rPr>
        <w:t xml:space="preserve"> и (или) переустройства помещений в многоквартирном доме,</w:t>
      </w:r>
    </w:p>
    <w:p w:rsidR="002E0713" w:rsidRPr="002E0713" w:rsidRDefault="002E0713" w:rsidP="00F1152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2E0713">
        <w:rPr>
          <w:color w:val="000000" w:themeColor="text1"/>
          <w:sz w:val="28"/>
          <w:szCs w:val="28"/>
        </w:rPr>
        <w:t>о фактах нарушения правил содержания общего имущества в мног</w:t>
      </w:r>
      <w:r w:rsidRPr="002E0713">
        <w:rPr>
          <w:color w:val="000000" w:themeColor="text1"/>
          <w:sz w:val="28"/>
          <w:szCs w:val="28"/>
        </w:rPr>
        <w:t>о</w:t>
      </w:r>
      <w:r w:rsidRPr="002E0713">
        <w:rPr>
          <w:color w:val="000000" w:themeColor="text1"/>
          <w:sz w:val="28"/>
          <w:szCs w:val="28"/>
        </w:rPr>
        <w:t>квартирном доме и правил изменения размера платы</w:t>
      </w:r>
      <w:r w:rsidR="00F11522">
        <w:rPr>
          <w:color w:val="000000" w:themeColor="text1"/>
          <w:sz w:val="28"/>
          <w:szCs w:val="28"/>
        </w:rPr>
        <w:t xml:space="preserve"> за содержание жилого п</w:t>
      </w:r>
      <w:r w:rsidR="00F11522">
        <w:rPr>
          <w:color w:val="000000" w:themeColor="text1"/>
          <w:sz w:val="28"/>
          <w:szCs w:val="28"/>
        </w:rPr>
        <w:t>о</w:t>
      </w:r>
      <w:r w:rsidR="00F11522">
        <w:rPr>
          <w:color w:val="000000" w:themeColor="text1"/>
          <w:sz w:val="28"/>
          <w:szCs w:val="28"/>
        </w:rPr>
        <w:t>мещения</w:t>
      </w:r>
      <w:r w:rsidRPr="002E0713">
        <w:rPr>
          <w:color w:val="000000" w:themeColor="text1"/>
          <w:sz w:val="28"/>
          <w:szCs w:val="28"/>
        </w:rPr>
        <w:t>».</w:t>
      </w:r>
    </w:p>
    <w:p w:rsidR="002E0713" w:rsidRPr="002E0713" w:rsidRDefault="00F11522" w:rsidP="00F11522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2. </w:t>
      </w:r>
      <w:r w:rsidR="002E0713" w:rsidRPr="002E0713">
        <w:rPr>
          <w:bCs/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E0713" w:rsidRPr="002E0713" w:rsidRDefault="002E0713" w:rsidP="002E0713">
      <w:pPr>
        <w:ind w:left="567"/>
        <w:jc w:val="both"/>
        <w:rPr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2E0713" w:rsidRPr="002E0713" w:rsidRDefault="002E0713" w:rsidP="002E0713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2E0713" w:rsidRPr="002E0713" w:rsidRDefault="002E0713" w:rsidP="002E0713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2E0713" w:rsidRPr="002E0713" w:rsidRDefault="002E0713" w:rsidP="002E0713">
      <w:pPr>
        <w:ind w:left="567"/>
        <w:jc w:val="both"/>
        <w:rPr>
          <w:bCs/>
          <w:color w:val="000000" w:themeColor="text1"/>
          <w:sz w:val="28"/>
          <w:szCs w:val="28"/>
        </w:rPr>
      </w:pPr>
      <w:r w:rsidRPr="002E0713">
        <w:rPr>
          <w:bCs/>
          <w:color w:val="000000" w:themeColor="text1"/>
          <w:sz w:val="28"/>
          <w:szCs w:val="28"/>
        </w:rPr>
        <w:t xml:space="preserve">Глава Волгограда                     </w:t>
      </w:r>
      <w:r w:rsidR="00F11522">
        <w:rPr>
          <w:bCs/>
          <w:color w:val="000000" w:themeColor="text1"/>
          <w:sz w:val="28"/>
          <w:szCs w:val="28"/>
        </w:rPr>
        <w:t xml:space="preserve">                                </w:t>
      </w:r>
      <w:r w:rsidRPr="002E0713">
        <w:rPr>
          <w:bCs/>
          <w:color w:val="000000" w:themeColor="text1"/>
          <w:sz w:val="28"/>
          <w:szCs w:val="28"/>
        </w:rPr>
        <w:t xml:space="preserve">                                                             </w:t>
      </w:r>
      <w:proofErr w:type="spellStart"/>
      <w:r w:rsidRPr="002E0713">
        <w:rPr>
          <w:bCs/>
          <w:color w:val="000000" w:themeColor="text1"/>
          <w:sz w:val="28"/>
          <w:szCs w:val="28"/>
        </w:rPr>
        <w:t>В.В.Лихачев</w:t>
      </w:r>
      <w:proofErr w:type="spellEnd"/>
    </w:p>
    <w:p w:rsidR="002E0713" w:rsidRPr="002E0713" w:rsidRDefault="002E0713" w:rsidP="002E0713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2E0713" w:rsidRDefault="002E0713" w:rsidP="002E0713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F11522" w:rsidRDefault="00F11522" w:rsidP="002E0713">
      <w:pPr>
        <w:ind w:left="567"/>
        <w:jc w:val="both"/>
        <w:rPr>
          <w:bCs/>
          <w:color w:val="000000" w:themeColor="text1"/>
          <w:sz w:val="28"/>
          <w:szCs w:val="28"/>
        </w:rPr>
      </w:pPr>
    </w:p>
    <w:sectPr w:rsidR="00F11522" w:rsidSect="00867A51">
      <w:headerReference w:type="default" r:id="rId13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6A" w:rsidRDefault="00D9516A">
      <w:r>
        <w:separator/>
      </w:r>
    </w:p>
  </w:endnote>
  <w:endnote w:type="continuationSeparator" w:id="0">
    <w:p w:rsidR="00D9516A" w:rsidRDefault="00D9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6A" w:rsidRDefault="00D9516A">
      <w:r>
        <w:separator/>
      </w:r>
    </w:p>
  </w:footnote>
  <w:footnote w:type="continuationSeparator" w:id="0">
    <w:p w:rsidR="00D9516A" w:rsidRDefault="00D95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050BC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0713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0DDC"/>
    <w:rsid w:val="004F5ED7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50BC"/>
    <w:rsid w:val="009070F3"/>
    <w:rsid w:val="009618B3"/>
    <w:rsid w:val="009947F4"/>
    <w:rsid w:val="009B008D"/>
    <w:rsid w:val="009B333D"/>
    <w:rsid w:val="009F0788"/>
    <w:rsid w:val="009F19BD"/>
    <w:rsid w:val="00A02508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00031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152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4FC7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3F0AB428928308BB700436A054876D283FF3476BA8983762971988A474FA09F7090FF9EA8BC60A92632AF9n8RAI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5B99730773207EBC813BEC131BC39971C805BFEC0ABFA061A9D90FE070DEEB936F6C6F8F9E0E7AF86123EA142FD8CB8C3A981D3CAB24B116727681o7BA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5B99730773207EBC813BEC131BC39971C805BFEC0ABFA061A9D90FE070DEEB936F6C6F8F9E0E7AF86127EF142FD8CB8C3A981D3CAB24B116727681o7B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36F0B3B8EBC6C560A4E1CF1F72D09C72FE0920E69C04DCA06F8689BCaAk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EA7167-0792-4BBE-BC0B-F2BB7B68B2F5}"/>
</file>

<file path=customXml/itemProps2.xml><?xml version="1.0" encoding="utf-8"?>
<ds:datastoreItem xmlns:ds="http://schemas.openxmlformats.org/officeDocument/2006/customXml" ds:itemID="{603B8776-8B79-4592-9C37-1C1CA1C4BB95}"/>
</file>

<file path=customXml/itemProps3.xml><?xml version="1.0" encoding="utf-8"?>
<ds:datastoreItem xmlns:ds="http://schemas.openxmlformats.org/officeDocument/2006/customXml" ds:itemID="{DD2ED38F-41DD-4BF5-900C-F245DC89E6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Пузына Алена Геннадьевна</cp:lastModifiedBy>
  <cp:revision>3</cp:revision>
  <cp:lastPrinted>2018-02-16T08:57:00Z</cp:lastPrinted>
  <dcterms:created xsi:type="dcterms:W3CDTF">2019-08-14T07:50:00Z</dcterms:created>
  <dcterms:modified xsi:type="dcterms:W3CDTF">2019-08-15T07:23:00Z</dcterms:modified>
</cp:coreProperties>
</file>