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4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7A4A7F" w:rsidRPr="00EA5C02" w:rsidTr="00833549">
        <w:trPr>
          <w:trHeight w:val="13892"/>
        </w:trPr>
        <w:tc>
          <w:tcPr>
            <w:tcW w:w="10031" w:type="dxa"/>
            <w:tcBorders>
              <w:top w:val="nil"/>
              <w:left w:val="nil"/>
              <w:bottom w:val="nil"/>
              <w:right w:val="nil"/>
            </w:tcBorders>
          </w:tcPr>
          <w:p w:rsidR="007A4A7F" w:rsidRPr="00833549" w:rsidRDefault="00574875" w:rsidP="00833549">
            <w:pPr>
              <w:spacing w:after="0" w:line="240" w:lineRule="auto"/>
              <w:contextualSpacing/>
              <w:jc w:val="both"/>
              <w:rPr>
                <w:rFonts w:ascii="Times New Roman" w:hAnsi="Times New Roman"/>
                <w:b/>
                <w:color w:val="C00000"/>
                <w:sz w:val="32"/>
                <w:szCs w:val="32"/>
              </w:rPr>
            </w:pPr>
            <w:r w:rsidRPr="00574875">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45pt;height:100.15pt">
                  <v:imagedata r:id="rId5" o:title="новый герб"/>
                </v:shape>
              </w:pict>
            </w:r>
            <w:r w:rsidR="007A4A7F" w:rsidRPr="00833549">
              <w:rPr>
                <w:rFonts w:ascii="Times New Roman" w:hAnsi="Times New Roman"/>
                <w:b/>
                <w:color w:val="C00000"/>
                <w:sz w:val="32"/>
                <w:szCs w:val="32"/>
              </w:rPr>
              <w:t>Уважаемый соотечественник!</w:t>
            </w:r>
          </w:p>
          <w:p w:rsidR="007A4A7F" w:rsidRPr="00EA5C02" w:rsidRDefault="007A4A7F" w:rsidP="00833549">
            <w:pPr>
              <w:spacing w:after="0" w:line="240" w:lineRule="auto"/>
              <w:ind w:firstLine="851"/>
              <w:contextualSpacing/>
              <w:jc w:val="both"/>
              <w:rPr>
                <w:rFonts w:ascii="Times New Roman" w:hAnsi="Times New Roman"/>
                <w:sz w:val="28"/>
                <w:szCs w:val="28"/>
              </w:rPr>
            </w:pPr>
          </w:p>
          <w:p w:rsidR="0006717E" w:rsidRPr="00EA5C02" w:rsidRDefault="00611BBC" w:rsidP="00833549">
            <w:pPr>
              <w:spacing w:after="0" w:line="240" w:lineRule="auto"/>
              <w:ind w:firstLine="851"/>
              <w:contextualSpacing/>
              <w:jc w:val="both"/>
              <w:outlineLvl w:val="3"/>
              <w:rPr>
                <w:rFonts w:ascii="Times New Roman" w:eastAsia="Times New Roman" w:hAnsi="Times New Roman"/>
                <w:bCs/>
                <w:sz w:val="28"/>
                <w:szCs w:val="28"/>
              </w:rPr>
            </w:pPr>
            <w:r>
              <w:rPr>
                <w:rFonts w:ascii="Times New Roman" w:hAnsi="Times New Roman"/>
                <w:sz w:val="28"/>
                <w:szCs w:val="28"/>
              </w:rPr>
              <w:t xml:space="preserve"> Информируем, что П</w:t>
            </w:r>
            <w:r w:rsidR="0006717E" w:rsidRPr="00EA5C02">
              <w:rPr>
                <w:rFonts w:ascii="Times New Roman" w:eastAsia="Times New Roman" w:hAnsi="Times New Roman"/>
                <w:bCs/>
                <w:sz w:val="28"/>
                <w:szCs w:val="28"/>
              </w:rPr>
              <w:t>остановлением Правительства РФ</w:t>
            </w:r>
            <w:r w:rsidR="0006717E" w:rsidRPr="00EA5C02">
              <w:rPr>
                <w:rFonts w:ascii="Times New Roman" w:eastAsia="Times New Roman" w:hAnsi="Times New Roman"/>
                <w:sz w:val="28"/>
                <w:szCs w:val="28"/>
              </w:rPr>
              <w:t> </w:t>
            </w:r>
            <w:r w:rsidR="00406573" w:rsidRPr="00EA5C02">
              <w:rPr>
                <w:rFonts w:ascii="Times New Roman" w:eastAsia="Times New Roman" w:hAnsi="Times New Roman"/>
                <w:bCs/>
                <w:sz w:val="28"/>
                <w:szCs w:val="28"/>
              </w:rPr>
              <w:t xml:space="preserve"> от 15 октября 2021 г. № 1757 «</w:t>
            </w:r>
            <w:r w:rsidR="0006717E" w:rsidRPr="00EA5C02">
              <w:rPr>
                <w:rFonts w:ascii="Times New Roman" w:eastAsia="Times New Roman" w:hAnsi="Times New Roman"/>
                <w:bCs/>
                <w:sz w:val="28"/>
                <w:szCs w:val="28"/>
              </w:rPr>
              <w: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w:t>
            </w:r>
            <w:r w:rsidR="00406573" w:rsidRPr="00EA5C02">
              <w:rPr>
                <w:rFonts w:ascii="Times New Roman" w:eastAsia="Times New Roman" w:hAnsi="Times New Roman"/>
                <w:bCs/>
                <w:sz w:val="28"/>
                <w:szCs w:val="28"/>
              </w:rPr>
              <w:t>»</w:t>
            </w:r>
          </w:p>
          <w:p w:rsidR="00213C77" w:rsidRPr="00EA5C02" w:rsidRDefault="00213C77" w:rsidP="00833549">
            <w:pPr>
              <w:spacing w:after="0" w:line="240" w:lineRule="auto"/>
              <w:ind w:firstLine="851"/>
              <w:contextualSpacing/>
              <w:jc w:val="both"/>
              <w:rPr>
                <w:rFonts w:ascii="Times New Roman" w:eastAsia="Times New Roman" w:hAnsi="Times New Roman"/>
                <w:sz w:val="28"/>
                <w:szCs w:val="28"/>
              </w:rPr>
            </w:pPr>
            <w:r w:rsidRPr="00EA5C02">
              <w:rPr>
                <w:rFonts w:ascii="Times New Roman" w:eastAsia="Times New Roman" w:hAnsi="Times New Roman"/>
                <w:sz w:val="28"/>
                <w:szCs w:val="28"/>
              </w:rPr>
              <w:t xml:space="preserve">Замена свидетельства производится на основании заявления в письменной форме участника Государственной программы, в котором обосновывается необходимость замены. </w:t>
            </w:r>
            <w:proofErr w:type="gramStart"/>
            <w:r w:rsidRPr="00EA5C02">
              <w:rPr>
                <w:rFonts w:ascii="Times New Roman" w:eastAsia="Times New Roman" w:hAnsi="Times New Roman"/>
                <w:sz w:val="28"/>
                <w:szCs w:val="28"/>
              </w:rPr>
              <w:t>Заявление о замене свидетельства и копии документов, удостоверяющих личность заявителя и членов его семьи, с предъявлением оригиналов этих документов, а также 2 фотографии заявителя в черно-белом или в цветном исполнении размером 35 </w:t>
            </w:r>
            <w:proofErr w:type="spellStart"/>
            <w:r w:rsidRPr="00EA5C02">
              <w:rPr>
                <w:rFonts w:ascii="Times New Roman" w:eastAsia="Times New Roman" w:hAnsi="Times New Roman"/>
                <w:sz w:val="28"/>
                <w:szCs w:val="28"/>
              </w:rPr>
              <w:t>x</w:t>
            </w:r>
            <w:proofErr w:type="spellEnd"/>
            <w:r w:rsidRPr="00EA5C02">
              <w:rPr>
                <w:rFonts w:ascii="Times New Roman" w:eastAsia="Times New Roman" w:hAnsi="Times New Roman"/>
                <w:sz w:val="28"/>
                <w:szCs w:val="28"/>
              </w:rPr>
              <w:t xml:space="preserve"> 45 мм с четким изображением лица строго анфас без головного убора представляются в </w:t>
            </w:r>
            <w:r w:rsidR="00406573" w:rsidRPr="00EA5C02">
              <w:rPr>
                <w:rFonts w:ascii="Times New Roman" w:eastAsia="Times New Roman" w:hAnsi="Times New Roman"/>
                <w:sz w:val="28"/>
                <w:szCs w:val="28"/>
              </w:rPr>
              <w:t>УВМ ГУ МВД России по Волгоградской области</w:t>
            </w:r>
            <w:proofErr w:type="gramEnd"/>
          </w:p>
          <w:p w:rsidR="00213C77" w:rsidRPr="00EA5C02" w:rsidRDefault="00213C77" w:rsidP="00833549">
            <w:pPr>
              <w:spacing w:after="0" w:line="240" w:lineRule="auto"/>
              <w:ind w:firstLine="851"/>
              <w:contextualSpacing/>
              <w:jc w:val="both"/>
              <w:rPr>
                <w:rFonts w:ascii="Times New Roman" w:eastAsia="Times New Roman" w:hAnsi="Times New Roman"/>
                <w:sz w:val="28"/>
                <w:szCs w:val="28"/>
              </w:rPr>
            </w:pPr>
            <w:proofErr w:type="gramStart"/>
            <w:r w:rsidRPr="00EA5C02">
              <w:rPr>
                <w:rFonts w:ascii="Times New Roman" w:eastAsia="Times New Roman" w:hAnsi="Times New Roman"/>
                <w:sz w:val="28"/>
                <w:szCs w:val="28"/>
              </w:rPr>
              <w:t xml:space="preserve">В случаях вступления в брак участника Государственной программы, рождения, усыновления, принятия под опеку или попечительство ребенка участником Государственной программы или его супругой (супругом) после получения свидетельства на основании личного заявления участника Государственной программы по решению </w:t>
            </w:r>
            <w:r w:rsidR="00406573" w:rsidRPr="00EA5C02">
              <w:rPr>
                <w:rFonts w:ascii="Times New Roman" w:eastAsia="Times New Roman" w:hAnsi="Times New Roman"/>
                <w:sz w:val="28"/>
                <w:szCs w:val="28"/>
              </w:rPr>
              <w:t xml:space="preserve"> УВМ ГУ МВД России по Волгоградской области</w:t>
            </w:r>
            <w:r w:rsidRPr="00EA5C02">
              <w:rPr>
                <w:rFonts w:ascii="Times New Roman" w:eastAsia="Times New Roman" w:hAnsi="Times New Roman"/>
                <w:sz w:val="28"/>
                <w:szCs w:val="28"/>
              </w:rPr>
              <w:t>, выбранному для переселения на постоянное место жительства, запись о его супруге, детях, в том числе о детях супруги</w:t>
            </w:r>
            <w:proofErr w:type="gramEnd"/>
            <w:r w:rsidRPr="00EA5C02">
              <w:rPr>
                <w:rFonts w:ascii="Times New Roman" w:eastAsia="Times New Roman" w:hAnsi="Times New Roman"/>
                <w:sz w:val="28"/>
                <w:szCs w:val="28"/>
              </w:rPr>
              <w:t xml:space="preserve"> (супруга), вносится в </w:t>
            </w:r>
            <w:r w:rsidR="00EA5C02">
              <w:rPr>
                <w:rFonts w:ascii="Times New Roman" w:eastAsia="Times New Roman" w:hAnsi="Times New Roman"/>
                <w:sz w:val="28"/>
                <w:szCs w:val="28"/>
              </w:rPr>
              <w:t>соответствующее свидетельство.</w:t>
            </w:r>
          </w:p>
          <w:p w:rsidR="00406573" w:rsidRPr="00EA5C02" w:rsidRDefault="00213C77" w:rsidP="00833549">
            <w:pPr>
              <w:spacing w:after="0" w:line="240" w:lineRule="auto"/>
              <w:ind w:firstLine="851"/>
              <w:contextualSpacing/>
              <w:jc w:val="both"/>
              <w:rPr>
                <w:rFonts w:ascii="Times New Roman" w:eastAsia="Times New Roman" w:hAnsi="Times New Roman"/>
                <w:sz w:val="28"/>
                <w:szCs w:val="28"/>
              </w:rPr>
            </w:pPr>
            <w:r w:rsidRPr="00EA5C02">
              <w:rPr>
                <w:rFonts w:ascii="Times New Roman" w:eastAsia="Times New Roman" w:hAnsi="Times New Roman"/>
                <w:sz w:val="28"/>
                <w:szCs w:val="28"/>
              </w:rPr>
              <w:t xml:space="preserve">Заявление о замене свидетельства подается участником Государственной программы в течение 30 дней </w:t>
            </w:r>
            <w:proofErr w:type="gramStart"/>
            <w:r w:rsidRPr="00EA5C02">
              <w:rPr>
                <w:rFonts w:ascii="Times New Roman" w:eastAsia="Times New Roman" w:hAnsi="Times New Roman"/>
                <w:sz w:val="28"/>
                <w:szCs w:val="28"/>
              </w:rPr>
              <w:t>с даты возникновения</w:t>
            </w:r>
            <w:proofErr w:type="gramEnd"/>
            <w:r w:rsidRPr="00EA5C02">
              <w:rPr>
                <w:rFonts w:ascii="Times New Roman" w:eastAsia="Times New Roman" w:hAnsi="Times New Roman"/>
                <w:sz w:val="28"/>
                <w:szCs w:val="28"/>
              </w:rPr>
              <w:t xml:space="preserve"> обстоятельств</w:t>
            </w:r>
            <w:r w:rsidR="00406573" w:rsidRPr="00EA5C02">
              <w:rPr>
                <w:rFonts w:ascii="Times New Roman" w:eastAsia="Times New Roman" w:hAnsi="Times New Roman"/>
                <w:sz w:val="28"/>
                <w:szCs w:val="28"/>
              </w:rPr>
              <w:t xml:space="preserve">. </w:t>
            </w:r>
            <w:r w:rsidRPr="00EA5C02">
              <w:rPr>
                <w:rFonts w:ascii="Times New Roman" w:eastAsia="Times New Roman" w:hAnsi="Times New Roman"/>
                <w:sz w:val="28"/>
                <w:szCs w:val="28"/>
              </w:rPr>
              <w:t xml:space="preserve">В случае утраты свидетельства участник Государственной программы обязан незамедлительно сообщить об этом в </w:t>
            </w:r>
            <w:r w:rsidR="00406573" w:rsidRPr="00EA5C02">
              <w:rPr>
                <w:rFonts w:ascii="Times New Roman" w:eastAsia="Times New Roman" w:hAnsi="Times New Roman"/>
                <w:sz w:val="28"/>
                <w:szCs w:val="28"/>
              </w:rPr>
              <w:t xml:space="preserve"> УВМ ГУ МВД России по Волгоградской области.</w:t>
            </w:r>
            <w:r w:rsidRPr="00EA5C02">
              <w:rPr>
                <w:rFonts w:ascii="Times New Roman" w:eastAsia="Times New Roman" w:hAnsi="Times New Roman"/>
                <w:sz w:val="28"/>
                <w:szCs w:val="28"/>
              </w:rPr>
              <w:t xml:space="preserve"> Новое свидетельство выдается на основании решения </w:t>
            </w:r>
            <w:r w:rsidR="00406573" w:rsidRPr="00EA5C02">
              <w:rPr>
                <w:rFonts w:ascii="Times New Roman" w:eastAsia="Times New Roman" w:hAnsi="Times New Roman"/>
                <w:sz w:val="28"/>
                <w:szCs w:val="28"/>
              </w:rPr>
              <w:t xml:space="preserve"> УВМ ГУ МВД России по Волгоградской области</w:t>
            </w:r>
            <w:r w:rsidRPr="00EA5C02">
              <w:rPr>
                <w:rFonts w:ascii="Times New Roman" w:eastAsia="Times New Roman" w:hAnsi="Times New Roman"/>
                <w:sz w:val="28"/>
                <w:szCs w:val="28"/>
              </w:rPr>
              <w:t xml:space="preserve"> </w:t>
            </w:r>
            <w:r w:rsidR="00406573" w:rsidRPr="00EA5C02">
              <w:rPr>
                <w:rFonts w:ascii="Times New Roman" w:eastAsia="Times New Roman" w:hAnsi="Times New Roman"/>
                <w:sz w:val="28"/>
                <w:szCs w:val="28"/>
              </w:rPr>
              <w:t xml:space="preserve"> после выяснения причин и обстоятельств, повлекших необходимость его замены, в течение 10 рабочих дней </w:t>
            </w:r>
            <w:proofErr w:type="gramStart"/>
            <w:r w:rsidR="00406573" w:rsidRPr="00EA5C02">
              <w:rPr>
                <w:rFonts w:ascii="Times New Roman" w:eastAsia="Times New Roman" w:hAnsi="Times New Roman"/>
                <w:sz w:val="28"/>
                <w:szCs w:val="28"/>
              </w:rPr>
              <w:t>с даты представления</w:t>
            </w:r>
            <w:proofErr w:type="gramEnd"/>
            <w:r w:rsidR="00406573" w:rsidRPr="00EA5C02">
              <w:rPr>
                <w:rFonts w:ascii="Times New Roman" w:eastAsia="Times New Roman" w:hAnsi="Times New Roman"/>
                <w:sz w:val="28"/>
                <w:szCs w:val="28"/>
              </w:rPr>
              <w:t xml:space="preserve"> заявления участником Государственной программы. </w:t>
            </w:r>
          </w:p>
          <w:p w:rsidR="00213C77" w:rsidRPr="00EA5C02" w:rsidRDefault="00213C77" w:rsidP="00833549">
            <w:pPr>
              <w:spacing w:after="0" w:line="240" w:lineRule="auto"/>
              <w:ind w:firstLine="851"/>
              <w:contextualSpacing/>
              <w:jc w:val="both"/>
              <w:rPr>
                <w:rFonts w:ascii="Times New Roman" w:eastAsia="Times New Roman" w:hAnsi="Times New Roman"/>
                <w:sz w:val="28"/>
                <w:szCs w:val="28"/>
              </w:rPr>
            </w:pPr>
            <w:proofErr w:type="gramStart"/>
            <w:r w:rsidRPr="00EA5C02">
              <w:rPr>
                <w:rFonts w:ascii="Times New Roman" w:eastAsia="Times New Roman" w:hAnsi="Times New Roman"/>
                <w:sz w:val="28"/>
                <w:szCs w:val="28"/>
              </w:rPr>
              <w:t>В случае смерти, признания в установленном порядке безвестно отсутствующим или объявления умершим участника Государственной программы свидетельство сдается членом семьи участника Государственной программы в территориальный орган Министерства внутренних дел Российской Федерации по субъекту Российской Федерации, выбранному для переселения, и хранится до окончания срока действия, по истечении которого подлежит уничтожению.</w:t>
            </w:r>
            <w:proofErr w:type="gramEnd"/>
            <w:r w:rsidRPr="00EA5C02">
              <w:rPr>
                <w:rFonts w:ascii="Times New Roman" w:eastAsia="Times New Roman" w:hAnsi="Times New Roman"/>
                <w:sz w:val="28"/>
                <w:szCs w:val="28"/>
              </w:rPr>
              <w:t xml:space="preserve"> При этом членам семьи участника Государственной программы по их обращению выдается копия свидетельства, заверенная указанным территориальным органом.</w:t>
            </w:r>
          </w:p>
          <w:p w:rsidR="00213C77" w:rsidRPr="00EA5C02" w:rsidRDefault="0060721B" w:rsidP="00833549">
            <w:pPr>
              <w:spacing w:after="0" w:line="240" w:lineRule="auto"/>
              <w:ind w:firstLine="851"/>
              <w:contextualSpacing/>
              <w:jc w:val="both"/>
              <w:outlineLvl w:val="3"/>
              <w:rPr>
                <w:rFonts w:ascii="Times New Roman" w:eastAsia="Times New Roman" w:hAnsi="Times New Roman"/>
                <w:bCs/>
                <w:sz w:val="28"/>
                <w:szCs w:val="28"/>
              </w:rPr>
            </w:pPr>
            <w:r w:rsidRPr="00EA5C02">
              <w:rPr>
                <w:rFonts w:ascii="Times New Roman" w:hAnsi="Times New Roman"/>
                <w:sz w:val="28"/>
                <w:szCs w:val="28"/>
              </w:rPr>
              <w:lastRenderedPageBreak/>
              <w:t xml:space="preserve">Участники Госпрограммы и члены их семей, включенные в свидетельство участника Госпрограммы, имеют право на </w:t>
            </w:r>
            <w:proofErr w:type="gramStart"/>
            <w:r w:rsidRPr="00EA5C02">
              <w:rPr>
                <w:rFonts w:ascii="Times New Roman" w:hAnsi="Times New Roman"/>
                <w:sz w:val="28"/>
                <w:szCs w:val="28"/>
              </w:rPr>
              <w:t>прием</w:t>
            </w:r>
            <w:proofErr w:type="gramEnd"/>
            <w:r w:rsidRPr="00EA5C02">
              <w:rPr>
                <w:rFonts w:ascii="Times New Roman" w:hAnsi="Times New Roman"/>
                <w:sz w:val="28"/>
                <w:szCs w:val="28"/>
              </w:rPr>
              <w:t xml:space="preserve"> в гражданство Российской Федерации минуя стадию оформления вида на жительство и без подтверждения владения русским языком. </w:t>
            </w:r>
            <w:proofErr w:type="gramStart"/>
            <w:r w:rsidRPr="00EA5C02">
              <w:rPr>
                <w:rFonts w:ascii="Times New Roman" w:hAnsi="Times New Roman"/>
                <w:sz w:val="28"/>
                <w:szCs w:val="28"/>
              </w:rPr>
              <w:t xml:space="preserve">Кроме того, они имеют право на получение подъемного пособия на обустройство (не распространяется на лиц, имеющих вид на жительство), компенсацию расходов на уплату госпошлины за оформление разрешения на временное проживание (в случае если оно оформлено после получения свидетельства участника Госпрограммы), гражданства Российской Федерации, паспорта гражданина Российской Федерации, на </w:t>
            </w:r>
            <w:r w:rsidRPr="00EA5C02">
              <w:rPr>
                <w:rFonts w:ascii="Times New Roman" w:eastAsia="Times New Roman" w:hAnsi="Times New Roman"/>
                <w:bCs/>
                <w:sz w:val="28"/>
                <w:szCs w:val="28"/>
              </w:rPr>
              <w:t>выплаты компенсации расходов на переезд к будущему месту проживания</w:t>
            </w:r>
            <w:r w:rsidR="00F70524" w:rsidRPr="00EA5C02">
              <w:rPr>
                <w:rFonts w:ascii="Times New Roman" w:eastAsia="Times New Roman" w:hAnsi="Times New Roman"/>
                <w:bCs/>
                <w:sz w:val="28"/>
                <w:szCs w:val="28"/>
              </w:rPr>
              <w:t>.</w:t>
            </w:r>
            <w:r w:rsidRPr="00EA5C02">
              <w:rPr>
                <w:rFonts w:ascii="Times New Roman" w:eastAsia="Times New Roman" w:hAnsi="Times New Roman"/>
                <w:bCs/>
                <w:sz w:val="28"/>
                <w:szCs w:val="28"/>
              </w:rPr>
              <w:t xml:space="preserve"> </w:t>
            </w:r>
            <w:proofErr w:type="gramEnd"/>
          </w:p>
          <w:p w:rsidR="0060721B" w:rsidRPr="00EA5C02" w:rsidRDefault="00213C77" w:rsidP="00833549">
            <w:pPr>
              <w:spacing w:after="0" w:line="240" w:lineRule="auto"/>
              <w:ind w:firstLine="851"/>
              <w:contextualSpacing/>
              <w:jc w:val="both"/>
              <w:outlineLvl w:val="3"/>
              <w:rPr>
                <w:rFonts w:ascii="Times New Roman" w:eastAsia="Times New Roman" w:hAnsi="Times New Roman"/>
                <w:bCs/>
                <w:sz w:val="28"/>
                <w:szCs w:val="28"/>
              </w:rPr>
            </w:pPr>
            <w:r w:rsidRPr="00CE293A">
              <w:rPr>
                <w:rFonts w:ascii="Times New Roman" w:eastAsia="Times New Roman" w:hAnsi="Times New Roman"/>
                <w:b/>
                <w:color w:val="C00000"/>
                <w:sz w:val="28"/>
                <w:szCs w:val="28"/>
              </w:rPr>
              <w:t>Заявление о выплате компенсации</w:t>
            </w:r>
            <w:r w:rsidR="0060721B" w:rsidRPr="00CE293A">
              <w:rPr>
                <w:rFonts w:ascii="Times New Roman" w:eastAsia="Times New Roman" w:hAnsi="Times New Roman"/>
                <w:b/>
                <w:color w:val="C00000"/>
                <w:sz w:val="28"/>
                <w:szCs w:val="28"/>
              </w:rPr>
              <w:t xml:space="preserve"> </w:t>
            </w:r>
            <w:r w:rsidR="0060721B" w:rsidRPr="00CE293A">
              <w:rPr>
                <w:rFonts w:ascii="Times New Roman" w:eastAsia="Times New Roman" w:hAnsi="Times New Roman"/>
                <w:b/>
                <w:bCs/>
                <w:color w:val="C00000"/>
                <w:sz w:val="28"/>
                <w:szCs w:val="28"/>
              </w:rPr>
              <w:t>расходов на переезд к будущему месту проживания</w:t>
            </w:r>
            <w:r w:rsidR="0060721B" w:rsidRPr="00EA5C02">
              <w:rPr>
                <w:rFonts w:ascii="Times New Roman" w:eastAsia="Times New Roman" w:hAnsi="Times New Roman"/>
                <w:bCs/>
                <w:sz w:val="28"/>
                <w:szCs w:val="28"/>
              </w:rPr>
              <w:t xml:space="preserve"> </w:t>
            </w:r>
            <w:r w:rsidRPr="00EA5C02">
              <w:rPr>
                <w:rFonts w:ascii="Times New Roman" w:eastAsia="Times New Roman" w:hAnsi="Times New Roman"/>
                <w:sz w:val="28"/>
                <w:szCs w:val="28"/>
              </w:rPr>
              <w:t xml:space="preserve"> подается лично участником Государственной программы в </w:t>
            </w:r>
            <w:r w:rsidR="0060721B" w:rsidRPr="00EA5C02">
              <w:rPr>
                <w:rFonts w:ascii="Times New Roman" w:eastAsia="Times New Roman" w:hAnsi="Times New Roman"/>
                <w:sz w:val="28"/>
                <w:szCs w:val="28"/>
              </w:rPr>
              <w:t xml:space="preserve"> УВМ ГУ МВД России по Волгоградской области.</w:t>
            </w:r>
          </w:p>
          <w:p w:rsidR="00213C77" w:rsidRPr="00EA5C02" w:rsidRDefault="00213C77" w:rsidP="00833549">
            <w:pPr>
              <w:spacing w:after="0" w:line="240" w:lineRule="auto"/>
              <w:ind w:firstLine="851"/>
              <w:contextualSpacing/>
              <w:jc w:val="both"/>
              <w:rPr>
                <w:rFonts w:ascii="Times New Roman" w:eastAsia="Times New Roman" w:hAnsi="Times New Roman"/>
                <w:sz w:val="28"/>
                <w:szCs w:val="28"/>
              </w:rPr>
            </w:pPr>
            <w:r w:rsidRPr="00EA5C02">
              <w:rPr>
                <w:rFonts w:ascii="Times New Roman" w:eastAsia="Times New Roman" w:hAnsi="Times New Roman"/>
                <w:sz w:val="28"/>
                <w:szCs w:val="28"/>
              </w:rPr>
              <w:t>К заявлению прилагаются:</w:t>
            </w:r>
          </w:p>
          <w:p w:rsidR="00213C77" w:rsidRPr="00EA5C02" w:rsidRDefault="00213C77" w:rsidP="00833549">
            <w:pPr>
              <w:spacing w:after="0" w:line="240" w:lineRule="auto"/>
              <w:ind w:firstLine="851"/>
              <w:contextualSpacing/>
              <w:jc w:val="both"/>
              <w:rPr>
                <w:rFonts w:ascii="Times New Roman" w:eastAsia="Times New Roman" w:hAnsi="Times New Roman"/>
                <w:sz w:val="28"/>
                <w:szCs w:val="28"/>
              </w:rPr>
            </w:pPr>
            <w:r w:rsidRPr="00EA5C02">
              <w:rPr>
                <w:rFonts w:ascii="Times New Roman" w:eastAsia="Times New Roman" w:hAnsi="Times New Roman"/>
                <w:sz w:val="28"/>
                <w:szCs w:val="28"/>
              </w:rPr>
              <w:t xml:space="preserve">подлинники проездных и перевозочных документов (билетов, багажных и </w:t>
            </w:r>
            <w:proofErr w:type="spellStart"/>
            <w:r w:rsidRPr="00EA5C02">
              <w:rPr>
                <w:rFonts w:ascii="Times New Roman" w:eastAsia="Times New Roman" w:hAnsi="Times New Roman"/>
                <w:sz w:val="28"/>
                <w:szCs w:val="28"/>
              </w:rPr>
              <w:t>грузобагажных</w:t>
            </w:r>
            <w:proofErr w:type="spellEnd"/>
            <w:r w:rsidRPr="00EA5C02">
              <w:rPr>
                <w:rFonts w:ascii="Times New Roman" w:eastAsia="Times New Roman" w:hAnsi="Times New Roman"/>
                <w:sz w:val="28"/>
                <w:szCs w:val="28"/>
              </w:rPr>
              <w:t xml:space="preserve"> квитанций, других транспортных документов), подтверждающих расходы участника Государственной программы и (или) членов его семьи; </w:t>
            </w:r>
          </w:p>
          <w:p w:rsidR="00213C77" w:rsidRPr="00EA5C02" w:rsidRDefault="00213C77" w:rsidP="00833549">
            <w:pPr>
              <w:spacing w:after="0" w:line="240" w:lineRule="auto"/>
              <w:ind w:firstLine="851"/>
              <w:contextualSpacing/>
              <w:jc w:val="both"/>
              <w:rPr>
                <w:rFonts w:ascii="Times New Roman" w:eastAsia="Times New Roman" w:hAnsi="Times New Roman"/>
                <w:sz w:val="28"/>
                <w:szCs w:val="28"/>
              </w:rPr>
            </w:pPr>
            <w:r w:rsidRPr="00EA5C02">
              <w:rPr>
                <w:rFonts w:ascii="Times New Roman" w:eastAsia="Times New Roman" w:hAnsi="Times New Roman"/>
                <w:sz w:val="28"/>
                <w:szCs w:val="28"/>
              </w:rPr>
              <w:t>копии документов, подтверждающих уплату таможенных платежей и налогов, связанных с перемещением личного имущества участника Государственной программы и (или) членов его семьи с территории иностранного государства на территорию Российской Федерации;</w:t>
            </w:r>
          </w:p>
          <w:p w:rsidR="00213C77" w:rsidRPr="00EA5C02" w:rsidRDefault="00213C77" w:rsidP="00833549">
            <w:pPr>
              <w:spacing w:after="0" w:line="240" w:lineRule="auto"/>
              <w:ind w:firstLine="851"/>
              <w:contextualSpacing/>
              <w:jc w:val="both"/>
              <w:rPr>
                <w:rFonts w:ascii="Times New Roman" w:eastAsia="Times New Roman" w:hAnsi="Times New Roman"/>
                <w:sz w:val="28"/>
                <w:szCs w:val="28"/>
              </w:rPr>
            </w:pPr>
            <w:r w:rsidRPr="00EA5C02">
              <w:rPr>
                <w:rFonts w:ascii="Times New Roman" w:eastAsia="Times New Roman" w:hAnsi="Times New Roman"/>
                <w:sz w:val="28"/>
                <w:szCs w:val="28"/>
              </w:rPr>
              <w:t>при проезде участника Государственной программы и (или) членов его семьи в условиях повышенной комфортности - документ о стоимости проезда соответствующим видом транспорта на эту же дату в условиях комфортности, предусмотренных пунктом 3 настоящих Правил, выданный перевозчиком.</w:t>
            </w:r>
          </w:p>
          <w:p w:rsidR="00EA5C02" w:rsidRDefault="00213C77" w:rsidP="00833549">
            <w:pPr>
              <w:pStyle w:val="a7"/>
              <w:spacing w:before="0" w:beforeAutospacing="0" w:after="0" w:afterAutospacing="0"/>
              <w:ind w:firstLine="851"/>
              <w:contextualSpacing/>
              <w:jc w:val="both"/>
              <w:rPr>
                <w:sz w:val="28"/>
                <w:szCs w:val="28"/>
              </w:rPr>
            </w:pPr>
            <w:r w:rsidRPr="00A97946">
              <w:rPr>
                <w:b/>
                <w:color w:val="C00000"/>
                <w:sz w:val="28"/>
                <w:szCs w:val="28"/>
              </w:rPr>
              <w:t>Расходы</w:t>
            </w:r>
            <w:r w:rsidR="0060721B" w:rsidRPr="00A97946">
              <w:rPr>
                <w:b/>
                <w:color w:val="C00000"/>
                <w:sz w:val="28"/>
                <w:szCs w:val="28"/>
              </w:rPr>
              <w:t xml:space="preserve">  на уплату государственной пошлины за оформление документов, определяющих правовой статус</w:t>
            </w:r>
            <w:r w:rsidR="0060721B" w:rsidRPr="00A97946">
              <w:rPr>
                <w:b/>
                <w:sz w:val="28"/>
                <w:szCs w:val="28"/>
              </w:rPr>
              <w:t xml:space="preserve"> </w:t>
            </w:r>
            <w:r w:rsidR="0060721B" w:rsidRPr="00EA5C02">
              <w:rPr>
                <w:sz w:val="28"/>
                <w:szCs w:val="28"/>
              </w:rPr>
              <w:t xml:space="preserve">переселенцев на территории Российской Федерации </w:t>
            </w:r>
            <w:r w:rsidRPr="00EA5C02">
              <w:rPr>
                <w:sz w:val="28"/>
                <w:szCs w:val="28"/>
              </w:rPr>
              <w:t xml:space="preserve"> включают в себя уплату:</w:t>
            </w:r>
          </w:p>
          <w:p w:rsidR="00213C77" w:rsidRPr="00EA5C02" w:rsidRDefault="0060721B" w:rsidP="00833549">
            <w:pPr>
              <w:pStyle w:val="a7"/>
              <w:spacing w:before="0" w:beforeAutospacing="0" w:after="0" w:afterAutospacing="0"/>
              <w:ind w:firstLine="851"/>
              <w:contextualSpacing/>
              <w:jc w:val="both"/>
              <w:rPr>
                <w:sz w:val="28"/>
                <w:szCs w:val="28"/>
              </w:rPr>
            </w:pPr>
            <w:r w:rsidRPr="00EA5C02">
              <w:rPr>
                <w:sz w:val="28"/>
                <w:szCs w:val="28"/>
              </w:rPr>
              <w:t>-</w:t>
            </w:r>
            <w:r w:rsidR="00213C77" w:rsidRPr="00EA5C02">
              <w:rPr>
                <w:sz w:val="28"/>
                <w:szCs w:val="28"/>
              </w:rPr>
              <w:t xml:space="preserve"> государственной пошлины </w:t>
            </w:r>
            <w:proofErr w:type="gramStart"/>
            <w:r w:rsidR="00213C77" w:rsidRPr="00EA5C02">
              <w:rPr>
                <w:sz w:val="28"/>
                <w:szCs w:val="28"/>
              </w:rPr>
              <w:t>за</w:t>
            </w:r>
            <w:proofErr w:type="gramEnd"/>
            <w:r w:rsidR="00213C77" w:rsidRPr="00EA5C02">
              <w:rPr>
                <w:sz w:val="28"/>
                <w:szCs w:val="28"/>
              </w:rPr>
              <w:t xml:space="preserve">: </w:t>
            </w:r>
          </w:p>
          <w:p w:rsidR="00213C77" w:rsidRPr="00EA5C02" w:rsidRDefault="0060721B" w:rsidP="00833549">
            <w:pPr>
              <w:pStyle w:val="a7"/>
              <w:spacing w:before="0" w:beforeAutospacing="0" w:after="0" w:afterAutospacing="0"/>
              <w:ind w:firstLine="851"/>
              <w:contextualSpacing/>
              <w:jc w:val="both"/>
              <w:rPr>
                <w:sz w:val="28"/>
                <w:szCs w:val="28"/>
              </w:rPr>
            </w:pPr>
            <w:r w:rsidRPr="00EA5C02">
              <w:rPr>
                <w:sz w:val="28"/>
                <w:szCs w:val="28"/>
              </w:rPr>
              <w:t>-</w:t>
            </w:r>
            <w:r w:rsidR="00213C77" w:rsidRPr="00EA5C02">
              <w:rPr>
                <w:sz w:val="28"/>
                <w:szCs w:val="28"/>
              </w:rPr>
              <w:t>выдачу иностранному гражданину или лицу без гражданства разрешения на временное проживание в Российской Федерации;</w:t>
            </w:r>
          </w:p>
          <w:p w:rsidR="00213C77" w:rsidRPr="00EA5C02" w:rsidRDefault="0060721B" w:rsidP="00833549">
            <w:pPr>
              <w:pStyle w:val="a7"/>
              <w:spacing w:before="0" w:beforeAutospacing="0" w:after="0" w:afterAutospacing="0"/>
              <w:ind w:firstLine="851"/>
              <w:contextualSpacing/>
              <w:jc w:val="both"/>
              <w:rPr>
                <w:sz w:val="28"/>
                <w:szCs w:val="28"/>
              </w:rPr>
            </w:pPr>
            <w:r w:rsidRPr="00EA5C02">
              <w:rPr>
                <w:sz w:val="28"/>
                <w:szCs w:val="28"/>
              </w:rPr>
              <w:t>-</w:t>
            </w:r>
            <w:r w:rsidR="00213C77" w:rsidRPr="00EA5C02">
              <w:rPr>
                <w:sz w:val="28"/>
                <w:szCs w:val="28"/>
              </w:rPr>
              <w:t xml:space="preserve">выдачу вида на жительство иностранному гражданину или лицу без гражданства; </w:t>
            </w:r>
          </w:p>
          <w:p w:rsidR="00213C77" w:rsidRPr="00EA5C02" w:rsidRDefault="0060721B" w:rsidP="00833549">
            <w:pPr>
              <w:pStyle w:val="a7"/>
              <w:spacing w:before="0" w:beforeAutospacing="0" w:after="0" w:afterAutospacing="0"/>
              <w:ind w:firstLine="851"/>
              <w:contextualSpacing/>
              <w:jc w:val="both"/>
              <w:rPr>
                <w:sz w:val="28"/>
                <w:szCs w:val="28"/>
              </w:rPr>
            </w:pPr>
            <w:r w:rsidRPr="00EA5C02">
              <w:rPr>
                <w:sz w:val="28"/>
                <w:szCs w:val="28"/>
              </w:rPr>
              <w:t>-</w:t>
            </w:r>
            <w:r w:rsidR="00213C77" w:rsidRPr="00EA5C02">
              <w:rPr>
                <w:sz w:val="28"/>
                <w:szCs w:val="28"/>
              </w:rPr>
              <w:t>прием в гражданство Российской Федерации;</w:t>
            </w:r>
          </w:p>
          <w:p w:rsidR="00213C77" w:rsidRPr="00EA5C02" w:rsidRDefault="0060721B" w:rsidP="00833549">
            <w:pPr>
              <w:pStyle w:val="a7"/>
              <w:spacing w:before="0" w:beforeAutospacing="0" w:after="0" w:afterAutospacing="0"/>
              <w:ind w:firstLine="851"/>
              <w:contextualSpacing/>
              <w:jc w:val="both"/>
              <w:rPr>
                <w:sz w:val="28"/>
                <w:szCs w:val="28"/>
              </w:rPr>
            </w:pPr>
            <w:r w:rsidRPr="00EA5C02">
              <w:rPr>
                <w:sz w:val="28"/>
                <w:szCs w:val="28"/>
              </w:rPr>
              <w:t>-</w:t>
            </w:r>
            <w:r w:rsidR="00213C77" w:rsidRPr="00EA5C02">
              <w:rPr>
                <w:sz w:val="28"/>
                <w:szCs w:val="28"/>
              </w:rPr>
              <w:t>восстановление в гражданстве Российской Федерации;</w:t>
            </w:r>
          </w:p>
          <w:p w:rsidR="00213C77" w:rsidRPr="00611BBC" w:rsidRDefault="0060721B" w:rsidP="00833549">
            <w:pPr>
              <w:pStyle w:val="a7"/>
              <w:spacing w:before="0" w:beforeAutospacing="0" w:after="0" w:afterAutospacing="0"/>
              <w:ind w:firstLine="851"/>
              <w:contextualSpacing/>
              <w:jc w:val="both"/>
              <w:rPr>
                <w:sz w:val="28"/>
                <w:szCs w:val="28"/>
              </w:rPr>
            </w:pPr>
            <w:r w:rsidRPr="00611BBC">
              <w:rPr>
                <w:sz w:val="28"/>
                <w:szCs w:val="28"/>
              </w:rPr>
              <w:t>-</w:t>
            </w:r>
            <w:r w:rsidR="00213C77" w:rsidRPr="00611BBC">
              <w:rPr>
                <w:sz w:val="28"/>
                <w:szCs w:val="28"/>
              </w:rPr>
              <w:t>определение наличия гражданства Российской Федерации;</w:t>
            </w:r>
          </w:p>
          <w:p w:rsidR="00213C77" w:rsidRPr="00611BBC" w:rsidRDefault="0060721B" w:rsidP="00833549">
            <w:pPr>
              <w:pStyle w:val="a7"/>
              <w:spacing w:before="0" w:beforeAutospacing="0" w:after="0" w:afterAutospacing="0"/>
              <w:ind w:firstLine="851"/>
              <w:contextualSpacing/>
              <w:jc w:val="both"/>
              <w:rPr>
                <w:sz w:val="28"/>
                <w:szCs w:val="28"/>
              </w:rPr>
            </w:pPr>
            <w:r w:rsidRPr="00611BBC">
              <w:rPr>
                <w:sz w:val="28"/>
                <w:szCs w:val="28"/>
              </w:rPr>
              <w:t>-</w:t>
            </w:r>
            <w:r w:rsidR="00213C77" w:rsidRPr="00611BBC">
              <w:rPr>
                <w:sz w:val="28"/>
                <w:szCs w:val="28"/>
              </w:rPr>
              <w:t>выдачу паспорта гражданина Российской Федерации.</w:t>
            </w:r>
          </w:p>
          <w:p w:rsidR="00611BBC" w:rsidRPr="00611BBC" w:rsidRDefault="00611BBC" w:rsidP="00833549">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Pr="00A97946">
              <w:rPr>
                <w:rFonts w:ascii="Times New Roman" w:hAnsi="Times New Roman"/>
                <w:b/>
                <w:color w:val="C00000"/>
                <w:sz w:val="28"/>
                <w:szCs w:val="28"/>
              </w:rPr>
              <w:t>Подъемные</w:t>
            </w:r>
            <w:r w:rsidRPr="00611BBC">
              <w:rPr>
                <w:rFonts w:ascii="Times New Roman" w:hAnsi="Times New Roman"/>
                <w:sz w:val="28"/>
                <w:szCs w:val="28"/>
              </w:rPr>
              <w:t xml:space="preserve"> выплачиваются участнику им членам его семьи, определяемом учетом</w:t>
            </w:r>
            <w:r w:rsidR="00CE293A">
              <w:rPr>
                <w:rFonts w:ascii="Times New Roman" w:hAnsi="Times New Roman"/>
                <w:sz w:val="28"/>
                <w:szCs w:val="28"/>
              </w:rPr>
              <w:t xml:space="preserve"> ве</w:t>
            </w:r>
            <w:r w:rsidRPr="00611BBC">
              <w:rPr>
                <w:rFonts w:ascii="Times New Roman" w:hAnsi="Times New Roman"/>
                <w:sz w:val="28"/>
                <w:szCs w:val="28"/>
              </w:rPr>
              <w:t>личины прожиточного минимума, установленного в субъекте РФ:</w:t>
            </w:r>
            <w:proofErr w:type="gramEnd"/>
          </w:p>
          <w:p w:rsidR="00611BBC" w:rsidRPr="00611BBC" w:rsidRDefault="00611BBC" w:rsidP="00833549">
            <w:pPr>
              <w:pStyle w:val="a7"/>
              <w:spacing w:before="0" w:beforeAutospacing="0" w:after="0" w:afterAutospacing="0"/>
              <w:ind w:firstLine="851"/>
              <w:contextualSpacing/>
              <w:jc w:val="both"/>
              <w:rPr>
                <w:sz w:val="28"/>
                <w:szCs w:val="28"/>
              </w:rPr>
            </w:pPr>
            <w:r w:rsidRPr="00611BBC">
              <w:rPr>
                <w:sz w:val="28"/>
                <w:szCs w:val="28"/>
              </w:rPr>
              <w:t>-в отношении лиц, переселяющихся с территории иностранного государства, а также членов семьи, состоящих на миграционном учет</w:t>
            </w:r>
            <w:proofErr w:type="gramStart"/>
            <w:r w:rsidRPr="00611BBC">
              <w:rPr>
                <w:sz w:val="28"/>
                <w:szCs w:val="28"/>
              </w:rPr>
              <w:t>е-</w:t>
            </w:r>
            <w:proofErr w:type="gramEnd"/>
            <w:r w:rsidRPr="00611BBC">
              <w:rPr>
                <w:sz w:val="28"/>
                <w:szCs w:val="28"/>
              </w:rPr>
              <w:t xml:space="preserve"> двукратной величине прожиточного минимума;</w:t>
            </w:r>
          </w:p>
          <w:p w:rsidR="00611BBC" w:rsidRPr="00611BBC" w:rsidRDefault="00611BBC" w:rsidP="00833549">
            <w:pPr>
              <w:pStyle w:val="a7"/>
              <w:spacing w:before="0" w:beforeAutospacing="0" w:after="0" w:afterAutospacing="0"/>
              <w:ind w:firstLine="851"/>
              <w:contextualSpacing/>
              <w:jc w:val="both"/>
              <w:rPr>
                <w:sz w:val="28"/>
                <w:szCs w:val="28"/>
              </w:rPr>
            </w:pPr>
            <w:r w:rsidRPr="00611BBC">
              <w:rPr>
                <w:sz w:val="28"/>
                <w:szCs w:val="28"/>
              </w:rPr>
              <w:t xml:space="preserve">- в отношении лиц, временно проживавших на законном основании в одном субъекте РФ и переселяющихся в рамках Государственной программы в </w:t>
            </w:r>
            <w:r w:rsidRPr="00611BBC">
              <w:rPr>
                <w:sz w:val="28"/>
                <w:szCs w:val="28"/>
              </w:rPr>
              <w:lastRenderedPageBreak/>
              <w:t>другой субъект РФ, - величине прожиточного минимума.</w:t>
            </w:r>
          </w:p>
          <w:p w:rsidR="00611BBC" w:rsidRDefault="00611BBC" w:rsidP="00833549">
            <w:pPr>
              <w:spacing w:after="0" w:line="240" w:lineRule="auto"/>
              <w:ind w:firstLine="851"/>
              <w:contextualSpacing/>
              <w:jc w:val="both"/>
              <w:rPr>
                <w:rFonts w:ascii="Times New Roman" w:hAnsi="Times New Roman"/>
                <w:sz w:val="28"/>
                <w:szCs w:val="28"/>
              </w:rPr>
            </w:pPr>
            <w:r w:rsidRPr="00611BBC">
              <w:rPr>
                <w:rFonts w:ascii="Times New Roman" w:hAnsi="Times New Roman"/>
                <w:sz w:val="28"/>
                <w:szCs w:val="28"/>
              </w:rPr>
              <w:t>Заявлени</w:t>
            </w:r>
            <w:r>
              <w:rPr>
                <w:rFonts w:ascii="Times New Roman" w:hAnsi="Times New Roman"/>
                <w:sz w:val="28"/>
                <w:szCs w:val="28"/>
              </w:rPr>
              <w:t>я</w:t>
            </w:r>
            <w:r w:rsidRPr="00611BBC">
              <w:rPr>
                <w:rFonts w:ascii="Times New Roman" w:hAnsi="Times New Roman"/>
                <w:sz w:val="28"/>
                <w:szCs w:val="28"/>
              </w:rPr>
              <w:t xml:space="preserve"> о выплате подается лично</w:t>
            </w:r>
            <w:r w:rsidRPr="00EA5C02">
              <w:rPr>
                <w:rFonts w:ascii="Times New Roman" w:hAnsi="Times New Roman"/>
                <w:sz w:val="28"/>
                <w:szCs w:val="28"/>
              </w:rPr>
              <w:t xml:space="preserve"> участником Государственной программы в УВМ ГУ МВД России по Волгоградской области. К заявлению прилагаются документы или их заверенные в установленном порядке копии, подтверждающие понесенные расходы.  </w:t>
            </w:r>
          </w:p>
          <w:p w:rsidR="00611BBC" w:rsidRPr="00EA5C02" w:rsidRDefault="00611BBC" w:rsidP="00833549">
            <w:pPr>
              <w:spacing w:after="0" w:line="240" w:lineRule="auto"/>
              <w:ind w:firstLine="851"/>
              <w:contextualSpacing/>
              <w:jc w:val="both"/>
              <w:rPr>
                <w:rFonts w:ascii="Times New Roman" w:eastAsia="Times New Roman" w:hAnsi="Times New Roman"/>
                <w:sz w:val="28"/>
                <w:szCs w:val="28"/>
              </w:rPr>
            </w:pPr>
            <w:r w:rsidRPr="00EA5C02">
              <w:rPr>
                <w:rFonts w:ascii="Times New Roman" w:eastAsia="Times New Roman" w:hAnsi="Times New Roman"/>
                <w:sz w:val="28"/>
                <w:szCs w:val="28"/>
              </w:rPr>
              <w:t xml:space="preserve"> </w:t>
            </w:r>
            <w:proofErr w:type="gramStart"/>
            <w:r w:rsidRPr="00EA5C02">
              <w:rPr>
                <w:rFonts w:ascii="Times New Roman" w:eastAsia="Times New Roman" w:hAnsi="Times New Roman"/>
                <w:sz w:val="28"/>
                <w:szCs w:val="28"/>
              </w:rPr>
              <w:t>В случае смерти участника Государственной программы,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программы, каждый из членов семьи участника Государственной программы, указанных в свидетельстве участника Государственной программы, вправе самостоятельно или через законного представителя подать заявление в  УВМ ГУ МВД России по Волгоградской области</w:t>
            </w:r>
            <w:r>
              <w:rPr>
                <w:rFonts w:ascii="Times New Roman" w:eastAsia="Times New Roman" w:hAnsi="Times New Roman"/>
                <w:sz w:val="28"/>
                <w:szCs w:val="28"/>
              </w:rPr>
              <w:t>.</w:t>
            </w:r>
            <w:proofErr w:type="gramEnd"/>
          </w:p>
          <w:p w:rsidR="00611BBC" w:rsidRDefault="00611BBC" w:rsidP="00833549">
            <w:pPr>
              <w:pStyle w:val="a7"/>
              <w:spacing w:before="0" w:beforeAutospacing="0" w:after="0" w:afterAutospacing="0"/>
              <w:ind w:firstLine="851"/>
              <w:contextualSpacing/>
              <w:jc w:val="both"/>
              <w:rPr>
                <w:sz w:val="28"/>
                <w:szCs w:val="28"/>
              </w:rPr>
            </w:pPr>
            <w:r w:rsidRPr="00EA5C02">
              <w:rPr>
                <w:sz w:val="28"/>
                <w:szCs w:val="28"/>
              </w:rPr>
              <w:t xml:space="preserve">Вместе с заявлением предъявляются свидетельство участника Государственной программы (при наличии) и документы, удостоверяющие личность заявителя и (или) членов семьи участника Государственной программы, претендующих на получение компенсации.  Заявитель несет ответственность за подлинность прилагаемых к заявлению документов и достоверность представленных сведений. </w:t>
            </w:r>
          </w:p>
          <w:p w:rsidR="00611BBC" w:rsidRDefault="00611BBC" w:rsidP="00833549">
            <w:pPr>
              <w:pStyle w:val="a7"/>
              <w:spacing w:before="0" w:beforeAutospacing="0" w:after="0" w:afterAutospacing="0"/>
              <w:ind w:firstLine="851"/>
              <w:contextualSpacing/>
              <w:jc w:val="both"/>
              <w:rPr>
                <w:sz w:val="28"/>
                <w:szCs w:val="28"/>
              </w:rPr>
            </w:pPr>
            <w:r w:rsidRPr="00EA5C02">
              <w:rPr>
                <w:sz w:val="28"/>
                <w:szCs w:val="28"/>
              </w:rPr>
              <w:t xml:space="preserve">В заявлении указываются реквизиты счета, открытого получателем компенсации в кредитной организации. </w:t>
            </w:r>
          </w:p>
          <w:p w:rsidR="00213C77" w:rsidRPr="00EA5C02" w:rsidRDefault="00611BBC" w:rsidP="00833549">
            <w:pPr>
              <w:pStyle w:val="a7"/>
              <w:spacing w:before="0" w:beforeAutospacing="0" w:after="0" w:afterAutospacing="0"/>
              <w:contextualSpacing/>
              <w:jc w:val="both"/>
              <w:rPr>
                <w:sz w:val="28"/>
                <w:szCs w:val="28"/>
              </w:rPr>
            </w:pPr>
            <w:r>
              <w:rPr>
                <w:sz w:val="28"/>
                <w:szCs w:val="28"/>
              </w:rPr>
              <w:t xml:space="preserve">           </w:t>
            </w:r>
            <w:r w:rsidR="00213C77" w:rsidRPr="00EA5C02">
              <w:rPr>
                <w:sz w:val="28"/>
                <w:szCs w:val="28"/>
              </w:rPr>
              <w:t>Участнику Государственной программы или члену его семь</w:t>
            </w:r>
            <w:r w:rsidR="0060721B" w:rsidRPr="00EA5C02">
              <w:rPr>
                <w:sz w:val="28"/>
                <w:szCs w:val="28"/>
              </w:rPr>
              <w:t>и либо законному представителю</w:t>
            </w:r>
            <w:r w:rsidR="00213C77" w:rsidRPr="00EA5C02">
              <w:rPr>
                <w:sz w:val="28"/>
                <w:szCs w:val="28"/>
              </w:rPr>
              <w:t>, подавшему заявление, в день подачи заявления и прилагаемых к нему документов  выдается расписка о принятии заявления к рассмотрению (с перечислением прилагаемых к заявлению документов).</w:t>
            </w:r>
          </w:p>
          <w:p w:rsidR="00EA5C02" w:rsidRPr="00EA5C02" w:rsidRDefault="00213C77" w:rsidP="00833549">
            <w:pPr>
              <w:spacing w:after="0" w:line="240" w:lineRule="auto"/>
              <w:ind w:firstLine="851"/>
              <w:contextualSpacing/>
              <w:jc w:val="both"/>
              <w:outlineLvl w:val="3"/>
              <w:rPr>
                <w:rFonts w:ascii="Times New Roman" w:eastAsia="Times New Roman" w:hAnsi="Times New Roman"/>
                <w:sz w:val="28"/>
                <w:szCs w:val="28"/>
              </w:rPr>
            </w:pPr>
            <w:r w:rsidRPr="00EA5C02">
              <w:rPr>
                <w:rFonts w:ascii="Times New Roman" w:hAnsi="Times New Roman"/>
                <w:sz w:val="28"/>
                <w:szCs w:val="28"/>
              </w:rPr>
              <w:t> </w:t>
            </w:r>
            <w:r w:rsidR="0060721B" w:rsidRPr="00EA5C02">
              <w:rPr>
                <w:rFonts w:ascii="Times New Roman" w:hAnsi="Times New Roman"/>
                <w:sz w:val="28"/>
                <w:szCs w:val="28"/>
              </w:rPr>
              <w:t xml:space="preserve">УВМ ГУ МВД России по Волгоградской области  </w:t>
            </w:r>
            <w:r w:rsidRPr="00EA5C02">
              <w:rPr>
                <w:rFonts w:ascii="Times New Roman" w:hAnsi="Times New Roman"/>
                <w:sz w:val="28"/>
                <w:szCs w:val="28"/>
              </w:rPr>
              <w:t xml:space="preserve">принимает решение о выплате компенсации </w:t>
            </w:r>
            <w:proofErr w:type="gramStart"/>
            <w:r w:rsidRPr="00EA5C02">
              <w:rPr>
                <w:rFonts w:ascii="Times New Roman" w:hAnsi="Times New Roman"/>
                <w:sz w:val="28"/>
                <w:szCs w:val="28"/>
              </w:rPr>
              <w:t>и о ее</w:t>
            </w:r>
            <w:proofErr w:type="gramEnd"/>
            <w:r w:rsidRPr="00EA5C02">
              <w:rPr>
                <w:rFonts w:ascii="Times New Roman" w:hAnsi="Times New Roman"/>
                <w:sz w:val="28"/>
                <w:szCs w:val="28"/>
              </w:rPr>
              <w:t xml:space="preserve"> размере в срок, не превышающий 10 рабочих дней со дня подачи заявления.</w:t>
            </w:r>
            <w:r w:rsidR="00EA5C02" w:rsidRPr="00EA5C02">
              <w:rPr>
                <w:rFonts w:ascii="Times New Roman" w:hAnsi="Times New Roman"/>
                <w:sz w:val="28"/>
                <w:szCs w:val="28"/>
              </w:rPr>
              <w:t xml:space="preserve"> </w:t>
            </w:r>
            <w:r w:rsidR="00EA5C02" w:rsidRPr="00EA5C02">
              <w:rPr>
                <w:rFonts w:ascii="Times New Roman" w:eastAsia="Times New Roman" w:hAnsi="Times New Roman"/>
                <w:sz w:val="28"/>
                <w:szCs w:val="28"/>
              </w:rPr>
              <w:t xml:space="preserve"> Решение о выплате (об отказе в выплате) компенсации </w:t>
            </w:r>
            <w:proofErr w:type="gramStart"/>
            <w:r w:rsidR="00EA5C02" w:rsidRPr="00EA5C02">
              <w:rPr>
                <w:rFonts w:ascii="Times New Roman" w:eastAsia="Times New Roman" w:hAnsi="Times New Roman"/>
                <w:sz w:val="28"/>
                <w:szCs w:val="28"/>
              </w:rPr>
              <w:t>и о ее</w:t>
            </w:r>
            <w:proofErr w:type="gramEnd"/>
            <w:r w:rsidR="00EA5C02" w:rsidRPr="00EA5C02">
              <w:rPr>
                <w:rFonts w:ascii="Times New Roman" w:eastAsia="Times New Roman" w:hAnsi="Times New Roman"/>
                <w:sz w:val="28"/>
                <w:szCs w:val="28"/>
              </w:rPr>
              <w:t xml:space="preserve"> размере оформляется распоряжением </w:t>
            </w:r>
            <w:r w:rsidR="00EA5C02" w:rsidRPr="00EA5C02">
              <w:rPr>
                <w:rFonts w:ascii="Times New Roman" w:eastAsia="Times New Roman" w:hAnsi="Times New Roman"/>
                <w:bCs/>
                <w:sz w:val="28"/>
                <w:szCs w:val="28"/>
              </w:rPr>
              <w:t xml:space="preserve"> УВМ ГУ МВД России по Волгоградской области,</w:t>
            </w:r>
            <w:r w:rsidR="00EA5C02" w:rsidRPr="00EA5C02">
              <w:rPr>
                <w:rFonts w:ascii="Times New Roman" w:eastAsia="Times New Roman" w:hAnsi="Times New Roman"/>
                <w:sz w:val="28"/>
                <w:szCs w:val="28"/>
              </w:rPr>
              <w:t xml:space="preserve"> о чем в течение 3 рабочих дней со дня принятия решения заявитель уведомляется в письменной форме.</w:t>
            </w:r>
          </w:p>
          <w:p w:rsidR="00EA5C02" w:rsidRPr="00EA5C02" w:rsidRDefault="00EA5C02" w:rsidP="00833549">
            <w:pPr>
              <w:spacing w:after="0" w:line="240" w:lineRule="auto"/>
              <w:ind w:firstLine="851"/>
              <w:contextualSpacing/>
              <w:jc w:val="both"/>
              <w:rPr>
                <w:rFonts w:ascii="Times New Roman" w:eastAsia="Times New Roman" w:hAnsi="Times New Roman"/>
                <w:sz w:val="28"/>
                <w:szCs w:val="28"/>
              </w:rPr>
            </w:pPr>
            <w:r w:rsidRPr="00EA5C02">
              <w:rPr>
                <w:rFonts w:ascii="Times New Roman" w:eastAsia="Times New Roman" w:hAnsi="Times New Roman"/>
                <w:sz w:val="28"/>
                <w:szCs w:val="28"/>
              </w:rPr>
              <w:t xml:space="preserve">Участник Государственной программы и члены его семьи могут воспользоваться правом на получение компенсации каждого вида расходов однократно. При </w:t>
            </w:r>
            <w:r>
              <w:rPr>
                <w:rFonts w:ascii="Times New Roman" w:eastAsia="Times New Roman" w:hAnsi="Times New Roman"/>
                <w:sz w:val="28"/>
                <w:szCs w:val="28"/>
              </w:rPr>
              <w:t xml:space="preserve">этом соответствующие заявления </w:t>
            </w:r>
            <w:r w:rsidRPr="00EA5C02">
              <w:rPr>
                <w:rFonts w:ascii="Times New Roman" w:eastAsia="Times New Roman" w:hAnsi="Times New Roman"/>
                <w:sz w:val="28"/>
                <w:szCs w:val="28"/>
              </w:rPr>
              <w:t>могут быть поданы поэтапно (по мере переезда и (или) провоза личного имущества участником Государственной программы или членами его семьи).</w:t>
            </w:r>
          </w:p>
          <w:p w:rsidR="00EA5C02" w:rsidRDefault="00EA5C02" w:rsidP="00833549">
            <w:pPr>
              <w:spacing w:after="0" w:line="240" w:lineRule="auto"/>
              <w:ind w:firstLine="851"/>
              <w:contextualSpacing/>
              <w:jc w:val="both"/>
              <w:outlineLvl w:val="3"/>
              <w:rPr>
                <w:rFonts w:ascii="Times New Roman" w:eastAsia="Times New Roman" w:hAnsi="Times New Roman"/>
                <w:sz w:val="28"/>
                <w:szCs w:val="28"/>
              </w:rPr>
            </w:pPr>
            <w:r w:rsidRPr="00EA5C02">
              <w:rPr>
                <w:rFonts w:ascii="Times New Roman" w:eastAsia="Times New Roman" w:hAnsi="Times New Roman"/>
                <w:sz w:val="28"/>
                <w:szCs w:val="28"/>
              </w:rPr>
              <w:t>Выплата осуществляется территориальными органами Министерства внутренних дел Российской Федерации путем перечисления в установленном порядке соответствующей суммы на счет, открытый получателем компенсации в кредитной организации.</w:t>
            </w:r>
          </w:p>
          <w:p w:rsidR="00253733" w:rsidRDefault="00253733" w:rsidP="00833549">
            <w:pPr>
              <w:spacing w:after="0" w:line="240" w:lineRule="auto"/>
              <w:contextualSpacing/>
              <w:jc w:val="both"/>
              <w:outlineLvl w:val="3"/>
              <w:rPr>
                <w:rFonts w:ascii="Times New Roman" w:eastAsia="Times New Roman" w:hAnsi="Times New Roman"/>
                <w:bCs/>
                <w:sz w:val="28"/>
                <w:szCs w:val="28"/>
              </w:rPr>
            </w:pPr>
            <w:r>
              <w:rPr>
                <w:rFonts w:ascii="Times New Roman" w:eastAsia="Times New Roman" w:hAnsi="Times New Roman"/>
                <w:b/>
                <w:bCs/>
                <w:sz w:val="28"/>
                <w:szCs w:val="28"/>
              </w:rPr>
              <w:t xml:space="preserve">           </w:t>
            </w:r>
            <w:r w:rsidRPr="00253733">
              <w:rPr>
                <w:rFonts w:ascii="Times New Roman" w:eastAsia="Times New Roman" w:hAnsi="Times New Roman"/>
                <w:b/>
                <w:bCs/>
                <w:color w:val="C00000"/>
                <w:sz w:val="28"/>
                <w:szCs w:val="28"/>
              </w:rPr>
              <w:t>Постановлением Администрации Волгоградской области от 26.11.2021 №657-п</w:t>
            </w:r>
            <w:r>
              <w:rPr>
                <w:rFonts w:ascii="Times New Roman" w:eastAsia="Times New Roman" w:hAnsi="Times New Roman"/>
                <w:b/>
                <w:bCs/>
                <w:sz w:val="28"/>
                <w:szCs w:val="28"/>
              </w:rPr>
              <w:t xml:space="preserve"> </w:t>
            </w:r>
            <w:r w:rsidRPr="00253733">
              <w:rPr>
                <w:rFonts w:ascii="Times New Roman" w:eastAsia="Times New Roman" w:hAnsi="Times New Roman"/>
                <w:bCs/>
                <w:sz w:val="28"/>
                <w:szCs w:val="28"/>
              </w:rPr>
              <w:t>«О внесении изменений в постановление Администрации Волгоградской области от 25.09.2017 №503-п</w:t>
            </w:r>
            <w:proofErr w:type="gramStart"/>
            <w:r w:rsidRPr="00253733">
              <w:rPr>
                <w:rFonts w:ascii="Times New Roman" w:eastAsia="Times New Roman" w:hAnsi="Times New Roman"/>
                <w:bCs/>
                <w:sz w:val="28"/>
                <w:szCs w:val="28"/>
              </w:rPr>
              <w:t>»о</w:t>
            </w:r>
            <w:proofErr w:type="gramEnd"/>
            <w:r w:rsidRPr="00253733">
              <w:rPr>
                <w:rFonts w:ascii="Times New Roman" w:eastAsia="Times New Roman" w:hAnsi="Times New Roman"/>
                <w:bCs/>
                <w:sz w:val="28"/>
                <w:szCs w:val="28"/>
              </w:rPr>
              <w:t xml:space="preserve">б утверждении государственной программы Волгоградской области» утверждена подпрограмма «Оказание содействия добровольному переселению в Волгоградскую область соотечественников, </w:t>
            </w:r>
            <w:r w:rsidRPr="00253733">
              <w:rPr>
                <w:rFonts w:ascii="Times New Roman" w:eastAsia="Times New Roman" w:hAnsi="Times New Roman"/>
                <w:bCs/>
                <w:sz w:val="28"/>
                <w:szCs w:val="28"/>
              </w:rPr>
              <w:lastRenderedPageBreak/>
              <w:t>проживающих за рубежом, на 2021-2024 годы»</w:t>
            </w:r>
            <w:r>
              <w:rPr>
                <w:rFonts w:ascii="Times New Roman" w:eastAsia="Times New Roman" w:hAnsi="Times New Roman"/>
                <w:bCs/>
                <w:sz w:val="28"/>
                <w:szCs w:val="28"/>
              </w:rPr>
              <w:t xml:space="preserve"> установлены требования к соотечественникам- </w:t>
            </w:r>
            <w:r w:rsidR="00F35D96" w:rsidRPr="00F35D96">
              <w:rPr>
                <w:rFonts w:ascii="Times New Roman" w:eastAsia="Times New Roman" w:hAnsi="Times New Roman"/>
                <w:b/>
                <w:bCs/>
                <w:sz w:val="28"/>
                <w:szCs w:val="28"/>
              </w:rPr>
              <w:t>находиться в трудоспособном возрасте (от 18 до 60 лет для женщин, от 18 до 65 лет для мужчин) и иметь среднее професси</w:t>
            </w:r>
            <w:r w:rsidR="00F35D96">
              <w:rPr>
                <w:rFonts w:ascii="Times New Roman" w:eastAsia="Times New Roman" w:hAnsi="Times New Roman"/>
                <w:b/>
                <w:bCs/>
                <w:sz w:val="28"/>
                <w:szCs w:val="28"/>
              </w:rPr>
              <w:t>о</w:t>
            </w:r>
            <w:r w:rsidR="00F35D96" w:rsidRPr="00F35D96">
              <w:rPr>
                <w:rFonts w:ascii="Times New Roman" w:eastAsia="Times New Roman" w:hAnsi="Times New Roman"/>
                <w:b/>
                <w:bCs/>
                <w:sz w:val="28"/>
                <w:szCs w:val="28"/>
              </w:rPr>
              <w:t>нальное или высшее образование, или получать среднее професси</w:t>
            </w:r>
            <w:r w:rsidR="00F35D96">
              <w:rPr>
                <w:rFonts w:ascii="Times New Roman" w:eastAsia="Times New Roman" w:hAnsi="Times New Roman"/>
                <w:b/>
                <w:bCs/>
                <w:sz w:val="28"/>
                <w:szCs w:val="28"/>
              </w:rPr>
              <w:t>о</w:t>
            </w:r>
            <w:r w:rsidR="00F35D96" w:rsidRPr="00F35D96">
              <w:rPr>
                <w:rFonts w:ascii="Times New Roman" w:eastAsia="Times New Roman" w:hAnsi="Times New Roman"/>
                <w:b/>
                <w:bCs/>
                <w:sz w:val="28"/>
                <w:szCs w:val="28"/>
              </w:rPr>
              <w:t xml:space="preserve">нальное или высшее, включая послевузовское, образование в образовательных организациях, расположенных на территории Волгоградской области, по очной, </w:t>
            </w:r>
            <w:proofErr w:type="spellStart"/>
            <w:r w:rsidR="00F35D96" w:rsidRPr="00F35D96">
              <w:rPr>
                <w:rFonts w:ascii="Times New Roman" w:eastAsia="Times New Roman" w:hAnsi="Times New Roman"/>
                <w:b/>
                <w:bCs/>
                <w:sz w:val="28"/>
                <w:szCs w:val="28"/>
              </w:rPr>
              <w:t>очно-заочной</w:t>
            </w:r>
            <w:proofErr w:type="spellEnd"/>
            <w:r w:rsidR="00F35D96" w:rsidRPr="00F35D96">
              <w:rPr>
                <w:rFonts w:ascii="Times New Roman" w:eastAsia="Times New Roman" w:hAnsi="Times New Roman"/>
                <w:b/>
                <w:bCs/>
                <w:sz w:val="28"/>
                <w:szCs w:val="28"/>
              </w:rPr>
              <w:t xml:space="preserve"> или заочной форме обучения (справка).</w:t>
            </w:r>
          </w:p>
          <w:p w:rsidR="007A4A7F" w:rsidRPr="00A97946" w:rsidRDefault="00F35D96" w:rsidP="00833549">
            <w:pPr>
              <w:pStyle w:val="ConsPlusNormal"/>
              <w:ind w:firstLine="0"/>
              <w:contextualSpacing/>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r w:rsidR="007A4A7F" w:rsidRPr="00A97946">
              <w:rPr>
                <w:rFonts w:ascii="Times New Roman" w:hAnsi="Times New Roman" w:cs="Times New Roman"/>
                <w:b/>
                <w:color w:val="C00000"/>
                <w:sz w:val="28"/>
                <w:szCs w:val="28"/>
              </w:rPr>
              <w:t xml:space="preserve">Обращаться </w:t>
            </w:r>
            <w:r w:rsidR="00502A86" w:rsidRPr="00A97946">
              <w:rPr>
                <w:rFonts w:ascii="Times New Roman" w:hAnsi="Times New Roman" w:cs="Times New Roman"/>
                <w:b/>
                <w:color w:val="C00000"/>
                <w:sz w:val="28"/>
                <w:szCs w:val="28"/>
              </w:rPr>
              <w:t>за консультацией</w:t>
            </w:r>
            <w:r w:rsidR="007A4A7F" w:rsidRPr="00A97946">
              <w:rPr>
                <w:rFonts w:ascii="Times New Roman" w:hAnsi="Times New Roman" w:cs="Times New Roman"/>
                <w:b/>
                <w:color w:val="C00000"/>
                <w:sz w:val="28"/>
                <w:szCs w:val="28"/>
              </w:rPr>
              <w:t xml:space="preserve"> </w:t>
            </w:r>
            <w:r w:rsidR="00A87C01" w:rsidRPr="00A97946">
              <w:rPr>
                <w:rFonts w:ascii="Times New Roman" w:hAnsi="Times New Roman" w:cs="Times New Roman"/>
                <w:b/>
                <w:color w:val="C00000"/>
                <w:sz w:val="28"/>
                <w:szCs w:val="28"/>
              </w:rPr>
              <w:t>по вопросу получения выплат, оформления заявления и сбора документов нео</w:t>
            </w:r>
            <w:r w:rsidR="007A4A7F" w:rsidRPr="00A97946">
              <w:rPr>
                <w:rFonts w:ascii="Times New Roman" w:hAnsi="Times New Roman" w:cs="Times New Roman"/>
                <w:b/>
                <w:color w:val="C00000"/>
                <w:sz w:val="28"/>
                <w:szCs w:val="28"/>
              </w:rPr>
              <w:t>б</w:t>
            </w:r>
            <w:r w:rsidR="00A87C01" w:rsidRPr="00A97946">
              <w:rPr>
                <w:rFonts w:ascii="Times New Roman" w:hAnsi="Times New Roman" w:cs="Times New Roman"/>
                <w:b/>
                <w:color w:val="C00000"/>
                <w:sz w:val="28"/>
                <w:szCs w:val="28"/>
              </w:rPr>
              <w:t>ходимо в</w:t>
            </w:r>
            <w:r w:rsidR="007A4A7F" w:rsidRPr="00A97946">
              <w:rPr>
                <w:rFonts w:ascii="Times New Roman" w:hAnsi="Times New Roman" w:cs="Times New Roman"/>
                <w:b/>
                <w:color w:val="C00000"/>
                <w:sz w:val="28"/>
                <w:szCs w:val="28"/>
              </w:rPr>
              <w:t xml:space="preserve"> отдел по вопросам миграции </w:t>
            </w:r>
            <w:r w:rsidR="00EA5C02" w:rsidRPr="00A97946">
              <w:rPr>
                <w:rFonts w:ascii="Times New Roman" w:hAnsi="Times New Roman" w:cs="Times New Roman"/>
                <w:b/>
                <w:color w:val="C00000"/>
                <w:sz w:val="28"/>
                <w:szCs w:val="28"/>
              </w:rPr>
              <w:t xml:space="preserve">отдела полиции №5 Управления МВД России по </w:t>
            </w:r>
            <w:proofErr w:type="gramStart"/>
            <w:r w:rsidR="00EA5C02" w:rsidRPr="00A97946">
              <w:rPr>
                <w:rFonts w:ascii="Times New Roman" w:hAnsi="Times New Roman" w:cs="Times New Roman"/>
                <w:b/>
                <w:color w:val="C00000"/>
                <w:sz w:val="28"/>
                <w:szCs w:val="28"/>
              </w:rPr>
              <w:t>г</w:t>
            </w:r>
            <w:proofErr w:type="gramEnd"/>
            <w:r w:rsidR="00EA5C02" w:rsidRPr="00A97946">
              <w:rPr>
                <w:rFonts w:ascii="Times New Roman" w:hAnsi="Times New Roman" w:cs="Times New Roman"/>
                <w:b/>
                <w:color w:val="C00000"/>
                <w:sz w:val="28"/>
                <w:szCs w:val="28"/>
              </w:rPr>
              <w:t>.</w:t>
            </w:r>
            <w:r w:rsidR="00A97946" w:rsidRPr="00A97946">
              <w:rPr>
                <w:rFonts w:ascii="Times New Roman" w:hAnsi="Times New Roman" w:cs="Times New Roman"/>
                <w:b/>
                <w:color w:val="C00000"/>
                <w:sz w:val="28"/>
                <w:szCs w:val="28"/>
              </w:rPr>
              <w:t xml:space="preserve"> </w:t>
            </w:r>
            <w:r w:rsidR="00EA5C02" w:rsidRPr="00A97946">
              <w:rPr>
                <w:rFonts w:ascii="Times New Roman" w:hAnsi="Times New Roman" w:cs="Times New Roman"/>
                <w:b/>
                <w:color w:val="C00000"/>
                <w:sz w:val="28"/>
                <w:szCs w:val="28"/>
              </w:rPr>
              <w:t>Волгограду</w:t>
            </w:r>
            <w:r w:rsidR="007A4A7F" w:rsidRPr="00A97946">
              <w:rPr>
                <w:rFonts w:ascii="Times New Roman" w:hAnsi="Times New Roman" w:cs="Times New Roman"/>
                <w:b/>
                <w:color w:val="C00000"/>
                <w:sz w:val="28"/>
                <w:szCs w:val="28"/>
              </w:rPr>
              <w:t xml:space="preserve"> по месту поста</w:t>
            </w:r>
            <w:r w:rsidR="00243B1F" w:rsidRPr="00A97946">
              <w:rPr>
                <w:rFonts w:ascii="Times New Roman" w:hAnsi="Times New Roman" w:cs="Times New Roman"/>
                <w:b/>
                <w:color w:val="C00000"/>
                <w:sz w:val="28"/>
                <w:szCs w:val="28"/>
              </w:rPr>
              <w:t>но</w:t>
            </w:r>
            <w:r w:rsidR="007A4A7F" w:rsidRPr="00A97946">
              <w:rPr>
                <w:rFonts w:ascii="Times New Roman" w:hAnsi="Times New Roman" w:cs="Times New Roman"/>
                <w:b/>
                <w:color w:val="C00000"/>
                <w:sz w:val="28"/>
                <w:szCs w:val="28"/>
              </w:rPr>
              <w:t xml:space="preserve">вки на миграционный учет </w:t>
            </w:r>
            <w:r w:rsidR="00EA5C02" w:rsidRPr="00A97946">
              <w:rPr>
                <w:rFonts w:ascii="Times New Roman" w:hAnsi="Times New Roman" w:cs="Times New Roman"/>
                <w:b/>
                <w:color w:val="C00000"/>
                <w:sz w:val="28"/>
                <w:szCs w:val="28"/>
              </w:rPr>
              <w:t>или по месту жительства окно №1.</w:t>
            </w:r>
          </w:p>
          <w:p w:rsidR="007A4A7F" w:rsidRPr="00EA5C02" w:rsidRDefault="007A4A7F" w:rsidP="00833549">
            <w:pPr>
              <w:pStyle w:val="ConsPlusNormal"/>
              <w:ind w:firstLine="851"/>
              <w:contextualSpacing/>
              <w:jc w:val="both"/>
              <w:rPr>
                <w:rFonts w:ascii="Times New Roman" w:hAnsi="Times New Roman" w:cs="Times New Roman"/>
                <w:sz w:val="28"/>
                <w:szCs w:val="28"/>
              </w:rPr>
            </w:pPr>
            <w:r w:rsidRPr="00EA5C02">
              <w:rPr>
                <w:rFonts w:ascii="Times New Roman" w:hAnsi="Times New Roman" w:cs="Times New Roman"/>
                <w:sz w:val="28"/>
                <w:szCs w:val="28"/>
              </w:rPr>
              <w:t xml:space="preserve">Дополнительную информацию по вопросам участия в Государственной программе можно получить в разделе «Государственные услуги по вопросам миграции» официального сайта ГУ МВД России по Волгоградской области: </w:t>
            </w:r>
            <w:hyperlink r:id="rId6" w:history="1">
              <w:r w:rsidRPr="00EA5C02">
                <w:rPr>
                  <w:rStyle w:val="a4"/>
                  <w:rFonts w:ascii="Times New Roman" w:hAnsi="Times New Roman"/>
                  <w:b/>
                  <w:sz w:val="28"/>
                  <w:szCs w:val="28"/>
                  <w:lang w:val="en-US"/>
                </w:rPr>
                <w:t>www</w:t>
              </w:r>
              <w:r w:rsidRPr="00EA5C02">
                <w:rPr>
                  <w:rStyle w:val="a4"/>
                  <w:rFonts w:ascii="Times New Roman" w:hAnsi="Times New Roman"/>
                  <w:b/>
                  <w:sz w:val="28"/>
                  <w:szCs w:val="28"/>
                </w:rPr>
                <w:t>.34.мвд.рф</w:t>
              </w:r>
            </w:hyperlink>
          </w:p>
          <w:p w:rsidR="007A4A7F" w:rsidRPr="00EA5C02" w:rsidRDefault="007A4A7F" w:rsidP="00833549">
            <w:pPr>
              <w:pStyle w:val="ConsPlusNormal"/>
              <w:ind w:firstLine="851"/>
              <w:contextualSpacing/>
              <w:jc w:val="both"/>
              <w:rPr>
                <w:rFonts w:ascii="Times New Roman" w:hAnsi="Times New Roman" w:cs="Times New Roman"/>
                <w:sz w:val="28"/>
                <w:szCs w:val="28"/>
              </w:rPr>
            </w:pPr>
          </w:p>
        </w:tc>
      </w:tr>
    </w:tbl>
    <w:p w:rsidR="007A4A7F" w:rsidRPr="00EA5C02" w:rsidRDefault="007A4A7F" w:rsidP="00EA5C02">
      <w:pPr>
        <w:spacing w:after="0" w:line="240" w:lineRule="auto"/>
        <w:contextualSpacing/>
        <w:jc w:val="both"/>
        <w:rPr>
          <w:rFonts w:ascii="Times New Roman" w:hAnsi="Times New Roman"/>
          <w:sz w:val="28"/>
          <w:szCs w:val="28"/>
        </w:rPr>
      </w:pPr>
    </w:p>
    <w:sectPr w:rsidR="007A4A7F" w:rsidRPr="00EA5C02" w:rsidSect="0083354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72A6"/>
    <w:multiLevelType w:val="hybridMultilevel"/>
    <w:tmpl w:val="ED86E472"/>
    <w:lvl w:ilvl="0" w:tplc="FA82FFA4">
      <w:start w:val="1"/>
      <w:numFmt w:val="decimal"/>
      <w:lvlText w:val="%1)"/>
      <w:lvlJc w:val="left"/>
      <w:pPr>
        <w:ind w:left="1031" w:hanging="435"/>
      </w:pPr>
      <w:rPr>
        <w:rFonts w:cs="Times New Roman" w:hint="default"/>
      </w:rPr>
    </w:lvl>
    <w:lvl w:ilvl="1" w:tplc="04190019" w:tentative="1">
      <w:start w:val="1"/>
      <w:numFmt w:val="lowerLetter"/>
      <w:lvlText w:val="%2."/>
      <w:lvlJc w:val="left"/>
      <w:pPr>
        <w:ind w:left="1676" w:hanging="360"/>
      </w:pPr>
      <w:rPr>
        <w:rFonts w:cs="Times New Roman"/>
      </w:rPr>
    </w:lvl>
    <w:lvl w:ilvl="2" w:tplc="0419001B" w:tentative="1">
      <w:start w:val="1"/>
      <w:numFmt w:val="lowerRoman"/>
      <w:lvlText w:val="%3."/>
      <w:lvlJc w:val="right"/>
      <w:pPr>
        <w:ind w:left="2396" w:hanging="180"/>
      </w:pPr>
      <w:rPr>
        <w:rFonts w:cs="Times New Roman"/>
      </w:rPr>
    </w:lvl>
    <w:lvl w:ilvl="3" w:tplc="0419000F" w:tentative="1">
      <w:start w:val="1"/>
      <w:numFmt w:val="decimal"/>
      <w:lvlText w:val="%4."/>
      <w:lvlJc w:val="left"/>
      <w:pPr>
        <w:ind w:left="3116" w:hanging="360"/>
      </w:pPr>
      <w:rPr>
        <w:rFonts w:cs="Times New Roman"/>
      </w:rPr>
    </w:lvl>
    <w:lvl w:ilvl="4" w:tplc="04190019" w:tentative="1">
      <w:start w:val="1"/>
      <w:numFmt w:val="lowerLetter"/>
      <w:lvlText w:val="%5."/>
      <w:lvlJc w:val="left"/>
      <w:pPr>
        <w:ind w:left="3836" w:hanging="360"/>
      </w:pPr>
      <w:rPr>
        <w:rFonts w:cs="Times New Roman"/>
      </w:rPr>
    </w:lvl>
    <w:lvl w:ilvl="5" w:tplc="0419001B" w:tentative="1">
      <w:start w:val="1"/>
      <w:numFmt w:val="lowerRoman"/>
      <w:lvlText w:val="%6."/>
      <w:lvlJc w:val="right"/>
      <w:pPr>
        <w:ind w:left="4556" w:hanging="180"/>
      </w:pPr>
      <w:rPr>
        <w:rFonts w:cs="Times New Roman"/>
      </w:rPr>
    </w:lvl>
    <w:lvl w:ilvl="6" w:tplc="0419000F" w:tentative="1">
      <w:start w:val="1"/>
      <w:numFmt w:val="decimal"/>
      <w:lvlText w:val="%7."/>
      <w:lvlJc w:val="left"/>
      <w:pPr>
        <w:ind w:left="5276" w:hanging="360"/>
      </w:pPr>
      <w:rPr>
        <w:rFonts w:cs="Times New Roman"/>
      </w:rPr>
    </w:lvl>
    <w:lvl w:ilvl="7" w:tplc="04190019" w:tentative="1">
      <w:start w:val="1"/>
      <w:numFmt w:val="lowerLetter"/>
      <w:lvlText w:val="%8."/>
      <w:lvlJc w:val="left"/>
      <w:pPr>
        <w:ind w:left="5996" w:hanging="360"/>
      </w:pPr>
      <w:rPr>
        <w:rFonts w:cs="Times New Roman"/>
      </w:rPr>
    </w:lvl>
    <w:lvl w:ilvl="8" w:tplc="0419001B" w:tentative="1">
      <w:start w:val="1"/>
      <w:numFmt w:val="lowerRoman"/>
      <w:lvlText w:val="%9."/>
      <w:lvlJc w:val="right"/>
      <w:pPr>
        <w:ind w:left="6716" w:hanging="180"/>
      </w:pPr>
      <w:rPr>
        <w:rFonts w:cs="Times New Roman"/>
      </w:rPr>
    </w:lvl>
  </w:abstractNum>
  <w:abstractNum w:abstractNumId="1">
    <w:nsid w:val="3A1A4405"/>
    <w:multiLevelType w:val="hybridMultilevel"/>
    <w:tmpl w:val="8640B7E2"/>
    <w:lvl w:ilvl="0" w:tplc="E56637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690DA1"/>
    <w:rsid w:val="0006717E"/>
    <w:rsid w:val="001F10AE"/>
    <w:rsid w:val="001F1DCC"/>
    <w:rsid w:val="002075BB"/>
    <w:rsid w:val="00213C77"/>
    <w:rsid w:val="00225C81"/>
    <w:rsid w:val="00231E04"/>
    <w:rsid w:val="00243B1F"/>
    <w:rsid w:val="00253733"/>
    <w:rsid w:val="002C2237"/>
    <w:rsid w:val="00342409"/>
    <w:rsid w:val="00392847"/>
    <w:rsid w:val="003A5790"/>
    <w:rsid w:val="00406573"/>
    <w:rsid w:val="00411862"/>
    <w:rsid w:val="00485682"/>
    <w:rsid w:val="00502A86"/>
    <w:rsid w:val="005213BC"/>
    <w:rsid w:val="00547527"/>
    <w:rsid w:val="00555A18"/>
    <w:rsid w:val="00571C86"/>
    <w:rsid w:val="00573DB9"/>
    <w:rsid w:val="00574875"/>
    <w:rsid w:val="005B5C28"/>
    <w:rsid w:val="005C6BE9"/>
    <w:rsid w:val="0060478B"/>
    <w:rsid w:val="0060721B"/>
    <w:rsid w:val="00611BBC"/>
    <w:rsid w:val="00621022"/>
    <w:rsid w:val="00632D3D"/>
    <w:rsid w:val="00644561"/>
    <w:rsid w:val="006567D6"/>
    <w:rsid w:val="00681A79"/>
    <w:rsid w:val="00690DA1"/>
    <w:rsid w:val="0069520D"/>
    <w:rsid w:val="006D134F"/>
    <w:rsid w:val="006F6682"/>
    <w:rsid w:val="00786E47"/>
    <w:rsid w:val="007A4A7F"/>
    <w:rsid w:val="00833549"/>
    <w:rsid w:val="00854B06"/>
    <w:rsid w:val="00870CC9"/>
    <w:rsid w:val="008B2EA0"/>
    <w:rsid w:val="00923E3B"/>
    <w:rsid w:val="0098327E"/>
    <w:rsid w:val="00997D8F"/>
    <w:rsid w:val="009D18EE"/>
    <w:rsid w:val="00A12C2E"/>
    <w:rsid w:val="00A37A57"/>
    <w:rsid w:val="00A87C01"/>
    <w:rsid w:val="00A97946"/>
    <w:rsid w:val="00AA5DC0"/>
    <w:rsid w:val="00AE06E8"/>
    <w:rsid w:val="00B1509A"/>
    <w:rsid w:val="00B60D1A"/>
    <w:rsid w:val="00BF2259"/>
    <w:rsid w:val="00C3240A"/>
    <w:rsid w:val="00CB3158"/>
    <w:rsid w:val="00CE293A"/>
    <w:rsid w:val="00D308BC"/>
    <w:rsid w:val="00DD41B6"/>
    <w:rsid w:val="00E33F2C"/>
    <w:rsid w:val="00E57A27"/>
    <w:rsid w:val="00E70EDF"/>
    <w:rsid w:val="00EA5C02"/>
    <w:rsid w:val="00EB69A6"/>
    <w:rsid w:val="00F15D7E"/>
    <w:rsid w:val="00F35A5A"/>
    <w:rsid w:val="00F35D96"/>
    <w:rsid w:val="00F44044"/>
    <w:rsid w:val="00F54AE1"/>
    <w:rsid w:val="00F70524"/>
    <w:rsid w:val="00F81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25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D1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70CC9"/>
    <w:pPr>
      <w:widowControl w:val="0"/>
      <w:suppressAutoHyphens/>
      <w:autoSpaceDE w:val="0"/>
      <w:ind w:firstLine="720"/>
    </w:pPr>
    <w:rPr>
      <w:rFonts w:ascii="Arial" w:eastAsia="Times New Roman" w:hAnsi="Arial" w:cs="Arial"/>
      <w:lang w:eastAsia="ar-SA"/>
    </w:rPr>
  </w:style>
  <w:style w:type="character" w:styleId="a4">
    <w:name w:val="Hyperlink"/>
    <w:basedOn w:val="a0"/>
    <w:uiPriority w:val="99"/>
    <w:rsid w:val="00F81C6D"/>
    <w:rPr>
      <w:rFonts w:cs="Times New Roman"/>
      <w:color w:val="0563C1"/>
      <w:u w:val="single"/>
    </w:rPr>
  </w:style>
  <w:style w:type="paragraph" w:styleId="a5">
    <w:name w:val="Balloon Text"/>
    <w:basedOn w:val="a"/>
    <w:link w:val="a6"/>
    <w:uiPriority w:val="99"/>
    <w:semiHidden/>
    <w:rsid w:val="00997D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997D8F"/>
    <w:rPr>
      <w:rFonts w:ascii="Segoe UI" w:hAnsi="Segoe UI" w:cs="Segoe UI"/>
      <w:sz w:val="18"/>
      <w:szCs w:val="18"/>
    </w:rPr>
  </w:style>
  <w:style w:type="paragraph" w:styleId="a7">
    <w:name w:val="Normal (Web)"/>
    <w:basedOn w:val="a"/>
    <w:uiPriority w:val="99"/>
    <w:unhideWhenUsed/>
    <w:rsid w:val="00213C7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4.&#1084;&#1074;&#1076;.&#1088;&#1092;"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1C389-8540-4CB1-83EB-E9D723046BA5}"/>
</file>

<file path=customXml/itemProps2.xml><?xml version="1.0" encoding="utf-8"?>
<ds:datastoreItem xmlns:ds="http://schemas.openxmlformats.org/officeDocument/2006/customXml" ds:itemID="{EC9BF131-EEE2-479D-AAA2-F2C50D2419FE}"/>
</file>

<file path=customXml/itemProps3.xml><?xml version="1.0" encoding="utf-8"?>
<ds:datastoreItem xmlns:ds="http://schemas.openxmlformats.org/officeDocument/2006/customXml" ds:itemID="{5B75B26C-0CFF-4FAE-ACBC-84571098B07F}"/>
</file>

<file path=docProps/app.xml><?xml version="1.0" encoding="utf-8"?>
<Properties xmlns="http://schemas.openxmlformats.org/officeDocument/2006/extended-properties" xmlns:vt="http://schemas.openxmlformats.org/officeDocument/2006/docPropsVTypes">
  <Template>Normal</Template>
  <TotalTime>426</TotalTime>
  <Pages>1</Pages>
  <Words>1340</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ТА</dc:creator>
  <cp:lastModifiedBy>ОП5ОВМ</cp:lastModifiedBy>
  <cp:revision>16</cp:revision>
  <cp:lastPrinted>2021-06-02T13:42:00Z</cp:lastPrinted>
  <dcterms:created xsi:type="dcterms:W3CDTF">2021-12-02T07:27:00Z</dcterms:created>
  <dcterms:modified xsi:type="dcterms:W3CDTF">2021-12-13T07:02:00Z</dcterms:modified>
</cp:coreProperties>
</file>