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BBD" w:rsidRPr="009B0BBD" w:rsidRDefault="009B0BBD" w:rsidP="009B0BBD">
      <w:pPr>
        <w:pStyle w:val="2"/>
        <w:spacing w:after="0"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Уважаемые руководители организаций и предприятий</w:t>
      </w:r>
      <w:r w:rsidRPr="009B0BBD">
        <w:rPr>
          <w:bCs/>
          <w:sz w:val="28"/>
          <w:szCs w:val="28"/>
        </w:rPr>
        <w:t>!</w:t>
      </w:r>
    </w:p>
    <w:p w:rsidR="009B0BBD" w:rsidRPr="009B0BBD" w:rsidRDefault="009B0BBD" w:rsidP="009B0BBD">
      <w:pPr>
        <w:pStyle w:val="2"/>
        <w:spacing w:after="0" w:line="276" w:lineRule="auto"/>
        <w:jc w:val="center"/>
        <w:rPr>
          <w:bCs/>
          <w:sz w:val="28"/>
          <w:szCs w:val="28"/>
        </w:rPr>
      </w:pPr>
    </w:p>
    <w:p w:rsidR="009B0BBD" w:rsidRPr="009B0BBD" w:rsidRDefault="00F3409C" w:rsidP="00F3409C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информации</w:t>
      </w:r>
      <w:r w:rsidR="009B0BBD" w:rsidRPr="009B0BBD">
        <w:rPr>
          <w:rFonts w:ascii="Times New Roman" w:hAnsi="Times New Roman"/>
          <w:sz w:val="28"/>
          <w:szCs w:val="28"/>
        </w:rPr>
        <w:t xml:space="preserve"> Федераль</w:t>
      </w:r>
      <w:r>
        <w:rPr>
          <w:rFonts w:ascii="Times New Roman" w:hAnsi="Times New Roman"/>
          <w:sz w:val="28"/>
          <w:szCs w:val="28"/>
        </w:rPr>
        <w:t xml:space="preserve">ной службы по труду и занятости за </w:t>
      </w:r>
      <w:bookmarkStart w:id="0" w:name="_GoBack"/>
      <w:bookmarkEnd w:id="0"/>
      <w:r w:rsidR="009B0BBD" w:rsidRPr="009B0BBD">
        <w:rPr>
          <w:rFonts w:ascii="Times New Roman" w:hAnsi="Times New Roman"/>
          <w:sz w:val="28"/>
          <w:szCs w:val="28"/>
        </w:rPr>
        <w:t>период 2018-2022 наиболее распространенным видом происшествия несчастных случаев на производстве с тяжелыми последствиями (в среднем 23% от общего количества несчастных случав) является падение работников при разности уровней высот и на глубину вследствие нарушения требований охраны труда.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 xml:space="preserve">По сведениям </w:t>
      </w:r>
      <w:proofErr w:type="gramStart"/>
      <w:r w:rsidRPr="009B0BBD">
        <w:rPr>
          <w:rFonts w:ascii="Times New Roman" w:hAnsi="Times New Roman"/>
          <w:sz w:val="28"/>
          <w:szCs w:val="28"/>
        </w:rPr>
        <w:t>Государственной инспекции труда</w:t>
      </w:r>
      <w:proofErr w:type="gramEnd"/>
      <w:r w:rsidRPr="009B0BBD">
        <w:rPr>
          <w:rFonts w:ascii="Times New Roman" w:hAnsi="Times New Roman"/>
          <w:sz w:val="28"/>
          <w:szCs w:val="28"/>
        </w:rPr>
        <w:t xml:space="preserve"> в Волгоградской области в 2022 году произошло 79 несчастных случаев с тяжелыми последствиями (групповых, тяжелых, со смертельным исходом, в которых пострадало 113 человек, рост количества несчастных случаев составил 41% по сравнению с 2021 годом.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Основным видом несчастных случав с тяжелыми последствиями в хозяйствующих субъектах стало падение пострадавшего с высоты – 37 несчастных случав (в 2021 году – 19 несчастных случав), из них: падение при разности высот – 26 несчастных случав (в 2021 году - 13 несчастных случаев), падение на ровной поверхности одного уровня - 11 несчастных случав (в 2021 году - 6 несчастных случаев).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Типология видов (типов) несчастных случав с тяжелыми последствиями свидетельствует о том, что практически каждый второй несчастный случай произошел в результате падения пострадавшего с высоты. В число видов экономической деятельности с наибольшей численностью пострадавших вошли строительство, обрабатывающее производство, транспортировка и хранение, сельское хозяйство.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Следует отметить, что основными причинами несчастных случаев с тяжелыми последствиями, происшедших в результате падения работника при разности уровней высот и на глубину, являются: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нарушение требований Правил по охране труда при работе на высоте, утвержденных приказом Минтруда России от 16.11.2022 № 782н;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конструктивные недостатки и недостаточная надежность технологического оборудования, ограждений, стационарных лестниц, а также вспомогательного оборудования (стремянок, подмостей, приставных и переносных лестниц и других);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неудовлетворительное техническое состояние зданий, сооружений, территории, полов, лестничных маршей в зданиях и помещениях, строительных конструкций, кровли и сооружений, предназначенных для осуществления технологических процессов, хранения сырья или продукции, перемещения людей и грузов;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lastRenderedPageBreak/>
        <w:t>необеспечение контроля со стороны руководителей и иных должностных лиц работодателя за ходом работ;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недостатки в организации и проведении подготовки работников по охране труда;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неприменение работником средств индивидуальной защиты;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нарушение порядка допуска к работам с повышенной опасностью;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нарушение работником трудового распорядка и дисциплины труда.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 xml:space="preserve">Кроме того, вызывает особую озабоченность рост количества несчастных случаев на производстве с тяжелыми последствиями в сфере строительства вследствие неприменения средств индивидуальной защиты, а также тот факт, что практически каждый второй случай в строительной отрасли происходит вследствие неудовлетворительной организации производства работ, выразившейся в допуске к работам на высоте персонала, необученного безопасным приемам выполнения работ на высоте, а также без оформления наряд-допуска, в недостаточном контроле со стороны ответственного руководителя работ за соблюдением работниками требований инструкций по охране труда, недостатках в создании и обеспечении функционирования системы управления охраной труда. Нарушения работниками требований инструкций по охране </w:t>
      </w:r>
      <w:proofErr w:type="gramStart"/>
      <w:r w:rsidRPr="009B0BBD">
        <w:rPr>
          <w:rFonts w:ascii="Times New Roman" w:hAnsi="Times New Roman"/>
          <w:sz w:val="28"/>
          <w:szCs w:val="28"/>
        </w:rPr>
        <w:t>труда,  трудового</w:t>
      </w:r>
      <w:proofErr w:type="gramEnd"/>
      <w:r w:rsidRPr="009B0BBD">
        <w:rPr>
          <w:rFonts w:ascii="Times New Roman" w:hAnsi="Times New Roman"/>
          <w:sz w:val="28"/>
          <w:szCs w:val="28"/>
        </w:rPr>
        <w:t xml:space="preserve"> распорядка и дисциплины труда в сфере строительства (работник допускал неоправданное сокращение технологических операций и другие действия для ускорения своей работы) также являются причинами несчастных случаев с тяжелыми последствиями.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Таким образом, высокий уровень несчастных случаев с тяжелым исходом в большей степени зависит от организационных причин, вызванных низким качеством организации работ административно-техническим персоналом, а также отсутствием контроля за работниками.</w:t>
      </w:r>
    </w:p>
    <w:p w:rsidR="009B0BBD" w:rsidRPr="009B0BBD" w:rsidRDefault="009B0BBD" w:rsidP="009B0BBD">
      <w:pPr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B0BBD">
        <w:rPr>
          <w:rFonts w:ascii="Times New Roman" w:hAnsi="Times New Roman"/>
          <w:sz w:val="28"/>
          <w:szCs w:val="28"/>
        </w:rPr>
        <w:t>Во исполнение поручения Минтруда России от 05.06.2023                       № 15-3/10/В-8557, в целях минимизации несчастных случаев с тяжелыми последствиями, происшедших в результате падения пострадавшего при разности уровней высот и на глубину, просим провести мероприятия, направленные на снижение (предупреждение) производственного травматизма, обратив особое внимание на необходимость неукоснительного соблюдения государственных нормативных требований охраны труда.</w:t>
      </w:r>
    </w:p>
    <w:p w:rsidR="00256512" w:rsidRPr="009B0BBD" w:rsidRDefault="00256512" w:rsidP="00275D84">
      <w:pPr>
        <w:rPr>
          <w:rFonts w:ascii="Times New Roman" w:hAnsi="Times New Roman"/>
        </w:rPr>
      </w:pPr>
    </w:p>
    <w:sectPr w:rsidR="00256512" w:rsidRPr="009B0BBD" w:rsidSect="00275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053"/>
    <w:rsid w:val="000A2E33"/>
    <w:rsid w:val="00142091"/>
    <w:rsid w:val="00225F61"/>
    <w:rsid w:val="00256512"/>
    <w:rsid w:val="00275D84"/>
    <w:rsid w:val="002E3848"/>
    <w:rsid w:val="00363488"/>
    <w:rsid w:val="00785A71"/>
    <w:rsid w:val="008106D4"/>
    <w:rsid w:val="009B0BBD"/>
    <w:rsid w:val="00B84053"/>
    <w:rsid w:val="00E31F63"/>
    <w:rsid w:val="00F3409C"/>
    <w:rsid w:val="00F52148"/>
    <w:rsid w:val="00FE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677736-BF36-4006-A488-735E092D7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2148"/>
    <w:pPr>
      <w:spacing w:after="0" w:line="240" w:lineRule="auto"/>
    </w:pPr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52148"/>
    <w:rPr>
      <w:color w:val="0563C1"/>
      <w:u w:val="single"/>
    </w:rPr>
  </w:style>
  <w:style w:type="paragraph" w:customStyle="1" w:styleId="p1">
    <w:name w:val="p1"/>
    <w:basedOn w:val="a"/>
    <w:rsid w:val="00F5214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785A7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85A7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2">
    <w:name w:val="Body Text 2"/>
    <w:basedOn w:val="a"/>
    <w:link w:val="20"/>
    <w:semiHidden/>
    <w:unhideWhenUsed/>
    <w:rsid w:val="009B0BBD"/>
    <w:pPr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9B0BB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45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2C94550-61AB-43D9-BD59-2DCB0A1526C6}"/>
</file>

<file path=customXml/itemProps2.xml><?xml version="1.0" encoding="utf-8"?>
<ds:datastoreItem xmlns:ds="http://schemas.openxmlformats.org/officeDocument/2006/customXml" ds:itemID="{1451DE72-AA91-4523-BA3C-F0CCE385D42C}"/>
</file>

<file path=customXml/itemProps3.xml><?xml version="1.0" encoding="utf-8"?>
<ds:datastoreItem xmlns:ds="http://schemas.openxmlformats.org/officeDocument/2006/customXml" ds:itemID="{0465849E-75F2-4D61-B576-9DA10BDF51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Елена Владимировна</dc:creator>
  <cp:keywords/>
  <dc:description/>
  <cp:lastModifiedBy>Жукова Елена Владимировна</cp:lastModifiedBy>
  <cp:revision>2</cp:revision>
  <dcterms:created xsi:type="dcterms:W3CDTF">2023-06-13T10:55:00Z</dcterms:created>
  <dcterms:modified xsi:type="dcterms:W3CDTF">2023-06-13T10:55:00Z</dcterms:modified>
</cp:coreProperties>
</file>