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8353C">
        <w:rPr>
          <w:sz w:val="28"/>
        </w:rPr>
        <w:t xml:space="preserve">23.01.2020 </w:t>
      </w:r>
      <w:r>
        <w:rPr>
          <w:sz w:val="28"/>
        </w:rPr>
        <w:t xml:space="preserve"> № </w:t>
      </w:r>
      <w:r w:rsidR="00F8353C">
        <w:rPr>
          <w:sz w:val="28"/>
        </w:rPr>
        <w:t>49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6B3172" w:rsidRPr="006B3172" w:rsidRDefault="00572237" w:rsidP="006B3172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B3172" w:rsidRPr="006B3172">
        <w:rPr>
          <w:sz w:val="28"/>
          <w:szCs w:val="28"/>
        </w:rPr>
        <w:t xml:space="preserve"> в постановление администрации Волгограда от 02 марта 2017 г. № 248 «Об утверждении базовых типовых </w:t>
      </w:r>
      <w:proofErr w:type="gramStart"/>
      <w:r w:rsidR="006B3172" w:rsidRPr="006B3172">
        <w:rPr>
          <w:sz w:val="28"/>
          <w:szCs w:val="28"/>
        </w:rPr>
        <w:t>архитектурных решений</w:t>
      </w:r>
      <w:proofErr w:type="gramEnd"/>
      <w:r w:rsidR="006B3172" w:rsidRPr="006B3172">
        <w:rPr>
          <w:sz w:val="28"/>
          <w:szCs w:val="28"/>
        </w:rPr>
        <w:t xml:space="preserve"> неста</w:t>
      </w:r>
      <w:r w:rsidR="006B3172">
        <w:rPr>
          <w:sz w:val="28"/>
          <w:szCs w:val="28"/>
        </w:rPr>
        <w:softHyphen/>
      </w:r>
      <w:r w:rsidR="006B3172" w:rsidRPr="006B3172">
        <w:rPr>
          <w:sz w:val="28"/>
          <w:szCs w:val="28"/>
        </w:rPr>
        <w:t xml:space="preserve">ционарных торговых объектов (киосков, павильонов, торговых галерей, лотков), </w:t>
      </w:r>
      <w:r w:rsidR="006B3172" w:rsidRPr="006B3172">
        <w:rPr>
          <w:spacing w:val="-2"/>
          <w:sz w:val="28"/>
          <w:szCs w:val="28"/>
        </w:rPr>
        <w:t>требований к нестационарным торговым</w:t>
      </w:r>
      <w:r w:rsidR="006B3172" w:rsidRPr="006B3172">
        <w:rPr>
          <w:sz w:val="28"/>
          <w:szCs w:val="28"/>
        </w:rPr>
        <w:t xml:space="preserve"> </w:t>
      </w:r>
      <w:r w:rsidR="006B3172" w:rsidRPr="006B3172">
        <w:rPr>
          <w:spacing w:val="-8"/>
          <w:sz w:val="28"/>
          <w:szCs w:val="28"/>
        </w:rPr>
        <w:t>объектам (киоскам, павильонам, торговым</w:t>
      </w:r>
      <w:r w:rsidR="006B3172" w:rsidRPr="006B3172">
        <w:rPr>
          <w:sz w:val="28"/>
          <w:szCs w:val="28"/>
        </w:rPr>
        <w:t xml:space="preserve"> галереям, лоткам), размещаемым на тер</w:t>
      </w:r>
      <w:r w:rsidR="006B3172">
        <w:rPr>
          <w:sz w:val="28"/>
          <w:szCs w:val="28"/>
        </w:rPr>
        <w:softHyphen/>
      </w:r>
      <w:r w:rsidR="006B3172" w:rsidRPr="006B3172">
        <w:rPr>
          <w:sz w:val="28"/>
          <w:szCs w:val="28"/>
        </w:rPr>
        <w:t>ритории Волгограда»</w:t>
      </w:r>
    </w:p>
    <w:p w:rsidR="006B3172" w:rsidRDefault="006B3172" w:rsidP="006B3172">
      <w:pPr>
        <w:ind w:left="567"/>
        <w:jc w:val="both"/>
        <w:rPr>
          <w:sz w:val="28"/>
          <w:szCs w:val="28"/>
        </w:rPr>
      </w:pPr>
    </w:p>
    <w:p w:rsidR="006B3172" w:rsidRPr="006B3172" w:rsidRDefault="006B3172" w:rsidP="006B3172">
      <w:pPr>
        <w:ind w:left="567"/>
        <w:jc w:val="both"/>
        <w:rPr>
          <w:sz w:val="28"/>
          <w:szCs w:val="28"/>
        </w:rPr>
      </w:pPr>
    </w:p>
    <w:p w:rsidR="006B3172" w:rsidRPr="006B3172" w:rsidRDefault="006B3172" w:rsidP="006B3172">
      <w:pPr>
        <w:ind w:left="567" w:firstLine="851"/>
        <w:jc w:val="both"/>
        <w:rPr>
          <w:sz w:val="28"/>
          <w:szCs w:val="28"/>
        </w:rPr>
      </w:pPr>
      <w:proofErr w:type="gramStart"/>
      <w:r w:rsidRPr="006B3172">
        <w:rPr>
          <w:sz w:val="28"/>
          <w:szCs w:val="28"/>
        </w:rPr>
        <w:t xml:space="preserve">В целях всестороннего и полного рассмотрения вопросов, влияющих </w:t>
      </w:r>
      <w:r>
        <w:rPr>
          <w:sz w:val="28"/>
          <w:szCs w:val="28"/>
        </w:rPr>
        <w:br/>
      </w:r>
      <w:r w:rsidRPr="006B3172">
        <w:rPr>
          <w:sz w:val="28"/>
          <w:szCs w:val="28"/>
        </w:rPr>
        <w:t>на организацию и качественный уровень архитектурно-художественного облика Волгограда и повышение уровня благоустройства городской среды, в соответ</w:t>
      </w:r>
      <w:r>
        <w:rPr>
          <w:sz w:val="28"/>
          <w:szCs w:val="28"/>
        </w:rPr>
        <w:softHyphen/>
      </w:r>
      <w:r w:rsidRPr="006B3172">
        <w:rPr>
          <w:sz w:val="28"/>
          <w:szCs w:val="28"/>
        </w:rPr>
        <w:t>ствии с решениями Волгоградской городской Думы от 23 декабря 2016</w:t>
      </w:r>
      <w:r>
        <w:rPr>
          <w:sz w:val="28"/>
          <w:szCs w:val="28"/>
        </w:rPr>
        <w:t xml:space="preserve"> </w:t>
      </w:r>
      <w:r w:rsidRPr="006B3172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6B3172">
        <w:rPr>
          <w:sz w:val="28"/>
          <w:szCs w:val="28"/>
        </w:rPr>
        <w:t>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от 21</w:t>
      </w:r>
      <w:proofErr w:type="gramEnd"/>
      <w:r w:rsidRPr="006B3172">
        <w:rPr>
          <w:sz w:val="28"/>
          <w:szCs w:val="28"/>
        </w:rPr>
        <w:t xml:space="preserve"> октября 2015 г. № 34/1091 «Об утверждении Правил благоустройства территории город</w:t>
      </w:r>
      <w:r>
        <w:rPr>
          <w:sz w:val="28"/>
          <w:szCs w:val="28"/>
        </w:rPr>
        <w:softHyphen/>
      </w:r>
      <w:r w:rsidRPr="006B3172">
        <w:rPr>
          <w:sz w:val="28"/>
          <w:szCs w:val="28"/>
        </w:rPr>
        <w:t>ского округа Волгоград», руководствуясь статьями 7, 39 Устава города-героя Волгограда, администрация Волгограда</w:t>
      </w:r>
    </w:p>
    <w:p w:rsidR="006B3172" w:rsidRPr="006B3172" w:rsidRDefault="006B3172" w:rsidP="006B3172">
      <w:pPr>
        <w:ind w:left="567" w:firstLine="851"/>
        <w:jc w:val="both"/>
        <w:rPr>
          <w:sz w:val="28"/>
          <w:szCs w:val="28"/>
        </w:rPr>
      </w:pPr>
      <w:r w:rsidRPr="006B3172">
        <w:rPr>
          <w:b/>
          <w:sz w:val="28"/>
          <w:szCs w:val="28"/>
        </w:rPr>
        <w:t>ПОСТАНОВЛЯЕТ</w:t>
      </w:r>
      <w:r w:rsidRPr="006B3172">
        <w:rPr>
          <w:sz w:val="28"/>
          <w:szCs w:val="28"/>
        </w:rPr>
        <w:t>:</w:t>
      </w:r>
    </w:p>
    <w:p w:rsidR="006B3172" w:rsidRPr="006B3172" w:rsidRDefault="006B3172" w:rsidP="006B3172">
      <w:pPr>
        <w:ind w:left="567" w:firstLine="851"/>
        <w:jc w:val="both"/>
        <w:rPr>
          <w:sz w:val="28"/>
          <w:szCs w:val="28"/>
        </w:rPr>
      </w:pPr>
      <w:r w:rsidRPr="006B3172">
        <w:rPr>
          <w:bCs/>
          <w:spacing w:val="-4"/>
          <w:sz w:val="28"/>
          <w:szCs w:val="28"/>
        </w:rPr>
        <w:t>1. </w:t>
      </w:r>
      <w:proofErr w:type="gramStart"/>
      <w:r w:rsidR="00A24964">
        <w:rPr>
          <w:bCs/>
          <w:spacing w:val="-4"/>
          <w:sz w:val="28"/>
          <w:szCs w:val="28"/>
        </w:rPr>
        <w:t xml:space="preserve">Внести в </w:t>
      </w:r>
      <w:r w:rsidR="00572237">
        <w:rPr>
          <w:bCs/>
          <w:spacing w:val="-4"/>
          <w:sz w:val="28"/>
          <w:szCs w:val="28"/>
        </w:rPr>
        <w:t>т</w:t>
      </w:r>
      <w:r w:rsidRPr="006B3172">
        <w:rPr>
          <w:bCs/>
          <w:spacing w:val="-4"/>
          <w:sz w:val="28"/>
          <w:szCs w:val="28"/>
        </w:rPr>
        <w:t>ребования к нестационарным торговым объектам (киоскам, павильонам</w:t>
      </w:r>
      <w:r w:rsidRPr="006B3172">
        <w:rPr>
          <w:bCs/>
          <w:sz w:val="28"/>
          <w:szCs w:val="28"/>
        </w:rPr>
        <w:t>, торговым галереям, лоткам), размещаемым на территории Волго</w:t>
      </w:r>
      <w:r w:rsidR="00A24964">
        <w:rPr>
          <w:bCs/>
          <w:sz w:val="28"/>
          <w:szCs w:val="28"/>
        </w:rPr>
        <w:softHyphen/>
      </w:r>
      <w:r w:rsidRPr="006B3172">
        <w:rPr>
          <w:bCs/>
          <w:sz w:val="28"/>
          <w:szCs w:val="28"/>
        </w:rPr>
        <w:t xml:space="preserve">града, утвержденные постановлением администрации Волгограда от 02 марта 2017 г. № 248 «Об утверждении базовых типовых архитектурных решений нестационарных торговых объектов (киосков, павильонов, торговых галерей, </w:t>
      </w:r>
      <w:r w:rsidRPr="00A24964">
        <w:rPr>
          <w:bCs/>
          <w:spacing w:val="-2"/>
          <w:sz w:val="28"/>
          <w:szCs w:val="28"/>
        </w:rPr>
        <w:t>лотков), требований к нестационарным торговым объектам (киоскам, павильонам</w:t>
      </w:r>
      <w:r w:rsidRPr="006B3172">
        <w:rPr>
          <w:bCs/>
          <w:sz w:val="28"/>
          <w:szCs w:val="28"/>
        </w:rPr>
        <w:t>, торговым галереям, лоткам)</w:t>
      </w:r>
      <w:r w:rsidRPr="006B3172">
        <w:rPr>
          <w:sz w:val="28"/>
          <w:szCs w:val="28"/>
        </w:rPr>
        <w:t>, размещаемым на территории Волгограда»</w:t>
      </w:r>
      <w:r w:rsidR="00A24964">
        <w:rPr>
          <w:sz w:val="28"/>
          <w:szCs w:val="28"/>
        </w:rPr>
        <w:t>, изменение,</w:t>
      </w:r>
      <w:r w:rsidRPr="006B3172">
        <w:rPr>
          <w:bCs/>
          <w:sz w:val="28"/>
          <w:szCs w:val="28"/>
        </w:rPr>
        <w:t xml:space="preserve"> </w:t>
      </w:r>
      <w:r w:rsidRPr="006B3172">
        <w:rPr>
          <w:sz w:val="28"/>
          <w:szCs w:val="28"/>
        </w:rPr>
        <w:t>дополни</w:t>
      </w:r>
      <w:r w:rsidR="00A24964">
        <w:rPr>
          <w:sz w:val="28"/>
          <w:szCs w:val="28"/>
        </w:rPr>
        <w:t>в</w:t>
      </w:r>
      <w:r w:rsidRPr="006B3172">
        <w:rPr>
          <w:sz w:val="28"/>
          <w:szCs w:val="28"/>
        </w:rPr>
        <w:t xml:space="preserve"> пунктом 11</w:t>
      </w:r>
      <w:r w:rsidRPr="006B3172">
        <w:rPr>
          <w:sz w:val="28"/>
          <w:szCs w:val="28"/>
          <w:vertAlign w:val="superscript"/>
        </w:rPr>
        <w:t>1</w:t>
      </w:r>
      <w:r w:rsidRPr="006B3172">
        <w:rPr>
          <w:sz w:val="28"/>
          <w:szCs w:val="28"/>
        </w:rPr>
        <w:t xml:space="preserve"> следующего содержания</w:t>
      </w:r>
      <w:proofErr w:type="gramEnd"/>
      <w:r w:rsidRPr="006B3172">
        <w:rPr>
          <w:sz w:val="28"/>
          <w:szCs w:val="28"/>
        </w:rPr>
        <w:t>:</w:t>
      </w:r>
    </w:p>
    <w:p w:rsidR="006B3172" w:rsidRPr="006B3172" w:rsidRDefault="006B3172" w:rsidP="006B3172">
      <w:pPr>
        <w:ind w:left="567" w:firstLine="851"/>
        <w:jc w:val="both"/>
        <w:rPr>
          <w:bCs/>
          <w:sz w:val="28"/>
          <w:szCs w:val="28"/>
        </w:rPr>
      </w:pPr>
      <w:r w:rsidRPr="006B3172">
        <w:rPr>
          <w:bCs/>
          <w:sz w:val="28"/>
          <w:szCs w:val="28"/>
        </w:rPr>
        <w:t>«</w:t>
      </w:r>
      <w:r w:rsidR="00A24964">
        <w:rPr>
          <w:bCs/>
          <w:sz w:val="28"/>
          <w:szCs w:val="28"/>
        </w:rPr>
        <w:t>11</w:t>
      </w:r>
      <w:r w:rsidR="00A24964" w:rsidRPr="00A24964">
        <w:rPr>
          <w:bCs/>
          <w:sz w:val="28"/>
          <w:szCs w:val="28"/>
          <w:vertAlign w:val="superscript"/>
        </w:rPr>
        <w:t>1</w:t>
      </w:r>
      <w:r w:rsidR="00A24964">
        <w:rPr>
          <w:bCs/>
          <w:sz w:val="28"/>
          <w:szCs w:val="28"/>
        </w:rPr>
        <w:t>.</w:t>
      </w:r>
      <w:r w:rsidR="00572237">
        <w:rPr>
          <w:bCs/>
          <w:sz w:val="28"/>
          <w:szCs w:val="28"/>
        </w:rPr>
        <w:t> </w:t>
      </w:r>
      <w:proofErr w:type="gramStart"/>
      <w:r w:rsidRPr="006B3172">
        <w:rPr>
          <w:bCs/>
          <w:sz w:val="28"/>
          <w:szCs w:val="28"/>
        </w:rPr>
        <w:t>В случае установки двух и более киосков, павильонов, располо</w:t>
      </w:r>
      <w:r w:rsidR="00A24964">
        <w:rPr>
          <w:bCs/>
          <w:sz w:val="28"/>
          <w:szCs w:val="28"/>
        </w:rPr>
        <w:softHyphen/>
      </w:r>
      <w:r w:rsidRPr="006B3172">
        <w:rPr>
          <w:bCs/>
          <w:sz w:val="28"/>
          <w:szCs w:val="28"/>
        </w:rPr>
        <w:t xml:space="preserve">женных рядом друг с другом, киоски, павильоны должны быть выполнены </w:t>
      </w:r>
      <w:r w:rsidR="00A24964">
        <w:rPr>
          <w:bCs/>
          <w:sz w:val="28"/>
          <w:szCs w:val="28"/>
        </w:rPr>
        <w:br/>
      </w:r>
      <w:r w:rsidRPr="006B3172">
        <w:rPr>
          <w:bCs/>
          <w:sz w:val="28"/>
          <w:szCs w:val="28"/>
        </w:rPr>
        <w:t>в едином архитектурно-художественном стиле (единое техническое исполнение, взаимосвязанное колористическое решение) с соблюдением единой упоря</w:t>
      </w:r>
      <w:r w:rsidR="00A24964">
        <w:rPr>
          <w:bCs/>
          <w:sz w:val="28"/>
          <w:szCs w:val="28"/>
        </w:rPr>
        <w:softHyphen/>
      </w:r>
      <w:r w:rsidRPr="006B3172">
        <w:rPr>
          <w:bCs/>
          <w:sz w:val="28"/>
          <w:szCs w:val="28"/>
        </w:rPr>
        <w:t xml:space="preserve">доченной системы расстановки объектов и их частей, </w:t>
      </w:r>
      <w:r w:rsidRPr="006B3172">
        <w:rPr>
          <w:bCs/>
          <w:sz w:val="28"/>
          <w:szCs w:val="28"/>
        </w:rPr>
        <w:lastRenderedPageBreak/>
        <w:t>установления высотных отметок.</w:t>
      </w:r>
      <w:proofErr w:type="gramEnd"/>
      <w:r w:rsidRPr="006B3172">
        <w:rPr>
          <w:bCs/>
          <w:sz w:val="28"/>
          <w:szCs w:val="28"/>
        </w:rPr>
        <w:t xml:space="preserve"> Допускается устройство единой кровли и ограждающих конструкций</w:t>
      </w:r>
      <w:r w:rsidR="00A24964">
        <w:rPr>
          <w:bCs/>
          <w:sz w:val="28"/>
          <w:szCs w:val="28"/>
        </w:rPr>
        <w:t>,</w:t>
      </w:r>
      <w:r w:rsidRPr="006B3172">
        <w:rPr>
          <w:bCs/>
          <w:sz w:val="28"/>
          <w:szCs w:val="28"/>
        </w:rPr>
        <w:t xml:space="preserve"> отделяющих НТО</w:t>
      </w:r>
      <w:r w:rsidR="00923459">
        <w:rPr>
          <w:bCs/>
          <w:sz w:val="28"/>
          <w:szCs w:val="28"/>
        </w:rPr>
        <w:t>,</w:t>
      </w:r>
      <w:r w:rsidRPr="006B3172">
        <w:rPr>
          <w:bCs/>
          <w:sz w:val="28"/>
          <w:szCs w:val="28"/>
        </w:rPr>
        <w:t xml:space="preserve"> непосредственно расположенны</w:t>
      </w:r>
      <w:r w:rsidR="00923459">
        <w:rPr>
          <w:bCs/>
          <w:sz w:val="28"/>
          <w:szCs w:val="28"/>
        </w:rPr>
        <w:t>е</w:t>
      </w:r>
      <w:r w:rsidRPr="006B3172">
        <w:rPr>
          <w:bCs/>
          <w:sz w:val="28"/>
          <w:szCs w:val="28"/>
        </w:rPr>
        <w:t xml:space="preserve"> смежно друг с другом. Расстояние между НТО в группе не нормируется. Устройство единой кровли и размещение ограждающих конструкций (стен) НТО должно производиться </w:t>
      </w:r>
      <w:r w:rsidR="00A24964">
        <w:rPr>
          <w:bCs/>
          <w:sz w:val="28"/>
          <w:szCs w:val="28"/>
        </w:rPr>
        <w:br/>
      </w:r>
      <w:r w:rsidRPr="006B3172">
        <w:rPr>
          <w:bCs/>
          <w:sz w:val="28"/>
          <w:szCs w:val="28"/>
        </w:rPr>
        <w:t>с обязательным обеспечением возможности их демонтажа без нанесения ущерба смежным НТО</w:t>
      </w:r>
      <w:proofErr w:type="gramStart"/>
      <w:r w:rsidRPr="006B3172">
        <w:rPr>
          <w:bCs/>
          <w:sz w:val="28"/>
          <w:szCs w:val="28"/>
        </w:rPr>
        <w:t>.».</w:t>
      </w:r>
      <w:proofErr w:type="gramEnd"/>
    </w:p>
    <w:p w:rsidR="006B3172" w:rsidRPr="006B3172" w:rsidRDefault="006B3172" w:rsidP="006B3172">
      <w:pPr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6B3172">
        <w:rPr>
          <w:sz w:val="28"/>
          <w:szCs w:val="28"/>
        </w:rPr>
        <w:t>Настоящее постановление вступает в силу с</w:t>
      </w:r>
      <w:r w:rsidR="00572237">
        <w:rPr>
          <w:sz w:val="28"/>
          <w:szCs w:val="28"/>
        </w:rPr>
        <w:t>о</w:t>
      </w:r>
      <w:r w:rsidRPr="006B3172">
        <w:rPr>
          <w:sz w:val="28"/>
          <w:szCs w:val="28"/>
        </w:rPr>
        <w:t xml:space="preserve"> </w:t>
      </w:r>
      <w:r w:rsidR="00572237">
        <w:rPr>
          <w:sz w:val="28"/>
          <w:szCs w:val="28"/>
        </w:rPr>
        <w:t>дня</w:t>
      </w:r>
      <w:r w:rsidRPr="006B3172">
        <w:rPr>
          <w:sz w:val="28"/>
          <w:szCs w:val="28"/>
        </w:rPr>
        <w:t xml:space="preserve"> его официального опубликования.</w:t>
      </w:r>
    </w:p>
    <w:p w:rsidR="006B3172" w:rsidRPr="006B3172" w:rsidRDefault="006B3172" w:rsidP="006B3172">
      <w:pPr>
        <w:ind w:left="567"/>
        <w:jc w:val="both"/>
        <w:rPr>
          <w:sz w:val="28"/>
          <w:szCs w:val="28"/>
        </w:rPr>
      </w:pPr>
    </w:p>
    <w:p w:rsidR="006B3172" w:rsidRPr="006B3172" w:rsidRDefault="006B3172" w:rsidP="006B3172">
      <w:pPr>
        <w:ind w:left="567"/>
        <w:jc w:val="both"/>
        <w:rPr>
          <w:sz w:val="28"/>
          <w:szCs w:val="28"/>
        </w:rPr>
      </w:pPr>
    </w:p>
    <w:p w:rsidR="006B3172" w:rsidRPr="006B3172" w:rsidRDefault="006B3172" w:rsidP="006B3172">
      <w:pPr>
        <w:ind w:left="567"/>
        <w:jc w:val="both"/>
        <w:rPr>
          <w:sz w:val="28"/>
          <w:szCs w:val="28"/>
        </w:rPr>
      </w:pPr>
    </w:p>
    <w:p w:rsidR="00237E68" w:rsidRPr="006B3172" w:rsidRDefault="006B3172" w:rsidP="006B3172">
      <w:pPr>
        <w:ind w:left="567"/>
        <w:jc w:val="both"/>
        <w:rPr>
          <w:sz w:val="28"/>
          <w:szCs w:val="28"/>
        </w:rPr>
      </w:pPr>
      <w:r w:rsidRPr="006B3172">
        <w:rPr>
          <w:sz w:val="28"/>
          <w:szCs w:val="28"/>
        </w:rPr>
        <w:t>Глава</w:t>
      </w:r>
      <w:r w:rsidR="00A24964">
        <w:rPr>
          <w:sz w:val="28"/>
          <w:szCs w:val="28"/>
        </w:rPr>
        <w:t xml:space="preserve"> </w:t>
      </w:r>
      <w:r w:rsidRPr="006B3172">
        <w:rPr>
          <w:sz w:val="28"/>
          <w:szCs w:val="28"/>
        </w:rPr>
        <w:t xml:space="preserve">Волгограда                         </w:t>
      </w:r>
      <w:r w:rsidR="00A24964">
        <w:rPr>
          <w:sz w:val="28"/>
          <w:szCs w:val="28"/>
        </w:rPr>
        <w:t xml:space="preserve">                                 </w:t>
      </w:r>
      <w:r w:rsidRPr="006B3172">
        <w:rPr>
          <w:sz w:val="28"/>
          <w:szCs w:val="28"/>
        </w:rPr>
        <w:t xml:space="preserve">                                                        </w:t>
      </w:r>
      <w:proofErr w:type="spellStart"/>
      <w:r w:rsidRPr="006B3172">
        <w:rPr>
          <w:sz w:val="28"/>
          <w:szCs w:val="28"/>
        </w:rPr>
        <w:t>В.В.Лихачев</w:t>
      </w:r>
      <w:proofErr w:type="spellEnd"/>
    </w:p>
    <w:p w:rsidR="00237E68" w:rsidRDefault="00237E68" w:rsidP="006B3172">
      <w:pPr>
        <w:ind w:left="567"/>
        <w:jc w:val="both"/>
        <w:rPr>
          <w:sz w:val="28"/>
          <w:szCs w:val="28"/>
        </w:rPr>
      </w:pPr>
    </w:p>
    <w:p w:rsidR="00A24964" w:rsidRDefault="00A24964" w:rsidP="006B3172">
      <w:pPr>
        <w:ind w:left="567"/>
        <w:jc w:val="both"/>
        <w:rPr>
          <w:sz w:val="28"/>
          <w:szCs w:val="28"/>
        </w:rPr>
      </w:pPr>
    </w:p>
    <w:p w:rsidR="00A24964" w:rsidRDefault="00A24964" w:rsidP="006B3172">
      <w:pPr>
        <w:ind w:left="567"/>
        <w:jc w:val="both"/>
        <w:rPr>
          <w:sz w:val="28"/>
          <w:szCs w:val="28"/>
        </w:rPr>
      </w:pPr>
    </w:p>
    <w:p w:rsidR="00A24964" w:rsidRDefault="00A24964" w:rsidP="006B3172">
      <w:pPr>
        <w:ind w:left="567"/>
        <w:jc w:val="both"/>
        <w:rPr>
          <w:sz w:val="28"/>
          <w:szCs w:val="28"/>
        </w:rPr>
      </w:pPr>
    </w:p>
    <w:p w:rsidR="00CD62EB" w:rsidRPr="006B3172" w:rsidRDefault="00CD62EB" w:rsidP="006B317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6B3172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6A4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440EB"/>
    <w:rsid w:val="00352118"/>
    <w:rsid w:val="00356A4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72237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B3172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3459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24964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353C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AF05D-74F7-451C-BA0C-B29701675F27}"/>
</file>

<file path=customXml/itemProps2.xml><?xml version="1.0" encoding="utf-8"?>
<ds:datastoreItem xmlns:ds="http://schemas.openxmlformats.org/officeDocument/2006/customXml" ds:itemID="{834EE868-9769-425E-AC7A-B9DA2C8E200D}"/>
</file>

<file path=customXml/itemProps3.xml><?xml version="1.0" encoding="utf-8"?>
<ds:datastoreItem xmlns:ds="http://schemas.openxmlformats.org/officeDocument/2006/customXml" ds:itemID="{7441B7E1-7445-413D-89E8-83BC4B440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2015-06-25T12:13:00Z</cp:lastPrinted>
  <dcterms:created xsi:type="dcterms:W3CDTF">2020-01-23T11:01:00Z</dcterms:created>
  <dcterms:modified xsi:type="dcterms:W3CDTF">2020-01-23T11:01:00Z</dcterms:modified>
</cp:coreProperties>
</file>