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7" w:rsidRPr="00F34A57" w:rsidRDefault="00F34A57" w:rsidP="00F34A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Пользоваться банковской картой умершего пенсионера противозаконно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rPr>
          <w:rStyle w:val="text-highlight"/>
        </w:rPr>
        <w:t>Снятие денежных сре</w:t>
      </w:r>
      <w:proofErr w:type="gramStart"/>
      <w:r w:rsidRPr="00F34A57">
        <w:rPr>
          <w:rStyle w:val="text-highlight"/>
        </w:rPr>
        <w:t>дств с б</w:t>
      </w:r>
      <w:proofErr w:type="gramEnd"/>
      <w:r w:rsidRPr="00F34A57">
        <w:rPr>
          <w:rStyle w:val="text-highlight"/>
        </w:rPr>
        <w:t xml:space="preserve">анковской карты пенсионера после его смерти является незаконным действием. </w:t>
      </w:r>
      <w:r>
        <w:t xml:space="preserve"> </w:t>
      </w:r>
      <w:r w:rsidRPr="00F34A57">
        <w:t xml:space="preserve">В основном такие неправомерные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сформированы, и средства отправлены на счёт в банке. </w:t>
      </w:r>
      <w:proofErr w:type="gramStart"/>
      <w:r w:rsidRPr="00F34A57">
        <w:t xml:space="preserve">Как правило, пенсию умершего снимают близкие люди, которые распоряжаются картой и знают её </w:t>
      </w:r>
      <w:proofErr w:type="spellStart"/>
      <w:r w:rsidRPr="00F34A57">
        <w:t>пин-код</w:t>
      </w:r>
      <w:proofErr w:type="spellEnd"/>
      <w:r w:rsidRPr="00F34A57">
        <w:t>.</w:t>
      </w:r>
      <w:proofErr w:type="gramEnd"/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F34A57">
        <w:rPr>
          <w:rStyle w:val="a4"/>
          <w:i w:val="0"/>
        </w:rPr>
        <w:t>Такие случаи, вне зависимости от степени родства, квалифицируются как преступления, согласно ст. 158 УК РФ</w:t>
      </w:r>
      <w:r>
        <w:rPr>
          <w:rStyle w:val="a4"/>
          <w:i w:val="0"/>
        </w:rPr>
        <w:t xml:space="preserve">. </w:t>
      </w:r>
      <w:r w:rsidRPr="00F34A57">
        <w:rPr>
          <w:rStyle w:val="a4"/>
          <w:i w:val="0"/>
        </w:rPr>
        <w:t xml:space="preserve">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Это вправе сделать, в соответствии со ст. 26 Федерального закона от 28 декабря 2013 года № 400 «О страховых пенсиях», ближайшие родственники, проживавшие с данным пенсионером совместно на день его смерти: дети, братья, сёстры, внуки, родители, супруг, дедушка, бабушка. 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>Важно знать, если обращение поступает от нескольких членов семьи, то указанная сумма делится между ними поровну.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рождении.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 xml:space="preserve">Справку о сумме пенсии, не выплаченной пенсионеру при жизни, </w:t>
      </w:r>
      <w:proofErr w:type="gramStart"/>
      <w:r w:rsidRPr="00F34A57">
        <w:t>территориальный</w:t>
      </w:r>
      <w:proofErr w:type="gramEnd"/>
      <w:r w:rsidRPr="00F34A57">
        <w:t xml:space="preserve"> орган Пенсионного фонда вправе выдать возможным наследникам до истечения шестимесячного срока на основании их заявления или запроса нотариуса.</w:t>
      </w:r>
    </w:p>
    <w:p w:rsidR="00E47E0F" w:rsidRPr="00F34A57" w:rsidRDefault="00E47E0F" w:rsidP="00F34A57">
      <w:pPr>
        <w:spacing w:after="0" w:line="360" w:lineRule="auto"/>
        <w:jc w:val="both"/>
        <w:rPr>
          <w:sz w:val="24"/>
          <w:szCs w:val="24"/>
        </w:rPr>
      </w:pPr>
    </w:p>
    <w:sectPr w:rsidR="00E47E0F" w:rsidRPr="00F34A5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A57"/>
    <w:rsid w:val="00772225"/>
    <w:rsid w:val="0080351A"/>
    <w:rsid w:val="00C02132"/>
    <w:rsid w:val="00E47E0F"/>
    <w:rsid w:val="00F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3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34A57"/>
  </w:style>
  <w:style w:type="character" w:styleId="a4">
    <w:name w:val="Emphasis"/>
    <w:basedOn w:val="a0"/>
    <w:uiPriority w:val="20"/>
    <w:qFormat/>
    <w:rsid w:val="00F34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4EDE8-06BF-4C91-8A8B-C88BF154A959}"/>
</file>

<file path=customXml/itemProps2.xml><?xml version="1.0" encoding="utf-8"?>
<ds:datastoreItem xmlns:ds="http://schemas.openxmlformats.org/officeDocument/2006/customXml" ds:itemID="{DEF987F1-2FC8-4DAB-B05B-76A92E5B4F9F}"/>
</file>

<file path=customXml/itemProps3.xml><?xml version="1.0" encoding="utf-8"?>
<ds:datastoreItem xmlns:ds="http://schemas.openxmlformats.org/officeDocument/2006/customXml" ds:itemID="{ECC869E9-F547-48D3-8C9D-E39D7FEB9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2020-10-13T10:44:00Z</dcterms:created>
  <dcterms:modified xsi:type="dcterms:W3CDTF">2020-10-13T10:49:00Z</dcterms:modified>
</cp:coreProperties>
</file>