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83" w:rsidRDefault="004A6883" w:rsidP="004A6883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4A6883" w:rsidRDefault="004A6883" w:rsidP="004A6883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4A6883" w:rsidRDefault="004A6883" w:rsidP="004A6883">
      <w:pPr>
        <w:pStyle w:val="a6"/>
        <w:ind w:left="1620"/>
        <w:outlineLvl w:val="0"/>
      </w:pPr>
      <w:r>
        <w:t>ПО ВОЛГОГРАДСКОЙ ОБЛАСТИ</w:t>
      </w:r>
    </w:p>
    <w:p w:rsidR="004A6883" w:rsidRDefault="004A6883" w:rsidP="004A6883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4A6883" w:rsidRDefault="004A6883" w:rsidP="004A6883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4A6883" w:rsidRDefault="00CB37C2" w:rsidP="004A6883">
      <w:pPr>
        <w:pStyle w:val="a8"/>
        <w:ind w:left="1620"/>
        <w:jc w:val="center"/>
        <w:rPr>
          <w:b/>
          <w:bCs/>
          <w:sz w:val="28"/>
        </w:rPr>
      </w:pPr>
      <w:r w:rsidRPr="00CB37C2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4A6883" w:rsidRDefault="004A6883" w:rsidP="004A6883">
      <w:pPr>
        <w:pStyle w:val="a8"/>
        <w:jc w:val="left"/>
        <w:rPr>
          <w:b/>
          <w:bCs/>
        </w:rPr>
      </w:pPr>
      <w:r>
        <w:rPr>
          <w:b/>
          <w:bCs/>
        </w:rPr>
        <w:t>1 октября  2020 года</w:t>
      </w:r>
    </w:p>
    <w:p w:rsidR="004A6883" w:rsidRDefault="004A6883" w:rsidP="004A6883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90203C" w:rsidRPr="006B03B1" w:rsidRDefault="0090203C" w:rsidP="006B03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03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выходя из дома. Как воспользоваться услугами Пенсионного фонда во время ограничительных мер</w:t>
      </w:r>
    </w:p>
    <w:p w:rsidR="0090203C" w:rsidRPr="006B03B1" w:rsidRDefault="0090203C" w:rsidP="006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связи с рекомендациями </w:t>
      </w:r>
      <w:proofErr w:type="spellStart"/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03B1"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</w:t>
      </w:r>
      <w:r w:rsid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тановлением Губернатора Волгоградской области №609</w:t>
      </w:r>
      <w:r w:rsidR="004A68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Отделение Пенсионного ф</w:t>
      </w: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r w:rsidR="004A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Волгоградской области рекомендует гражданам использовать механизм получения услуг дистанционно, максимально исключив посещение клиентских служб ПФР.</w:t>
      </w:r>
    </w:p>
    <w:p w:rsidR="0090203C" w:rsidRPr="006B03B1" w:rsidRDefault="0090203C" w:rsidP="006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кабинет гражданина на сайте Пенсионного фонда и электронный сервис </w:t>
      </w:r>
      <w:proofErr w:type="spellStart"/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  подать заявления в территориальные органы ПФР по направлениям пенсионного обеспечения, материнского (семейного) капитала и иных социальных выплат.</w:t>
      </w:r>
    </w:p>
    <w:p w:rsidR="0090203C" w:rsidRPr="006B03B1" w:rsidRDefault="0090203C" w:rsidP="006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есть возможность в режиме </w:t>
      </w:r>
      <w:proofErr w:type="spellStart"/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</w:p>
    <w:p w:rsidR="0090203C" w:rsidRPr="006B03B1" w:rsidRDefault="00943C38" w:rsidP="006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203C"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кабинете можно предварительно записаться на прием к специалисту, </w:t>
      </w: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0203C"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возможность выбрать наиболее удобное время и день обращения.</w:t>
      </w:r>
    </w:p>
    <w:p w:rsidR="0090203C" w:rsidRPr="006B03B1" w:rsidRDefault="0090203C" w:rsidP="006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напомним, что обратиться с вопросом можно по единому номеру «горячей линии» Отделения Пенсионного Фонда по Волгоградской области:</w:t>
      </w:r>
      <w:r w:rsid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3B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96-09-09</w:t>
      </w:r>
    </w:p>
    <w:p w:rsidR="0090203C" w:rsidRPr="006B03B1" w:rsidRDefault="00943C38" w:rsidP="006B0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0203C"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точнить </w:t>
      </w:r>
      <w:r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графике работы можно </w:t>
      </w:r>
      <w:r w:rsidR="0090203C" w:rsidRPr="006B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="0090203C" w:rsidRPr="006B03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Пенсионного Фонда РФ по Волгоградской области</w:t>
        </w:r>
      </w:hyperlink>
      <w:r w:rsidR="008F49C1">
        <w:t xml:space="preserve"> </w:t>
      </w:r>
      <w:r w:rsidR="008F49C1" w:rsidRPr="008F49C1">
        <w:rPr>
          <w:rFonts w:ascii="Times New Roman" w:hAnsi="Times New Roman" w:cs="Times New Roman"/>
          <w:sz w:val="28"/>
          <w:szCs w:val="28"/>
        </w:rPr>
        <w:t>(http://www.pfrf.ru/branches/volgograd/contacts/)</w:t>
      </w:r>
      <w:r w:rsidR="0090203C" w:rsidRPr="008F4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1A" w:rsidRPr="006B03B1" w:rsidRDefault="00480E1A">
      <w:pPr>
        <w:rPr>
          <w:rFonts w:ascii="Times New Roman" w:hAnsi="Times New Roman" w:cs="Times New Roman"/>
          <w:sz w:val="28"/>
          <w:szCs w:val="28"/>
        </w:rPr>
      </w:pPr>
    </w:p>
    <w:sectPr w:rsidR="00480E1A" w:rsidRPr="006B03B1" w:rsidSect="0048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03C"/>
    <w:rsid w:val="00480E1A"/>
    <w:rsid w:val="004A6883"/>
    <w:rsid w:val="006B03B1"/>
    <w:rsid w:val="007C7EB0"/>
    <w:rsid w:val="008F49C1"/>
    <w:rsid w:val="0090203C"/>
    <w:rsid w:val="00943C38"/>
    <w:rsid w:val="00CB37C2"/>
    <w:rsid w:val="00DF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1A"/>
  </w:style>
  <w:style w:type="paragraph" w:styleId="1">
    <w:name w:val="heading 1"/>
    <w:basedOn w:val="a"/>
    <w:link w:val="10"/>
    <w:uiPriority w:val="9"/>
    <w:qFormat/>
    <w:rsid w:val="0090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2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2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03C"/>
    <w:rPr>
      <w:b/>
      <w:bCs/>
    </w:rPr>
  </w:style>
  <w:style w:type="character" w:styleId="a5">
    <w:name w:val="Hyperlink"/>
    <w:basedOn w:val="a0"/>
    <w:uiPriority w:val="99"/>
    <w:unhideWhenUsed/>
    <w:rsid w:val="0090203C"/>
    <w:rPr>
      <w:color w:val="0000FF"/>
      <w:u w:val="single"/>
    </w:rPr>
  </w:style>
  <w:style w:type="paragraph" w:styleId="a6">
    <w:name w:val="Body Text"/>
    <w:basedOn w:val="a"/>
    <w:link w:val="a7"/>
    <w:rsid w:val="004A68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A688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4A68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A6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volgograd/contact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8491D-FBC9-4881-A95E-E540A4AD9D9C}"/>
</file>

<file path=customXml/itemProps2.xml><?xml version="1.0" encoding="utf-8"?>
<ds:datastoreItem xmlns:ds="http://schemas.openxmlformats.org/officeDocument/2006/customXml" ds:itemID="{401DB6C9-8503-4D4F-AFDF-7B83B0FB2F7A}"/>
</file>

<file path=customXml/itemProps3.xml><?xml version="1.0" encoding="utf-8"?>
<ds:datastoreItem xmlns:ds="http://schemas.openxmlformats.org/officeDocument/2006/customXml" ds:itemID="{DFE01816-4A6A-44AD-A1BC-C260EA03C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3</cp:revision>
  <cp:lastPrinted>2020-09-30T04:11:00Z</cp:lastPrinted>
  <dcterms:created xsi:type="dcterms:W3CDTF">2020-09-24T10:37:00Z</dcterms:created>
  <dcterms:modified xsi:type="dcterms:W3CDTF">2020-10-01T07:48:00Z</dcterms:modified>
</cp:coreProperties>
</file>