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F6" w:rsidRPr="00700CF6" w:rsidRDefault="00700CF6" w:rsidP="00700CF6">
      <w:pPr>
        <w:spacing w:after="0" w:line="240" w:lineRule="auto"/>
        <w:ind w:firstLine="708"/>
        <w:jc w:val="both"/>
        <w:rPr>
          <w:rFonts w:ascii="Times New Roman" w:hAnsi="Times New Roman" w:cs="Times New Roman"/>
          <w:sz w:val="27"/>
          <w:szCs w:val="27"/>
        </w:rPr>
      </w:pPr>
      <w:bookmarkStart w:id="0" w:name="_GoBack"/>
      <w:bookmarkEnd w:id="0"/>
      <w:r w:rsidRPr="00700CF6">
        <w:rPr>
          <w:rFonts w:ascii="Times New Roman" w:hAnsi="Times New Roman" w:cs="Times New Roman"/>
          <w:sz w:val="27"/>
          <w:szCs w:val="27"/>
        </w:rPr>
        <w:t xml:space="preserve">Для рассмотрения вопроса о размещении на сайте администрации Тракторозаводского района </w:t>
      </w:r>
      <w:proofErr w:type="spellStart"/>
      <w:r w:rsidRPr="00700CF6">
        <w:rPr>
          <w:rFonts w:ascii="Times New Roman" w:hAnsi="Times New Roman" w:cs="Times New Roman"/>
          <w:sz w:val="27"/>
          <w:szCs w:val="27"/>
        </w:rPr>
        <w:t>г.Волгограда</w:t>
      </w:r>
      <w:proofErr w:type="spellEnd"/>
      <w:r w:rsidRPr="00700CF6">
        <w:rPr>
          <w:rFonts w:ascii="Times New Roman" w:hAnsi="Times New Roman" w:cs="Times New Roman"/>
          <w:sz w:val="27"/>
          <w:szCs w:val="27"/>
        </w:rPr>
        <w:t xml:space="preserve"> направляется информация о результатах расследования уголовного дела в отношении индивидуального предпринимателя по факту нарушения требований охраны труда.</w:t>
      </w:r>
    </w:p>
    <w:p w:rsidR="00700CF6" w:rsidRPr="00700CF6" w:rsidRDefault="00700CF6" w:rsidP="00700CF6">
      <w:pPr>
        <w:spacing w:after="0" w:line="240" w:lineRule="auto"/>
        <w:ind w:firstLine="709"/>
        <w:jc w:val="both"/>
        <w:rPr>
          <w:rFonts w:ascii="Times New Roman" w:hAnsi="Times New Roman" w:cs="Times New Roman"/>
          <w:sz w:val="27"/>
          <w:szCs w:val="27"/>
        </w:rPr>
      </w:pPr>
      <w:r w:rsidRPr="00700CF6">
        <w:rPr>
          <w:rFonts w:ascii="Times New Roman" w:hAnsi="Times New Roman" w:cs="Times New Roman"/>
          <w:sz w:val="27"/>
          <w:szCs w:val="27"/>
        </w:rPr>
        <w:t>Прокуратурой Тракторозаводского района г. Волгограда на основании обращения матери потерпевшего М. была проведена проверка исполнения трудового законодательства индивидуальным предпринимателем В., по результатам которой 19.06.2023 в орган следствия направлены материалы для решения вопроса об уголовном преследовании указанного лица.</w:t>
      </w:r>
    </w:p>
    <w:p w:rsidR="00700CF6" w:rsidRPr="00700CF6" w:rsidRDefault="00700CF6" w:rsidP="00700CF6">
      <w:pPr>
        <w:spacing w:after="0" w:line="240" w:lineRule="auto"/>
        <w:ind w:firstLine="709"/>
        <w:jc w:val="both"/>
        <w:rPr>
          <w:rFonts w:ascii="Times New Roman" w:hAnsi="Times New Roman" w:cs="Times New Roman"/>
          <w:sz w:val="27"/>
          <w:szCs w:val="27"/>
        </w:rPr>
      </w:pPr>
      <w:r w:rsidRPr="00700CF6">
        <w:rPr>
          <w:rFonts w:ascii="Times New Roman" w:hAnsi="Times New Roman" w:cs="Times New Roman"/>
          <w:sz w:val="27"/>
          <w:szCs w:val="27"/>
        </w:rPr>
        <w:t xml:space="preserve">Следственным отделом по </w:t>
      </w:r>
      <w:proofErr w:type="spellStart"/>
      <w:r w:rsidRPr="00700CF6">
        <w:rPr>
          <w:rFonts w:ascii="Times New Roman" w:hAnsi="Times New Roman" w:cs="Times New Roman"/>
          <w:sz w:val="27"/>
          <w:szCs w:val="27"/>
        </w:rPr>
        <w:t>Тракторозаводскому</w:t>
      </w:r>
      <w:proofErr w:type="spellEnd"/>
      <w:r w:rsidRPr="00700CF6">
        <w:rPr>
          <w:rFonts w:ascii="Times New Roman" w:hAnsi="Times New Roman" w:cs="Times New Roman"/>
          <w:sz w:val="27"/>
          <w:szCs w:val="27"/>
        </w:rPr>
        <w:t xml:space="preserve"> району г. Волгограда Следственного Комитета Следственного Управления России по Волгоградской области на основании материалов проверки прокуратуры района возбуждено уголовное дело в отношении В., 28.03.1990 года рождения. </w:t>
      </w:r>
    </w:p>
    <w:p w:rsidR="00700CF6" w:rsidRPr="00700CF6" w:rsidRDefault="00700CF6" w:rsidP="00700CF6">
      <w:pPr>
        <w:spacing w:after="0" w:line="240" w:lineRule="auto"/>
        <w:ind w:firstLine="709"/>
        <w:jc w:val="both"/>
        <w:rPr>
          <w:rFonts w:ascii="Times New Roman" w:hAnsi="Times New Roman" w:cs="Times New Roman"/>
          <w:sz w:val="27"/>
          <w:szCs w:val="27"/>
        </w:rPr>
      </w:pPr>
      <w:r w:rsidRPr="00700CF6">
        <w:rPr>
          <w:rFonts w:ascii="Times New Roman" w:hAnsi="Times New Roman" w:cs="Times New Roman"/>
          <w:sz w:val="27"/>
          <w:szCs w:val="27"/>
        </w:rPr>
        <w:t xml:space="preserve">Расследованием установлено, что ИП «В.» осуществляла деятельность по производству строительных металлических конструкций и их обработке на территории Тракторозаводского района г. Волгограда. </w:t>
      </w:r>
    </w:p>
    <w:p w:rsidR="00700CF6" w:rsidRPr="00700CF6" w:rsidRDefault="00700CF6" w:rsidP="00700CF6">
      <w:pPr>
        <w:spacing w:after="0" w:line="240" w:lineRule="auto"/>
        <w:ind w:firstLine="709"/>
        <w:jc w:val="both"/>
        <w:rPr>
          <w:rFonts w:ascii="Times New Roman" w:hAnsi="Times New Roman" w:cs="Times New Roman"/>
          <w:sz w:val="27"/>
          <w:szCs w:val="27"/>
        </w:rPr>
      </w:pPr>
      <w:r w:rsidRPr="00700CF6">
        <w:rPr>
          <w:rFonts w:ascii="Times New Roman" w:hAnsi="Times New Roman" w:cs="Times New Roman"/>
          <w:sz w:val="27"/>
          <w:szCs w:val="27"/>
        </w:rPr>
        <w:t xml:space="preserve">В период с октября 2022 года по январь 2023 года потерпевший М. с ведома ИП «В.» осуществлял трудовую деятельность в качестве слесаря-сдатчика металлоконструкций без надлежащим образом оформленного трудового договора с ИП. </w:t>
      </w:r>
    </w:p>
    <w:p w:rsidR="00700CF6" w:rsidRPr="00700CF6" w:rsidRDefault="00700CF6" w:rsidP="00700CF6">
      <w:pPr>
        <w:spacing w:after="0" w:line="240" w:lineRule="auto"/>
        <w:ind w:firstLine="709"/>
        <w:jc w:val="both"/>
        <w:rPr>
          <w:rFonts w:ascii="Times New Roman" w:hAnsi="Times New Roman" w:cs="Times New Roman"/>
          <w:sz w:val="27"/>
          <w:szCs w:val="27"/>
        </w:rPr>
      </w:pPr>
      <w:r w:rsidRPr="00700CF6">
        <w:rPr>
          <w:rFonts w:ascii="Times New Roman" w:hAnsi="Times New Roman" w:cs="Times New Roman"/>
          <w:sz w:val="27"/>
          <w:szCs w:val="27"/>
        </w:rPr>
        <w:t xml:space="preserve">При этом, ИП «В.» не обеспечила надлежащий контроль за ходом выполнения работ, трудовой дисциплиной, безопасными условиями труда, безопасностью работников при эксплуатации оборудования и осуществления технологических процессов, осуществляла деятельность в отсутствие технологической карты. </w:t>
      </w:r>
    </w:p>
    <w:p w:rsidR="00700CF6" w:rsidRPr="00700CF6" w:rsidRDefault="00700CF6" w:rsidP="00700CF6">
      <w:pPr>
        <w:spacing w:after="0" w:line="240" w:lineRule="auto"/>
        <w:ind w:firstLine="709"/>
        <w:jc w:val="both"/>
        <w:rPr>
          <w:rFonts w:ascii="Times New Roman" w:hAnsi="Times New Roman" w:cs="Times New Roman"/>
          <w:sz w:val="27"/>
          <w:szCs w:val="27"/>
        </w:rPr>
      </w:pPr>
      <w:r w:rsidRPr="00700CF6">
        <w:rPr>
          <w:rFonts w:ascii="Times New Roman" w:hAnsi="Times New Roman" w:cs="Times New Roman"/>
          <w:sz w:val="27"/>
          <w:szCs w:val="27"/>
        </w:rPr>
        <w:t xml:space="preserve">В результате допущенных В. нарушений потерпевший М., не имея соответствующей квалификации, с целью выполнения порученных ему работ воспользовался мостовым краном с целью перемещения металлоконструкции, в результате чего произошло зажатие потерпевшего между металлическими конструкциями, которое повлекло причинение ему телесных повреждений, повлекших, в том числе, причинение тяжкого вреда здоровью. Прокуратура Волгоградской области Старшему помощнику прокурора области по взаимодействию со СМИ старшему советнику юстиции </w:t>
      </w:r>
      <w:proofErr w:type="spellStart"/>
      <w:r w:rsidRPr="00700CF6">
        <w:rPr>
          <w:rFonts w:ascii="Times New Roman" w:hAnsi="Times New Roman" w:cs="Times New Roman"/>
          <w:sz w:val="27"/>
          <w:szCs w:val="27"/>
        </w:rPr>
        <w:t>Чередининой</w:t>
      </w:r>
      <w:proofErr w:type="spellEnd"/>
      <w:r w:rsidRPr="00700CF6">
        <w:rPr>
          <w:rFonts w:ascii="Times New Roman" w:hAnsi="Times New Roman" w:cs="Times New Roman"/>
          <w:sz w:val="27"/>
          <w:szCs w:val="27"/>
        </w:rPr>
        <w:t xml:space="preserve"> О.А.</w:t>
      </w:r>
    </w:p>
    <w:p w:rsidR="00700CF6" w:rsidRPr="00700CF6" w:rsidRDefault="00700CF6" w:rsidP="00700CF6">
      <w:pPr>
        <w:spacing w:after="0" w:line="240" w:lineRule="auto"/>
        <w:ind w:firstLine="709"/>
        <w:jc w:val="both"/>
        <w:rPr>
          <w:rFonts w:ascii="Times New Roman" w:hAnsi="Times New Roman" w:cs="Times New Roman"/>
          <w:sz w:val="27"/>
          <w:szCs w:val="27"/>
        </w:rPr>
      </w:pPr>
      <w:r w:rsidRPr="00700CF6">
        <w:rPr>
          <w:rFonts w:ascii="Times New Roman" w:hAnsi="Times New Roman" w:cs="Times New Roman"/>
          <w:sz w:val="27"/>
          <w:szCs w:val="27"/>
        </w:rPr>
        <w:t xml:space="preserve"> На стадии предварительного следствия обвиняемая вину признала в полном объеме, возместила ущерб, причиненный преступлением потерпевшему, в размере 300 000 рублей.</w:t>
      </w:r>
    </w:p>
    <w:p w:rsidR="00700CF6" w:rsidRPr="00700CF6" w:rsidRDefault="00700CF6" w:rsidP="00700CF6">
      <w:pPr>
        <w:spacing w:after="0" w:line="240" w:lineRule="auto"/>
        <w:ind w:firstLine="709"/>
        <w:jc w:val="both"/>
        <w:rPr>
          <w:rFonts w:ascii="Times New Roman" w:hAnsi="Times New Roman" w:cs="Times New Roman"/>
          <w:sz w:val="27"/>
          <w:szCs w:val="27"/>
        </w:rPr>
      </w:pPr>
      <w:r w:rsidRPr="00700CF6">
        <w:rPr>
          <w:rFonts w:ascii="Times New Roman" w:hAnsi="Times New Roman" w:cs="Times New Roman"/>
          <w:sz w:val="27"/>
          <w:szCs w:val="27"/>
        </w:rPr>
        <w:t>Обвиняемой предъявлено обвинение в совершении преступления, предусмотренного ч. 1 ст. 143 УК РФ, санкцией которой предусмотрено наказание в виде лишения свободы сроком до 1 года.</w:t>
      </w:r>
    </w:p>
    <w:p w:rsidR="00840608" w:rsidRPr="00700CF6" w:rsidRDefault="00700CF6" w:rsidP="00700CF6">
      <w:pPr>
        <w:spacing w:after="0" w:line="240" w:lineRule="auto"/>
        <w:ind w:firstLine="709"/>
        <w:jc w:val="both"/>
        <w:rPr>
          <w:rFonts w:ascii="Times New Roman" w:hAnsi="Times New Roman" w:cs="Times New Roman"/>
          <w:sz w:val="27"/>
          <w:szCs w:val="27"/>
        </w:rPr>
      </w:pPr>
      <w:r w:rsidRPr="00700CF6">
        <w:rPr>
          <w:rFonts w:ascii="Times New Roman" w:hAnsi="Times New Roman" w:cs="Times New Roman"/>
          <w:sz w:val="27"/>
          <w:szCs w:val="27"/>
        </w:rPr>
        <w:t>Обвинительное заключение утверждено прокурором района 09.11.2023, уголовное дело будет направлено в суд для рассмотрения по существу</w:t>
      </w:r>
    </w:p>
    <w:p w:rsidR="00700CF6" w:rsidRPr="00700CF6" w:rsidRDefault="00700CF6" w:rsidP="00700CF6">
      <w:pPr>
        <w:shd w:val="clear" w:color="auto" w:fill="FFFFFF"/>
        <w:spacing w:after="0" w:line="240" w:lineRule="auto"/>
        <w:ind w:right="140"/>
        <w:jc w:val="both"/>
        <w:rPr>
          <w:rFonts w:ascii="Times New Roman" w:hAnsi="Times New Roman"/>
          <w:color w:val="000000" w:themeColor="text1"/>
          <w:sz w:val="27"/>
          <w:szCs w:val="27"/>
          <w:lang w:eastAsia="ru-RU"/>
        </w:rPr>
      </w:pPr>
    </w:p>
    <w:p w:rsidR="00700CF6" w:rsidRPr="00700CF6" w:rsidRDefault="00700CF6" w:rsidP="00700CF6">
      <w:pPr>
        <w:shd w:val="clear" w:color="auto" w:fill="FFFFFF"/>
        <w:spacing w:after="0" w:line="240" w:lineRule="auto"/>
        <w:ind w:right="140"/>
        <w:jc w:val="both"/>
        <w:rPr>
          <w:rFonts w:ascii="Times New Roman" w:hAnsi="Times New Roman"/>
          <w:color w:val="000000" w:themeColor="text1"/>
          <w:sz w:val="27"/>
          <w:szCs w:val="27"/>
          <w:lang w:eastAsia="ru-RU"/>
        </w:rPr>
      </w:pPr>
      <w:r w:rsidRPr="00700CF6">
        <w:rPr>
          <w:rFonts w:ascii="Times New Roman" w:hAnsi="Times New Roman"/>
          <w:color w:val="000000" w:themeColor="text1"/>
          <w:sz w:val="27"/>
          <w:szCs w:val="27"/>
          <w:lang w:eastAsia="ru-RU"/>
        </w:rPr>
        <w:t xml:space="preserve">Подготовлено: </w:t>
      </w:r>
    </w:p>
    <w:p w:rsidR="00700CF6" w:rsidRPr="00700CF6" w:rsidRDefault="00700CF6" w:rsidP="00700CF6">
      <w:pPr>
        <w:shd w:val="clear" w:color="auto" w:fill="FFFFFF"/>
        <w:spacing w:after="0" w:line="240" w:lineRule="auto"/>
        <w:ind w:right="140" w:firstLine="709"/>
        <w:jc w:val="both"/>
        <w:rPr>
          <w:rFonts w:ascii="Times New Roman" w:hAnsi="Times New Roman"/>
          <w:color w:val="000000" w:themeColor="text1"/>
          <w:sz w:val="27"/>
          <w:szCs w:val="27"/>
          <w:lang w:eastAsia="ru-RU"/>
        </w:rPr>
      </w:pPr>
    </w:p>
    <w:p w:rsidR="00700CF6" w:rsidRP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r w:rsidRPr="00700CF6">
        <w:rPr>
          <w:rFonts w:ascii="Times New Roman" w:hAnsi="Times New Roman"/>
          <w:color w:val="000000" w:themeColor="text1"/>
          <w:sz w:val="27"/>
          <w:szCs w:val="27"/>
        </w:rPr>
        <w:t>Помощником прокурора Тракторозаводского района г. Волгограда –  Самариной А.П.</w:t>
      </w:r>
    </w:p>
    <w:p w:rsidR="00700CF6" w:rsidRPr="00700CF6" w:rsidRDefault="00700CF6" w:rsidP="00700CF6">
      <w:pPr>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lastRenderedPageBreak/>
        <w:t xml:space="preserve">Для рассмотрения вопроса о размещении на сайте администрации Тракторозаводского района г. Волгограда направляется информация о результатах рассмотрения уголовного дела. </w:t>
      </w:r>
    </w:p>
    <w:p w:rsidR="00700CF6" w:rsidRDefault="00700CF6" w:rsidP="00700CF6">
      <w:pPr>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t xml:space="preserve">Органом предварительного следствия М. обвинялась в том, что 18.06.2019 предоставила в Государственное учреждение - Управление Пенсионного Фонда Российской Федерации по Волгоградской области, заявление о назначении ей ежемесячной денежной выплаты по категории «инвалиды (2 группа)», документы, а также заведомо ложные сведения о том, что ей установлен статус инвалида второй группы, тем самым ввела в заблуждения относительно получения социальной выплаты. 01.07.2019 на основании представленных документов принято решение о назначении М. страховой пенсии по инвалидности, а также ежемесячной денежной выплаты по категории «инвалиды (2 группа)». </w:t>
      </w:r>
    </w:p>
    <w:p w:rsidR="00700CF6" w:rsidRDefault="00700CF6" w:rsidP="00700CF6">
      <w:pPr>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t xml:space="preserve">В период с 01.08.2019 по 01.12.2022 М. совершила хищение денежных средств, принадлежащие Государственному учреждению - Управлению Пенсионного Фонда Российской Федерации по Волгоградской области, которые перечислены последней на ее расчетный счет на общую сумму 425 220 рублей 03 копейки. После чего, 15.07.2019 предоставила в Государственное казенное учреждение «Центр социальной защиты населения по </w:t>
      </w:r>
      <w:proofErr w:type="spellStart"/>
      <w:r w:rsidRPr="00700CF6">
        <w:rPr>
          <w:rFonts w:ascii="Times New Roman" w:hAnsi="Times New Roman" w:cs="Times New Roman"/>
          <w:sz w:val="28"/>
          <w:szCs w:val="28"/>
        </w:rPr>
        <w:t>Тракторозаводскому</w:t>
      </w:r>
      <w:proofErr w:type="spellEnd"/>
      <w:r w:rsidRPr="00700CF6">
        <w:rPr>
          <w:rFonts w:ascii="Times New Roman" w:hAnsi="Times New Roman" w:cs="Times New Roman"/>
          <w:sz w:val="28"/>
          <w:szCs w:val="28"/>
        </w:rPr>
        <w:t xml:space="preserve"> району Волгограда» справку об инвалидности 2 группы общего заболевания, технический паспорт жилого помещения, заявление о назначении ей мер социальной поддержки по оплате коммунальных услуг. 17.07.2019 Государственным казенным учреждением «Центр социальной защиты населения по </w:t>
      </w:r>
      <w:proofErr w:type="spellStart"/>
      <w:r w:rsidRPr="00700CF6">
        <w:rPr>
          <w:rFonts w:ascii="Times New Roman" w:hAnsi="Times New Roman" w:cs="Times New Roman"/>
          <w:sz w:val="28"/>
          <w:szCs w:val="28"/>
        </w:rPr>
        <w:t>Тракторозаводскому</w:t>
      </w:r>
      <w:proofErr w:type="spellEnd"/>
      <w:r w:rsidRPr="00700CF6">
        <w:rPr>
          <w:rFonts w:ascii="Times New Roman" w:hAnsi="Times New Roman" w:cs="Times New Roman"/>
          <w:sz w:val="28"/>
          <w:szCs w:val="28"/>
        </w:rPr>
        <w:t xml:space="preserve"> району Волгограда» принято решение о назначении М. мер социальной поддержки по оплате коммунальных услуг. В период с 01.07.2019 по 30.112022 совершила хищение денежных средств, принадлежащие Государственному казенному учреждению «Центр социальной защиты населения по </w:t>
      </w:r>
      <w:proofErr w:type="spellStart"/>
      <w:r w:rsidRPr="00700CF6">
        <w:rPr>
          <w:rFonts w:ascii="Times New Roman" w:hAnsi="Times New Roman" w:cs="Times New Roman"/>
          <w:sz w:val="28"/>
          <w:szCs w:val="28"/>
        </w:rPr>
        <w:t>Тракторозаводскому</w:t>
      </w:r>
      <w:proofErr w:type="spellEnd"/>
      <w:r w:rsidRPr="00700CF6">
        <w:rPr>
          <w:rFonts w:ascii="Times New Roman" w:hAnsi="Times New Roman" w:cs="Times New Roman"/>
          <w:sz w:val="28"/>
          <w:szCs w:val="28"/>
        </w:rPr>
        <w:t xml:space="preserve"> району Волгограда», которые перечислены последней на ее расчетный счет на общую сумму 62 659 рублей. </w:t>
      </w:r>
    </w:p>
    <w:p w:rsidR="00700CF6" w:rsidRDefault="00700CF6" w:rsidP="00700CF6">
      <w:pPr>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t xml:space="preserve">Приговором Тракторозаводского районного суда г. Волгограда от 09.11.2023 М. признана виновной в совершении преступлений, предусмотренных ч. 3 ст. 159.2 УК РФ по которой назначено наказание в виде лишения свободы 1 год 6 месяцев, а также по ч. 1 ст. 159.2 УК РФ по которой назначено наказание в виде обязательных работ сроком 300 часов. По совокупности преступлений окончательно М. назначено наказание в виде 1 года 7 месяцев лишения свободы условно с испытательным сроком на 1 год 6 месяцев. </w:t>
      </w:r>
    </w:p>
    <w:p w:rsidR="00700CF6" w:rsidRDefault="00700CF6" w:rsidP="00700CF6">
      <w:pPr>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t>М., из-за своей жадности и корыстного умысла привела себя к скамье подсудимых.</w:t>
      </w:r>
    </w:p>
    <w:p w:rsidR="00700CF6" w:rsidRPr="00700CF6" w:rsidRDefault="00700CF6" w:rsidP="00700CF6">
      <w:pPr>
        <w:shd w:val="clear" w:color="auto" w:fill="FFFFFF"/>
        <w:spacing w:after="0" w:line="240" w:lineRule="auto"/>
        <w:ind w:firstLine="709"/>
        <w:jc w:val="both"/>
        <w:rPr>
          <w:rFonts w:ascii="Times New Roman" w:hAnsi="Times New Roman"/>
          <w:color w:val="000000" w:themeColor="text1"/>
          <w:sz w:val="28"/>
          <w:szCs w:val="28"/>
          <w:lang w:eastAsia="ru-RU"/>
        </w:rPr>
      </w:pPr>
      <w:r w:rsidRPr="00700CF6">
        <w:rPr>
          <w:rFonts w:ascii="Times New Roman" w:hAnsi="Times New Roman"/>
          <w:color w:val="000000" w:themeColor="text1"/>
          <w:sz w:val="28"/>
          <w:szCs w:val="28"/>
          <w:lang w:eastAsia="ru-RU"/>
        </w:rPr>
        <w:t xml:space="preserve">Подготовлено: </w:t>
      </w:r>
    </w:p>
    <w:p w:rsidR="00700CF6" w:rsidRPr="00700CF6" w:rsidRDefault="00700CF6" w:rsidP="00700CF6">
      <w:pPr>
        <w:shd w:val="clear" w:color="auto" w:fill="FFFFFF"/>
        <w:spacing w:after="0" w:line="240" w:lineRule="auto"/>
        <w:ind w:firstLine="709"/>
        <w:jc w:val="both"/>
        <w:rPr>
          <w:rFonts w:ascii="Times New Roman" w:hAnsi="Times New Roman"/>
          <w:color w:val="000000" w:themeColor="text1"/>
          <w:sz w:val="28"/>
          <w:szCs w:val="28"/>
          <w:lang w:eastAsia="ru-RU"/>
        </w:rPr>
      </w:pPr>
    </w:p>
    <w:p w:rsidR="00700CF6" w:rsidRDefault="00700CF6" w:rsidP="00700CF6">
      <w:pPr>
        <w:shd w:val="clear" w:color="auto" w:fill="FFFFFF"/>
        <w:spacing w:after="0" w:line="240" w:lineRule="auto"/>
        <w:ind w:firstLine="709"/>
        <w:jc w:val="both"/>
        <w:rPr>
          <w:rFonts w:ascii="Times New Roman" w:hAnsi="Times New Roman"/>
          <w:color w:val="000000" w:themeColor="text1"/>
          <w:sz w:val="28"/>
          <w:szCs w:val="28"/>
          <w:lang w:eastAsia="ru-RU"/>
        </w:rPr>
      </w:pPr>
      <w:r w:rsidRPr="00700CF6">
        <w:rPr>
          <w:rFonts w:ascii="Times New Roman" w:hAnsi="Times New Roman"/>
          <w:color w:val="000000" w:themeColor="text1"/>
          <w:sz w:val="28"/>
          <w:szCs w:val="28"/>
          <w:lang w:eastAsia="ru-RU"/>
        </w:rPr>
        <w:t xml:space="preserve">Старшим помощником прокурора Тракторозаводского района </w:t>
      </w:r>
      <w:proofErr w:type="spellStart"/>
      <w:r w:rsidRPr="00700CF6">
        <w:rPr>
          <w:rFonts w:ascii="Times New Roman" w:hAnsi="Times New Roman"/>
          <w:color w:val="000000" w:themeColor="text1"/>
          <w:sz w:val="28"/>
          <w:szCs w:val="28"/>
          <w:lang w:eastAsia="ru-RU"/>
        </w:rPr>
        <w:t>г.Волгограда</w:t>
      </w:r>
      <w:proofErr w:type="spellEnd"/>
      <w:r w:rsidRPr="00700CF6">
        <w:rPr>
          <w:rFonts w:ascii="Times New Roman" w:hAnsi="Times New Roman"/>
          <w:color w:val="000000" w:themeColor="text1"/>
          <w:sz w:val="28"/>
          <w:szCs w:val="28"/>
          <w:lang w:eastAsia="ru-RU"/>
        </w:rPr>
        <w:t xml:space="preserve"> – советником юстиции Иваненко М.М.</w:t>
      </w:r>
    </w:p>
    <w:p w:rsidR="00700CF6" w:rsidRDefault="00700CF6" w:rsidP="00700CF6">
      <w:pPr>
        <w:shd w:val="clear" w:color="auto" w:fill="FFFFFF"/>
        <w:spacing w:after="0" w:line="240" w:lineRule="auto"/>
        <w:ind w:firstLine="709"/>
        <w:jc w:val="both"/>
        <w:rPr>
          <w:rFonts w:ascii="Times New Roman" w:hAnsi="Times New Roman"/>
          <w:color w:val="000000" w:themeColor="text1"/>
          <w:sz w:val="28"/>
          <w:szCs w:val="28"/>
          <w:lang w:eastAsia="ru-RU"/>
        </w:rPr>
      </w:pPr>
    </w:p>
    <w:p w:rsidR="00B63B3C" w:rsidRDefault="00B63B3C" w:rsidP="00700CF6">
      <w:pPr>
        <w:shd w:val="clear" w:color="auto" w:fill="FFFFFF"/>
        <w:spacing w:after="0" w:line="240" w:lineRule="auto"/>
        <w:ind w:firstLine="709"/>
        <w:jc w:val="both"/>
        <w:rPr>
          <w:rFonts w:ascii="Times New Roman" w:hAnsi="Times New Roman" w:cs="Times New Roman"/>
          <w:sz w:val="28"/>
          <w:szCs w:val="28"/>
        </w:rPr>
      </w:pPr>
    </w:p>
    <w:p w:rsidR="00B63B3C" w:rsidRDefault="00B63B3C" w:rsidP="00700CF6">
      <w:pPr>
        <w:shd w:val="clear" w:color="auto" w:fill="FFFFFF"/>
        <w:spacing w:after="0" w:line="240" w:lineRule="auto"/>
        <w:ind w:firstLine="709"/>
        <w:jc w:val="both"/>
        <w:rPr>
          <w:rFonts w:ascii="Times New Roman" w:hAnsi="Times New Roman" w:cs="Times New Roman"/>
          <w:sz w:val="28"/>
          <w:szCs w:val="28"/>
        </w:rPr>
      </w:pPr>
    </w:p>
    <w:p w:rsidR="00700CF6" w:rsidRPr="00700CF6" w:rsidRDefault="00700CF6" w:rsidP="00700CF6">
      <w:pPr>
        <w:shd w:val="clear" w:color="auto" w:fill="FFFFFF"/>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lastRenderedPageBreak/>
        <w:t xml:space="preserve">Вашему вниманию предлагается пресс-релиз прокуратуры Тракторозаводского района </w:t>
      </w:r>
      <w:proofErr w:type="spellStart"/>
      <w:r w:rsidRPr="00700CF6">
        <w:rPr>
          <w:rFonts w:ascii="Times New Roman" w:hAnsi="Times New Roman" w:cs="Times New Roman"/>
          <w:sz w:val="28"/>
          <w:szCs w:val="28"/>
        </w:rPr>
        <w:t>г.Волгограда</w:t>
      </w:r>
      <w:proofErr w:type="spellEnd"/>
      <w:r w:rsidRPr="00700CF6">
        <w:rPr>
          <w:rFonts w:ascii="Times New Roman" w:hAnsi="Times New Roman" w:cs="Times New Roman"/>
          <w:sz w:val="28"/>
          <w:szCs w:val="28"/>
        </w:rPr>
        <w:t xml:space="preserve">: </w:t>
      </w:r>
    </w:p>
    <w:p w:rsidR="00700CF6" w:rsidRPr="00700CF6" w:rsidRDefault="00700CF6" w:rsidP="00700CF6">
      <w:pPr>
        <w:shd w:val="clear" w:color="auto" w:fill="FFFFFF"/>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t xml:space="preserve">Прокуратурой Тракторозаводского района г. Волгограда проведена проверка по обращению инвалида 2 группы о незаконном отказе в перерасчете базовой части трудовой пенсии и ежемесячной денежной выплаты. </w:t>
      </w:r>
    </w:p>
    <w:p w:rsidR="00700CF6" w:rsidRPr="00700CF6" w:rsidRDefault="00700CF6" w:rsidP="00700CF6">
      <w:pPr>
        <w:shd w:val="clear" w:color="auto" w:fill="FFFFFF"/>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t xml:space="preserve">Проверкой установлено, что заявителю с 02.10.1997 назначена досрочная пенсия за выслугу в связи с педагогической деятельностью в школах и других учреждениях для детей. </w:t>
      </w:r>
    </w:p>
    <w:p w:rsidR="00700CF6" w:rsidRPr="00700CF6" w:rsidRDefault="00700CF6" w:rsidP="00700CF6">
      <w:pPr>
        <w:shd w:val="clear" w:color="auto" w:fill="FFFFFF"/>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t xml:space="preserve">23.04.2002 заявителю установлена 2 группа инвалидности по общему заболеванию с заключением об условиях и характере труда – «не способна к трудовой деятельности». </w:t>
      </w:r>
    </w:p>
    <w:p w:rsidR="00700CF6" w:rsidRPr="00700CF6" w:rsidRDefault="00700CF6" w:rsidP="00700CF6">
      <w:pPr>
        <w:shd w:val="clear" w:color="auto" w:fill="FFFFFF"/>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t xml:space="preserve">В рамках проверки установлено, что Отделением Социального Фонда Российской Федерации пенсионное обеспечение заявителя, а также ежемесячная денежная выплата в повышенном размере, в соответствии с действующим на момент установления инвалидности, а также на дату назначения выплаты законодательством, не осуществляется. </w:t>
      </w:r>
    </w:p>
    <w:p w:rsidR="00700CF6" w:rsidRPr="00700CF6" w:rsidRDefault="00700CF6" w:rsidP="00700CF6">
      <w:pPr>
        <w:shd w:val="clear" w:color="auto" w:fill="FFFFFF"/>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t xml:space="preserve">Решением Ворошиловского районного суда г. Волгограда исковые требования прокурора о произведении перерасчета базовой части трудовой пенсии и ежемесячной денежной выплаты удовлетворены в полном объеме. </w:t>
      </w:r>
    </w:p>
    <w:p w:rsidR="00700CF6" w:rsidRDefault="00700CF6" w:rsidP="00700CF6">
      <w:pPr>
        <w:shd w:val="clear" w:color="auto" w:fill="FFFFFF"/>
        <w:spacing w:after="0" w:line="240" w:lineRule="auto"/>
        <w:ind w:firstLine="709"/>
        <w:jc w:val="both"/>
        <w:rPr>
          <w:rFonts w:ascii="Times New Roman" w:hAnsi="Times New Roman" w:cs="Times New Roman"/>
          <w:sz w:val="28"/>
          <w:szCs w:val="28"/>
        </w:rPr>
      </w:pPr>
      <w:r w:rsidRPr="00700CF6">
        <w:rPr>
          <w:rFonts w:ascii="Times New Roman" w:hAnsi="Times New Roman" w:cs="Times New Roman"/>
          <w:sz w:val="28"/>
          <w:szCs w:val="28"/>
        </w:rPr>
        <w:t>По мере вступления решения суда в законную силу его исполнение будет проконтролировано прокуратурой.</w:t>
      </w: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lang w:eastAsia="ru-RU"/>
        </w:rPr>
      </w:pPr>
      <w:r w:rsidRPr="00700CF6">
        <w:rPr>
          <w:rFonts w:ascii="Times New Roman" w:hAnsi="Times New Roman"/>
          <w:color w:val="000000" w:themeColor="text1"/>
          <w:sz w:val="27"/>
          <w:szCs w:val="27"/>
          <w:lang w:eastAsia="ru-RU"/>
        </w:rPr>
        <w:t xml:space="preserve">Подготовлено: </w:t>
      </w: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r w:rsidRPr="00700CF6">
        <w:rPr>
          <w:rFonts w:ascii="Times New Roman" w:hAnsi="Times New Roman"/>
          <w:color w:val="000000" w:themeColor="text1"/>
          <w:sz w:val="27"/>
          <w:szCs w:val="27"/>
        </w:rPr>
        <w:t xml:space="preserve">Помощником прокурора Тракторозаводского района г. Волгограда –  </w:t>
      </w:r>
      <w:proofErr w:type="spellStart"/>
      <w:r>
        <w:rPr>
          <w:rFonts w:ascii="Times New Roman" w:hAnsi="Times New Roman"/>
          <w:color w:val="000000" w:themeColor="text1"/>
          <w:sz w:val="27"/>
          <w:szCs w:val="27"/>
        </w:rPr>
        <w:t>Черкесовым</w:t>
      </w:r>
      <w:proofErr w:type="spellEnd"/>
      <w:r>
        <w:rPr>
          <w:rFonts w:ascii="Times New Roman" w:hAnsi="Times New Roman"/>
          <w:color w:val="000000" w:themeColor="text1"/>
          <w:sz w:val="27"/>
          <w:szCs w:val="27"/>
        </w:rPr>
        <w:t xml:space="preserve"> Н.А.</w:t>
      </w: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700CF6">
      <w:pPr>
        <w:shd w:val="clear" w:color="auto" w:fill="FFFFFF"/>
        <w:spacing w:after="0" w:line="240" w:lineRule="auto"/>
        <w:ind w:right="140"/>
        <w:jc w:val="both"/>
        <w:rPr>
          <w:rFonts w:ascii="Times New Roman" w:hAnsi="Times New Roman"/>
          <w:color w:val="000000" w:themeColor="text1"/>
          <w:sz w:val="27"/>
          <w:szCs w:val="27"/>
        </w:rPr>
      </w:pPr>
    </w:p>
    <w:p w:rsidR="00700CF6" w:rsidRDefault="00700CF6" w:rsidP="00967FC1">
      <w:pPr>
        <w:shd w:val="clear" w:color="auto" w:fill="FFFFFF"/>
        <w:spacing w:after="0" w:line="240" w:lineRule="auto"/>
        <w:ind w:firstLine="709"/>
        <w:jc w:val="both"/>
        <w:rPr>
          <w:rFonts w:ascii="Times New Roman" w:hAnsi="Times New Roman" w:cs="Times New Roman"/>
          <w:color w:val="000000" w:themeColor="text1"/>
          <w:sz w:val="28"/>
          <w:szCs w:val="28"/>
        </w:rPr>
      </w:pPr>
      <w:r w:rsidRPr="00700CF6">
        <w:rPr>
          <w:rFonts w:ascii="Times New Roman" w:hAnsi="Times New Roman" w:cs="Times New Roman"/>
          <w:sz w:val="28"/>
          <w:szCs w:val="28"/>
        </w:rPr>
        <w:lastRenderedPageBreak/>
        <w:t xml:space="preserve">Вашему вниманию предлагается пресс-релиз прокуратуры Тракторозаводского района </w:t>
      </w:r>
      <w:proofErr w:type="spellStart"/>
      <w:r w:rsidRPr="00700CF6">
        <w:rPr>
          <w:rFonts w:ascii="Times New Roman" w:hAnsi="Times New Roman" w:cs="Times New Roman"/>
          <w:sz w:val="28"/>
          <w:szCs w:val="28"/>
        </w:rPr>
        <w:t>г.Волгограда</w:t>
      </w:r>
      <w:proofErr w:type="spellEnd"/>
      <w:r w:rsidRPr="00700CF6">
        <w:rPr>
          <w:rFonts w:ascii="Times New Roman" w:hAnsi="Times New Roman" w:cs="Times New Roman"/>
          <w:sz w:val="28"/>
          <w:szCs w:val="28"/>
        </w:rPr>
        <w:t>:</w:t>
      </w:r>
      <w:r w:rsidRPr="00131BE4">
        <w:rPr>
          <w:rFonts w:ascii="Times New Roman" w:hAnsi="Times New Roman" w:cs="Times New Roman"/>
          <w:color w:val="000000" w:themeColor="text1"/>
          <w:sz w:val="28"/>
          <w:szCs w:val="28"/>
        </w:rPr>
        <w:t xml:space="preserve"> «По иску прокуратуры </w:t>
      </w:r>
      <w:r>
        <w:rPr>
          <w:rFonts w:ascii="Times New Roman" w:hAnsi="Times New Roman" w:cs="Times New Roman"/>
          <w:color w:val="000000" w:themeColor="text1"/>
          <w:sz w:val="28"/>
          <w:szCs w:val="28"/>
        </w:rPr>
        <w:t xml:space="preserve">Тракторозаводского </w:t>
      </w:r>
      <w:r w:rsidRPr="00131BE4">
        <w:rPr>
          <w:rFonts w:ascii="Times New Roman" w:hAnsi="Times New Roman" w:cs="Times New Roman"/>
          <w:color w:val="000000" w:themeColor="text1"/>
          <w:sz w:val="28"/>
          <w:szCs w:val="28"/>
        </w:rPr>
        <w:t xml:space="preserve">района </w:t>
      </w:r>
      <w:r>
        <w:rPr>
          <w:rFonts w:ascii="Times New Roman" w:hAnsi="Times New Roman" w:cs="Times New Roman"/>
          <w:color w:val="000000" w:themeColor="text1"/>
          <w:sz w:val="28"/>
          <w:szCs w:val="28"/>
        </w:rPr>
        <w:t>г. Волгограда</w:t>
      </w:r>
      <w:r w:rsidRPr="00131BE4">
        <w:rPr>
          <w:rFonts w:ascii="Times New Roman" w:hAnsi="Times New Roman" w:cs="Times New Roman"/>
          <w:color w:val="000000" w:themeColor="text1"/>
          <w:sz w:val="28"/>
          <w:szCs w:val="28"/>
        </w:rPr>
        <w:t xml:space="preserve"> суд</w:t>
      </w:r>
      <w:r>
        <w:rPr>
          <w:rFonts w:ascii="Times New Roman" w:hAnsi="Times New Roman" w:cs="Times New Roman"/>
          <w:color w:val="000000" w:themeColor="text1"/>
          <w:sz w:val="28"/>
          <w:szCs w:val="28"/>
        </w:rPr>
        <w:t xml:space="preserve"> </w:t>
      </w:r>
      <w:r w:rsidRPr="00131BE4">
        <w:rPr>
          <w:rFonts w:ascii="Times New Roman" w:hAnsi="Times New Roman" w:cs="Times New Roman"/>
          <w:color w:val="000000" w:themeColor="text1"/>
          <w:sz w:val="28"/>
          <w:szCs w:val="28"/>
        </w:rPr>
        <w:t xml:space="preserve">взыскал неосновательное обогащение с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дроппера</w:t>
      </w:r>
      <w:proofErr w:type="spellEnd"/>
      <w:r>
        <w:rPr>
          <w:rFonts w:ascii="Times New Roman" w:hAnsi="Times New Roman" w:cs="Times New Roman"/>
          <w:color w:val="000000" w:themeColor="text1"/>
          <w:sz w:val="28"/>
          <w:szCs w:val="28"/>
        </w:rPr>
        <w:t>» (</w:t>
      </w:r>
      <w:r w:rsidRPr="00131BE4">
        <w:rPr>
          <w:rFonts w:ascii="Times New Roman" w:hAnsi="Times New Roman" w:cs="Times New Roman"/>
          <w:color w:val="000000" w:themeColor="text1"/>
          <w:sz w:val="28"/>
          <w:szCs w:val="28"/>
        </w:rPr>
        <w:t>владельца счета</w:t>
      </w:r>
      <w:r>
        <w:rPr>
          <w:rFonts w:ascii="Times New Roman" w:hAnsi="Times New Roman" w:cs="Times New Roman"/>
          <w:color w:val="000000" w:themeColor="text1"/>
          <w:sz w:val="28"/>
          <w:szCs w:val="28"/>
        </w:rPr>
        <w:t>)</w:t>
      </w:r>
      <w:r w:rsidRPr="00131BE4">
        <w:rPr>
          <w:rFonts w:ascii="Times New Roman" w:hAnsi="Times New Roman" w:cs="Times New Roman"/>
          <w:color w:val="000000" w:themeColor="text1"/>
          <w:sz w:val="28"/>
          <w:szCs w:val="28"/>
        </w:rPr>
        <w:t xml:space="preserve"> на который потерпевш</w:t>
      </w:r>
      <w:r>
        <w:rPr>
          <w:rFonts w:ascii="Times New Roman" w:hAnsi="Times New Roman" w:cs="Times New Roman"/>
          <w:color w:val="000000" w:themeColor="text1"/>
          <w:sz w:val="28"/>
          <w:szCs w:val="28"/>
        </w:rPr>
        <w:t>ему</w:t>
      </w:r>
      <w:r w:rsidRPr="00131BE4">
        <w:rPr>
          <w:rFonts w:ascii="Times New Roman" w:hAnsi="Times New Roman" w:cs="Times New Roman"/>
          <w:color w:val="000000" w:themeColor="text1"/>
          <w:sz w:val="28"/>
          <w:szCs w:val="28"/>
        </w:rPr>
        <w:t xml:space="preserve"> перечислены денежные средства в результате совершенного «телефонного» мошенничества».</w:t>
      </w:r>
    </w:p>
    <w:p w:rsidR="00967FC1" w:rsidRDefault="00967FC1" w:rsidP="00967FC1">
      <w:pPr>
        <w:pStyle w:val="a3"/>
        <w:shd w:val="clear" w:color="auto" w:fill="FFFFFF"/>
        <w:spacing w:before="0" w:beforeAutospacing="0" w:after="0" w:afterAutospacing="0"/>
        <w:ind w:right="140" w:firstLine="708"/>
        <w:jc w:val="both"/>
        <w:rPr>
          <w:color w:val="000000" w:themeColor="text1"/>
          <w:sz w:val="28"/>
          <w:szCs w:val="28"/>
        </w:rPr>
      </w:pPr>
      <w:r w:rsidRPr="00131BE4">
        <w:rPr>
          <w:color w:val="000000" w:themeColor="text1"/>
          <w:sz w:val="28"/>
          <w:szCs w:val="28"/>
        </w:rPr>
        <w:t xml:space="preserve">По результатам проверки прокуратуры Тракторозаводского района </w:t>
      </w:r>
      <w:proofErr w:type="spellStart"/>
      <w:r w:rsidRPr="00131BE4">
        <w:rPr>
          <w:color w:val="000000" w:themeColor="text1"/>
          <w:sz w:val="28"/>
          <w:szCs w:val="28"/>
        </w:rPr>
        <w:t>г.Волгограда</w:t>
      </w:r>
      <w:proofErr w:type="spellEnd"/>
      <w:r w:rsidRPr="00131BE4">
        <w:rPr>
          <w:color w:val="000000" w:themeColor="text1"/>
          <w:sz w:val="28"/>
          <w:szCs w:val="28"/>
        </w:rPr>
        <w:t xml:space="preserve"> материалов уголовного дела по заявлению гражданина о хищении с его банковского счета денежных средств путем криминального использования информационно-телекоммуникационных технологий установлены основания для судебной защиты его нарушенных прав.</w:t>
      </w:r>
    </w:p>
    <w:p w:rsidR="00967FC1" w:rsidRDefault="00967FC1" w:rsidP="00967FC1">
      <w:pPr>
        <w:pStyle w:val="a3"/>
        <w:shd w:val="clear" w:color="auto" w:fill="FFFFFF"/>
        <w:spacing w:before="0" w:beforeAutospacing="0" w:after="0" w:afterAutospacing="0"/>
        <w:ind w:right="140" w:firstLine="708"/>
        <w:jc w:val="both"/>
        <w:rPr>
          <w:color w:val="000000" w:themeColor="text1"/>
          <w:sz w:val="28"/>
          <w:szCs w:val="28"/>
        </w:rPr>
      </w:pPr>
      <w:r w:rsidRPr="00131BE4">
        <w:rPr>
          <w:color w:val="000000" w:themeColor="text1"/>
          <w:sz w:val="28"/>
          <w:szCs w:val="28"/>
        </w:rPr>
        <w:t>В ходе предварительного расследования уголовного дела установлена личность владельца банковского счета («</w:t>
      </w:r>
      <w:proofErr w:type="spellStart"/>
      <w:r w:rsidRPr="00131BE4">
        <w:rPr>
          <w:color w:val="000000" w:themeColor="text1"/>
          <w:sz w:val="28"/>
          <w:szCs w:val="28"/>
        </w:rPr>
        <w:t>дроппера</w:t>
      </w:r>
      <w:proofErr w:type="spellEnd"/>
      <w:r w:rsidRPr="00131BE4">
        <w:rPr>
          <w:color w:val="000000" w:themeColor="text1"/>
          <w:sz w:val="28"/>
          <w:szCs w:val="28"/>
        </w:rPr>
        <w:t>»), на которые потерпевший перевел принадлежащие ему денежные средства.</w:t>
      </w:r>
    </w:p>
    <w:p w:rsidR="00967FC1" w:rsidRDefault="00967FC1" w:rsidP="00967FC1">
      <w:pPr>
        <w:pStyle w:val="a3"/>
        <w:shd w:val="clear" w:color="auto" w:fill="FFFFFF"/>
        <w:spacing w:before="0" w:beforeAutospacing="0" w:after="0" w:afterAutospacing="0"/>
        <w:ind w:right="140" w:firstLine="708"/>
        <w:jc w:val="both"/>
        <w:rPr>
          <w:color w:val="000000" w:themeColor="text1"/>
          <w:sz w:val="28"/>
          <w:szCs w:val="28"/>
        </w:rPr>
      </w:pPr>
      <w:r w:rsidRPr="00131BE4">
        <w:rPr>
          <w:color w:val="000000" w:themeColor="text1"/>
          <w:sz w:val="28"/>
          <w:szCs w:val="28"/>
        </w:rPr>
        <w:t>В силу действующего гражданского законодательства лицо, которое без установленных законом оснований приобрело или сберегло имущество за счет другого лица, обязано возвратить последнему неосновательно приобретенное или сбереженное имущество – неосновательное обогащение.</w:t>
      </w:r>
    </w:p>
    <w:p w:rsidR="00967FC1" w:rsidRDefault="00967FC1" w:rsidP="00967FC1">
      <w:pPr>
        <w:pStyle w:val="a3"/>
        <w:shd w:val="clear" w:color="auto" w:fill="FFFFFF"/>
        <w:spacing w:before="0" w:beforeAutospacing="0" w:after="0" w:afterAutospacing="0"/>
        <w:ind w:right="140" w:firstLine="708"/>
        <w:jc w:val="both"/>
        <w:rPr>
          <w:color w:val="000000" w:themeColor="text1"/>
          <w:sz w:val="28"/>
          <w:szCs w:val="28"/>
        </w:rPr>
      </w:pPr>
      <w:r w:rsidRPr="00131BE4">
        <w:rPr>
          <w:color w:val="000000" w:themeColor="text1"/>
          <w:sz w:val="28"/>
          <w:szCs w:val="28"/>
        </w:rPr>
        <w:t xml:space="preserve">В целях защиты имущественных прав потерпевшего, относящегося к социально незащищенной категории граждан, прокурором района </w:t>
      </w:r>
      <w:r w:rsidRPr="00131BE4">
        <w:rPr>
          <w:rFonts w:eastAsia="Calibri"/>
          <w:color w:val="000000" w:themeColor="text1"/>
          <w:sz w:val="28"/>
          <w:szCs w:val="28"/>
        </w:rPr>
        <w:t xml:space="preserve">в Ульяновский районный суд Ульяновской области </w:t>
      </w:r>
      <w:r w:rsidRPr="00131BE4">
        <w:rPr>
          <w:color w:val="000000" w:themeColor="text1"/>
          <w:sz w:val="28"/>
          <w:szCs w:val="28"/>
        </w:rPr>
        <w:t>направлено исковое заявление о взыскании в его пользу с владельца счета («</w:t>
      </w:r>
      <w:proofErr w:type="spellStart"/>
      <w:r w:rsidRPr="00131BE4">
        <w:rPr>
          <w:color w:val="000000" w:themeColor="text1"/>
          <w:sz w:val="28"/>
          <w:szCs w:val="28"/>
        </w:rPr>
        <w:t>дроппера</w:t>
      </w:r>
      <w:proofErr w:type="spellEnd"/>
      <w:r w:rsidRPr="00131BE4">
        <w:rPr>
          <w:color w:val="000000" w:themeColor="text1"/>
          <w:sz w:val="28"/>
          <w:szCs w:val="28"/>
        </w:rPr>
        <w:t xml:space="preserve">») неосновательного обогащения в размере </w:t>
      </w:r>
      <w:r>
        <w:rPr>
          <w:color w:val="000000" w:themeColor="text1"/>
          <w:sz w:val="28"/>
          <w:szCs w:val="28"/>
        </w:rPr>
        <w:t>407</w:t>
      </w:r>
      <w:r w:rsidRPr="00131BE4">
        <w:rPr>
          <w:color w:val="000000" w:themeColor="text1"/>
          <w:sz w:val="28"/>
          <w:szCs w:val="28"/>
        </w:rPr>
        <w:t xml:space="preserve"> тыс. рублей</w:t>
      </w:r>
      <w:r>
        <w:rPr>
          <w:color w:val="000000" w:themeColor="text1"/>
          <w:sz w:val="28"/>
          <w:szCs w:val="28"/>
        </w:rPr>
        <w:t xml:space="preserve">, а также компенсации морального вреда в сумме 50 </w:t>
      </w:r>
      <w:proofErr w:type="spellStart"/>
      <w:r>
        <w:rPr>
          <w:color w:val="000000" w:themeColor="text1"/>
          <w:sz w:val="28"/>
          <w:szCs w:val="28"/>
        </w:rPr>
        <w:t>тыс.рублей</w:t>
      </w:r>
      <w:proofErr w:type="spellEnd"/>
      <w:r>
        <w:rPr>
          <w:color w:val="000000" w:themeColor="text1"/>
          <w:sz w:val="28"/>
          <w:szCs w:val="28"/>
        </w:rPr>
        <w:t>.</w:t>
      </w:r>
    </w:p>
    <w:p w:rsidR="00967FC1" w:rsidRDefault="00967FC1" w:rsidP="00967FC1">
      <w:pPr>
        <w:pStyle w:val="a3"/>
        <w:shd w:val="clear" w:color="auto" w:fill="FFFFFF"/>
        <w:spacing w:before="0" w:beforeAutospacing="0" w:after="0" w:afterAutospacing="0"/>
        <w:ind w:right="140" w:firstLine="708"/>
        <w:jc w:val="both"/>
        <w:rPr>
          <w:color w:val="000000" w:themeColor="text1"/>
          <w:sz w:val="28"/>
          <w:szCs w:val="28"/>
        </w:rPr>
      </w:pPr>
      <w:r w:rsidRPr="00131BE4">
        <w:rPr>
          <w:color w:val="000000" w:themeColor="text1"/>
          <w:sz w:val="28"/>
          <w:szCs w:val="28"/>
        </w:rPr>
        <w:t>Ответчик в судебном заседании доказательств, свидетельствующих о том, что неосновательное обогащение не подлежит возврату и получено им законно, не представил.</w:t>
      </w:r>
    </w:p>
    <w:p w:rsidR="00967FC1" w:rsidRPr="00131BE4" w:rsidRDefault="00967FC1" w:rsidP="00967FC1">
      <w:pPr>
        <w:pStyle w:val="a3"/>
        <w:shd w:val="clear" w:color="auto" w:fill="FFFFFF"/>
        <w:spacing w:before="0" w:beforeAutospacing="0" w:after="0" w:afterAutospacing="0"/>
        <w:ind w:right="140" w:firstLine="708"/>
        <w:jc w:val="both"/>
        <w:rPr>
          <w:color w:val="000000" w:themeColor="text1"/>
          <w:sz w:val="28"/>
          <w:szCs w:val="28"/>
        </w:rPr>
      </w:pPr>
      <w:r w:rsidRPr="00131BE4">
        <w:rPr>
          <w:color w:val="000000" w:themeColor="text1"/>
          <w:sz w:val="28"/>
          <w:szCs w:val="28"/>
        </w:rPr>
        <w:t>Решением суда иск прокурора удовлетворен</w:t>
      </w:r>
      <w:r>
        <w:rPr>
          <w:color w:val="000000" w:themeColor="text1"/>
          <w:sz w:val="28"/>
          <w:szCs w:val="28"/>
        </w:rPr>
        <w:t xml:space="preserve"> частично, в удовлетворении компенсации морального вреда отказано</w:t>
      </w:r>
      <w:r w:rsidRPr="00131BE4">
        <w:rPr>
          <w:color w:val="000000" w:themeColor="text1"/>
          <w:sz w:val="28"/>
          <w:szCs w:val="28"/>
        </w:rPr>
        <w:t>.</w:t>
      </w:r>
    </w:p>
    <w:p w:rsidR="00967FC1" w:rsidRDefault="00967FC1" w:rsidP="00967FC1">
      <w:pPr>
        <w:pStyle w:val="a3"/>
        <w:spacing w:before="0" w:beforeAutospacing="0" w:after="0" w:afterAutospacing="0"/>
        <w:ind w:right="140" w:firstLine="708"/>
        <w:jc w:val="both"/>
        <w:rPr>
          <w:color w:val="000000" w:themeColor="text1"/>
          <w:sz w:val="28"/>
          <w:szCs w:val="28"/>
        </w:rPr>
      </w:pPr>
      <w:r w:rsidRPr="00131BE4">
        <w:rPr>
          <w:color w:val="000000" w:themeColor="text1"/>
          <w:sz w:val="28"/>
          <w:szCs w:val="28"/>
        </w:rPr>
        <w:t>Указанное решение суда в законную силу не вступило. Фактическое исполнение остается на контроле прокуратуры района.</w:t>
      </w:r>
    </w:p>
    <w:p w:rsidR="00967FC1" w:rsidRPr="00131BE4" w:rsidRDefault="00967FC1" w:rsidP="00967FC1">
      <w:pPr>
        <w:pStyle w:val="a3"/>
        <w:spacing w:before="0" w:beforeAutospacing="0" w:after="0" w:afterAutospacing="0"/>
        <w:ind w:right="140" w:firstLine="708"/>
        <w:jc w:val="both"/>
        <w:rPr>
          <w:color w:val="000000" w:themeColor="text1"/>
          <w:sz w:val="28"/>
          <w:szCs w:val="28"/>
        </w:rPr>
      </w:pPr>
    </w:p>
    <w:p w:rsidR="00967FC1" w:rsidRPr="00700CF6"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r w:rsidRPr="00700CF6">
        <w:rPr>
          <w:rFonts w:ascii="Times New Roman" w:hAnsi="Times New Roman"/>
          <w:color w:val="000000" w:themeColor="text1"/>
          <w:sz w:val="28"/>
          <w:szCs w:val="28"/>
          <w:lang w:eastAsia="ru-RU"/>
        </w:rPr>
        <w:t xml:space="preserve">Подготовлено: </w:t>
      </w:r>
    </w:p>
    <w:p w:rsidR="00967FC1" w:rsidRPr="00700CF6"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r w:rsidRPr="00700CF6">
        <w:rPr>
          <w:rFonts w:ascii="Times New Roman" w:hAnsi="Times New Roman"/>
          <w:color w:val="000000" w:themeColor="text1"/>
          <w:sz w:val="28"/>
          <w:szCs w:val="28"/>
          <w:lang w:eastAsia="ru-RU"/>
        </w:rPr>
        <w:t xml:space="preserve">Старшим помощником прокурора Тракторозаводского района </w:t>
      </w:r>
      <w:proofErr w:type="spellStart"/>
      <w:r w:rsidRPr="00700CF6">
        <w:rPr>
          <w:rFonts w:ascii="Times New Roman" w:hAnsi="Times New Roman"/>
          <w:color w:val="000000" w:themeColor="text1"/>
          <w:sz w:val="28"/>
          <w:szCs w:val="28"/>
          <w:lang w:eastAsia="ru-RU"/>
        </w:rPr>
        <w:t>г.Волгограда</w:t>
      </w:r>
      <w:proofErr w:type="spellEnd"/>
      <w:r w:rsidRPr="00700CF6">
        <w:rPr>
          <w:rFonts w:ascii="Times New Roman" w:hAnsi="Times New Roman"/>
          <w:color w:val="000000" w:themeColor="text1"/>
          <w:sz w:val="28"/>
          <w:szCs w:val="28"/>
          <w:lang w:eastAsia="ru-RU"/>
        </w:rPr>
        <w:t xml:space="preserve"> </w:t>
      </w:r>
      <w:proofErr w:type="spellStart"/>
      <w:r>
        <w:rPr>
          <w:rFonts w:ascii="Times New Roman" w:hAnsi="Times New Roman"/>
          <w:color w:val="000000" w:themeColor="text1"/>
          <w:sz w:val="28"/>
          <w:szCs w:val="28"/>
          <w:lang w:eastAsia="ru-RU"/>
        </w:rPr>
        <w:t>Куровой</w:t>
      </w:r>
      <w:proofErr w:type="spellEnd"/>
      <w:r>
        <w:rPr>
          <w:rFonts w:ascii="Times New Roman" w:hAnsi="Times New Roman"/>
          <w:color w:val="000000" w:themeColor="text1"/>
          <w:sz w:val="28"/>
          <w:szCs w:val="28"/>
          <w:lang w:eastAsia="ru-RU"/>
        </w:rPr>
        <w:t xml:space="preserve"> Е.Н.</w:t>
      </w:r>
    </w:p>
    <w:p w:rsidR="00967FC1"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p>
    <w:p w:rsidR="00967FC1" w:rsidRPr="00967FC1" w:rsidRDefault="00967FC1" w:rsidP="00967FC1">
      <w:pPr>
        <w:shd w:val="clear" w:color="auto" w:fill="FFFFFF"/>
        <w:spacing w:after="0" w:line="240" w:lineRule="auto"/>
        <w:ind w:firstLine="709"/>
        <w:jc w:val="both"/>
        <w:rPr>
          <w:rFonts w:ascii="Times New Roman" w:hAnsi="Times New Roman"/>
          <w:color w:val="000000" w:themeColor="text1"/>
          <w:sz w:val="28"/>
          <w:szCs w:val="28"/>
          <w:lang w:eastAsia="ru-RU"/>
        </w:rPr>
      </w:pP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lastRenderedPageBreak/>
        <w:t xml:space="preserve">Вашему вниманию предлагается пресс-релиз прокуратуры Тракторозаводского района </w:t>
      </w:r>
      <w:proofErr w:type="spellStart"/>
      <w:r w:rsidRPr="00967FC1">
        <w:rPr>
          <w:rFonts w:ascii="Times New Roman" w:hAnsi="Times New Roman" w:cs="Times New Roman"/>
          <w:sz w:val="28"/>
          <w:szCs w:val="28"/>
        </w:rPr>
        <w:t>г.Волгограда</w:t>
      </w:r>
      <w:proofErr w:type="spellEnd"/>
      <w:r w:rsidRPr="00967FC1">
        <w:rPr>
          <w:rFonts w:ascii="Times New Roman" w:hAnsi="Times New Roman" w:cs="Times New Roman"/>
          <w:sz w:val="28"/>
          <w:szCs w:val="28"/>
        </w:rPr>
        <w:t>:</w:t>
      </w:r>
      <w:r w:rsidRPr="00967FC1">
        <w:rPr>
          <w:rFonts w:ascii="Times New Roman" w:hAnsi="Times New Roman" w:cs="Times New Roman"/>
          <w:color w:val="000000" w:themeColor="text1"/>
          <w:sz w:val="28"/>
          <w:szCs w:val="28"/>
        </w:rPr>
        <w:t xml:space="preserve"> </w:t>
      </w:r>
      <w:r w:rsidRPr="00967FC1">
        <w:rPr>
          <w:rFonts w:ascii="Times New Roman" w:hAnsi="Times New Roman" w:cs="Times New Roman"/>
          <w:sz w:val="28"/>
          <w:szCs w:val="28"/>
        </w:rPr>
        <w:t>«Уголовная ответственность за умышленные уничтожение, повреждение, незаконную добычу, сбор и оборот особо ценных растений и грибов».</w:t>
      </w: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 xml:space="preserve">С 12.10.2023 вступили в силу изменения в Уголовный кодекс РФ, внесенные Федеральным законом от 14.04.2023 №113-ФЗ. Так, Уголовный кодекс дополнен статьей 260.1, предусматривающей уголовную ответственность за умышленное уничтожение или повреждение, а равно незаконную добычу, сбор и оборот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w:t>
      </w: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 xml:space="preserve">Стоит обратить внимание, что уголовная ответственность согласно части 2 названной статьи также может наступить и в случае незаконного приобретения или продажи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их продуктов,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 xml:space="preserve">Максимальное наказание по этой статье предусмотрено в виде лишения свободы на срок до 9 лет со штрафом в размере от 1 миллиона до 3 миллионов рублей или в размере заработной платы или иного дохода осужденного за период до пяти лет или без такового. </w:t>
      </w: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Перечень особо ценных растений и грибов для целей названной статьи утверждается Правительством Российской Федерации.</w:t>
      </w: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 xml:space="preserve"> Кроме того, вносятся изменения и в ст. 104.1 Уголовного кодекса РФ о конфискации имущества в части принудительного безвозмездного изъятия и обращения в собственность государства на основании обвинительного приговора имущества (денег, ценностей и иного имущества), полученного в результате совершения преступления в сфере оборота особо ценных растений и грибов (ст. 260.1 УК РФ). </w:t>
      </w:r>
    </w:p>
    <w:p w:rsidR="00967FC1" w:rsidRDefault="00967FC1" w:rsidP="00967FC1">
      <w:pPr>
        <w:shd w:val="clear" w:color="auto" w:fill="FFFFFF"/>
        <w:spacing w:after="0" w:line="240" w:lineRule="auto"/>
        <w:ind w:firstLine="709"/>
        <w:jc w:val="both"/>
        <w:rPr>
          <w:rFonts w:ascii="Times New Roman" w:hAnsi="Times New Roman" w:cs="Times New Roman"/>
          <w:sz w:val="28"/>
          <w:szCs w:val="28"/>
        </w:rPr>
      </w:pPr>
    </w:p>
    <w:p w:rsid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Подготовлено: помощник</w:t>
      </w:r>
      <w:r>
        <w:rPr>
          <w:rFonts w:ascii="Times New Roman" w:hAnsi="Times New Roman" w:cs="Times New Roman"/>
          <w:sz w:val="28"/>
          <w:szCs w:val="28"/>
        </w:rPr>
        <w:t>ом</w:t>
      </w:r>
      <w:r w:rsidRPr="00967FC1">
        <w:rPr>
          <w:rFonts w:ascii="Times New Roman" w:hAnsi="Times New Roman" w:cs="Times New Roman"/>
          <w:sz w:val="28"/>
          <w:szCs w:val="28"/>
        </w:rPr>
        <w:t xml:space="preserve"> прокурора Тракторозаводского района </w:t>
      </w:r>
      <w:proofErr w:type="spellStart"/>
      <w:r w:rsidRPr="00967FC1">
        <w:rPr>
          <w:rFonts w:ascii="Times New Roman" w:hAnsi="Times New Roman" w:cs="Times New Roman"/>
          <w:sz w:val="28"/>
          <w:szCs w:val="28"/>
        </w:rPr>
        <w:t>г.Волгограда</w:t>
      </w:r>
      <w:proofErr w:type="spellEnd"/>
      <w:r w:rsidRPr="00967FC1">
        <w:rPr>
          <w:rFonts w:ascii="Times New Roman" w:hAnsi="Times New Roman" w:cs="Times New Roman"/>
          <w:sz w:val="28"/>
          <w:szCs w:val="28"/>
        </w:rPr>
        <w:t xml:space="preserve"> Самарин</w:t>
      </w:r>
      <w:r>
        <w:rPr>
          <w:rFonts w:ascii="Times New Roman" w:hAnsi="Times New Roman" w:cs="Times New Roman"/>
          <w:sz w:val="28"/>
          <w:szCs w:val="28"/>
        </w:rPr>
        <w:t xml:space="preserve">ой </w:t>
      </w:r>
      <w:r w:rsidRPr="00967FC1">
        <w:rPr>
          <w:rFonts w:ascii="Times New Roman" w:hAnsi="Times New Roman" w:cs="Times New Roman"/>
          <w:sz w:val="28"/>
          <w:szCs w:val="28"/>
        </w:rPr>
        <w:t>А.П</w:t>
      </w:r>
      <w:r>
        <w:rPr>
          <w:rFonts w:ascii="Times New Roman" w:hAnsi="Times New Roman" w:cs="Times New Roman"/>
          <w:sz w:val="28"/>
          <w:szCs w:val="28"/>
        </w:rPr>
        <w:t>.</w:t>
      </w:r>
    </w:p>
    <w:p w:rsidR="00967FC1" w:rsidRDefault="00967FC1" w:rsidP="00967FC1">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967FC1" w:rsidRPr="00A152F8" w:rsidRDefault="00967FC1" w:rsidP="00967FC1">
      <w:pPr>
        <w:shd w:val="clear" w:color="auto" w:fill="FFFFFF"/>
        <w:spacing w:after="0" w:line="240" w:lineRule="auto"/>
        <w:ind w:firstLine="709"/>
        <w:jc w:val="both"/>
        <w:rPr>
          <w:rFonts w:ascii="Times New Roman" w:hAnsi="Times New Roman" w:cs="Times New Roman"/>
          <w:sz w:val="27"/>
          <w:szCs w:val="27"/>
        </w:rPr>
      </w:pPr>
      <w:r w:rsidRPr="00A152F8">
        <w:rPr>
          <w:rFonts w:ascii="Times New Roman" w:hAnsi="Times New Roman" w:cs="Times New Roman"/>
          <w:sz w:val="27"/>
          <w:szCs w:val="27"/>
        </w:rPr>
        <w:lastRenderedPageBreak/>
        <w:t xml:space="preserve">Вашему вниманию предлагается пресс-релиз прокуратуры Тракторозаводского района </w:t>
      </w:r>
      <w:proofErr w:type="spellStart"/>
      <w:r w:rsidRPr="00A152F8">
        <w:rPr>
          <w:rFonts w:ascii="Times New Roman" w:hAnsi="Times New Roman" w:cs="Times New Roman"/>
          <w:sz w:val="27"/>
          <w:szCs w:val="27"/>
        </w:rPr>
        <w:t>г.Волгограда</w:t>
      </w:r>
      <w:proofErr w:type="spellEnd"/>
      <w:r w:rsidRPr="00A152F8">
        <w:rPr>
          <w:rFonts w:ascii="Times New Roman" w:hAnsi="Times New Roman" w:cs="Times New Roman"/>
          <w:sz w:val="27"/>
          <w:szCs w:val="27"/>
        </w:rPr>
        <w:t>:</w:t>
      </w:r>
      <w:r w:rsidRPr="00A152F8">
        <w:rPr>
          <w:rFonts w:ascii="Times New Roman" w:hAnsi="Times New Roman" w:cs="Times New Roman"/>
          <w:color w:val="000000" w:themeColor="text1"/>
          <w:sz w:val="27"/>
          <w:szCs w:val="27"/>
        </w:rPr>
        <w:t xml:space="preserve"> </w:t>
      </w:r>
      <w:r w:rsidRPr="00A152F8">
        <w:rPr>
          <w:rFonts w:ascii="Times New Roman" w:hAnsi="Times New Roman" w:cs="Times New Roman"/>
          <w:sz w:val="27"/>
          <w:szCs w:val="27"/>
        </w:rPr>
        <w:t xml:space="preserve">«По постановлению прокурора Тракторозаводского района хозяйствующий субъект привлечен к административной ответственности по ст. 19.29 КоАП РФ по факту неисполнения обязанности уведомления бывшего работодателя муниципального служащего». </w:t>
      </w:r>
    </w:p>
    <w:p w:rsidR="00967FC1" w:rsidRPr="00A152F8" w:rsidRDefault="00967FC1" w:rsidP="00967FC1">
      <w:pPr>
        <w:shd w:val="clear" w:color="auto" w:fill="FFFFFF"/>
        <w:spacing w:after="0" w:line="240" w:lineRule="auto"/>
        <w:ind w:firstLine="709"/>
        <w:jc w:val="both"/>
        <w:rPr>
          <w:rFonts w:ascii="Times New Roman" w:hAnsi="Times New Roman" w:cs="Times New Roman"/>
          <w:sz w:val="27"/>
          <w:szCs w:val="27"/>
        </w:rPr>
      </w:pPr>
      <w:r w:rsidRPr="00A152F8">
        <w:rPr>
          <w:rFonts w:ascii="Times New Roman" w:hAnsi="Times New Roman" w:cs="Times New Roman"/>
          <w:sz w:val="27"/>
          <w:szCs w:val="27"/>
        </w:rPr>
        <w:t xml:space="preserve">06.12.2022 прокуратурой района возбуждено дело об административном правонарушении по ст. 19.29 КоАП РФ в отношении ОООО «Ломбард-ЮС-585». </w:t>
      </w:r>
    </w:p>
    <w:p w:rsidR="00967FC1" w:rsidRPr="00A152F8" w:rsidRDefault="00967FC1" w:rsidP="00967FC1">
      <w:pPr>
        <w:shd w:val="clear" w:color="auto" w:fill="FFFFFF"/>
        <w:spacing w:after="0" w:line="240" w:lineRule="auto"/>
        <w:ind w:firstLine="709"/>
        <w:jc w:val="both"/>
        <w:rPr>
          <w:rFonts w:ascii="Times New Roman" w:hAnsi="Times New Roman" w:cs="Times New Roman"/>
          <w:sz w:val="27"/>
          <w:szCs w:val="27"/>
        </w:rPr>
      </w:pPr>
      <w:r w:rsidRPr="00A152F8">
        <w:rPr>
          <w:rFonts w:ascii="Times New Roman" w:hAnsi="Times New Roman" w:cs="Times New Roman"/>
          <w:sz w:val="27"/>
          <w:szCs w:val="27"/>
        </w:rPr>
        <w:t xml:space="preserve">27.09.2021 бывший муниципальный служащий принят на должность товароведа в подразделение ООО «Ломбард ЮС-585». Вместе с тем Обществом нарушены условия заключения трудового договора с бывшим муниципальным служащим, установленные статьей 12 Федерального закона от 25.12.2008 № 273- ФЗ «О противодействии коррупции», поскольку в десятидневный срок после заключения трудового договора уведомление о заключении трудового договора с вышеуказанным лицом представителю нанимателя (работодателя) не направлено. </w:t>
      </w:r>
    </w:p>
    <w:p w:rsidR="00967FC1" w:rsidRPr="00A152F8" w:rsidRDefault="00967FC1" w:rsidP="00967FC1">
      <w:pPr>
        <w:shd w:val="clear" w:color="auto" w:fill="FFFFFF"/>
        <w:spacing w:after="0" w:line="240" w:lineRule="auto"/>
        <w:ind w:firstLine="709"/>
        <w:jc w:val="both"/>
        <w:rPr>
          <w:rFonts w:ascii="Times New Roman" w:hAnsi="Times New Roman" w:cs="Times New Roman"/>
          <w:sz w:val="27"/>
          <w:szCs w:val="27"/>
        </w:rPr>
      </w:pPr>
      <w:r w:rsidRPr="00A152F8">
        <w:rPr>
          <w:rFonts w:ascii="Times New Roman" w:hAnsi="Times New Roman" w:cs="Times New Roman"/>
          <w:sz w:val="27"/>
          <w:szCs w:val="27"/>
        </w:rPr>
        <w:t xml:space="preserve">В ходе сбора доказательств при возбуждении дела об административном правонарушении хозяйствующим субъектом в прокуратуру района представлена копия уведомления в орган местного самоуправления о трудоустройстве бывшего муниципального служащего, а также копия страниц журнала исходящей корреспонденции, согласно которому уведомление направлено в администрацию района простым почтовым отправлением. </w:t>
      </w:r>
    </w:p>
    <w:p w:rsidR="00967FC1" w:rsidRPr="00A152F8" w:rsidRDefault="00967FC1" w:rsidP="00967FC1">
      <w:pPr>
        <w:shd w:val="clear" w:color="auto" w:fill="FFFFFF"/>
        <w:spacing w:after="0" w:line="240" w:lineRule="auto"/>
        <w:ind w:firstLine="709"/>
        <w:jc w:val="both"/>
        <w:rPr>
          <w:rFonts w:ascii="Times New Roman" w:hAnsi="Times New Roman" w:cs="Times New Roman"/>
          <w:sz w:val="27"/>
          <w:szCs w:val="27"/>
        </w:rPr>
      </w:pPr>
      <w:r w:rsidRPr="00A152F8">
        <w:rPr>
          <w:rFonts w:ascii="Times New Roman" w:hAnsi="Times New Roman" w:cs="Times New Roman"/>
          <w:sz w:val="27"/>
          <w:szCs w:val="27"/>
        </w:rPr>
        <w:t xml:space="preserve">Не согласившись с доводами хозяйствующего субъекта, а также при наличии информации от администрации района о неполучении сообщения о трудоустройстве, прокуратурой района постановление о возбуждении дела об административном правонарушении направлено в мировой судебный участок г. Санкт-Петербурга. </w:t>
      </w:r>
    </w:p>
    <w:p w:rsidR="00967FC1" w:rsidRPr="00A152F8" w:rsidRDefault="00967FC1" w:rsidP="00967FC1">
      <w:pPr>
        <w:shd w:val="clear" w:color="auto" w:fill="FFFFFF"/>
        <w:spacing w:after="0" w:line="240" w:lineRule="auto"/>
        <w:ind w:firstLine="709"/>
        <w:jc w:val="both"/>
        <w:rPr>
          <w:rFonts w:ascii="Times New Roman" w:hAnsi="Times New Roman" w:cs="Times New Roman"/>
          <w:sz w:val="27"/>
          <w:szCs w:val="27"/>
        </w:rPr>
      </w:pPr>
      <w:r w:rsidRPr="00A152F8">
        <w:rPr>
          <w:rFonts w:ascii="Times New Roman" w:hAnsi="Times New Roman" w:cs="Times New Roman"/>
          <w:sz w:val="27"/>
          <w:szCs w:val="27"/>
        </w:rPr>
        <w:t xml:space="preserve">При первом рассмотрении дела об административном правонарушении мировым судом г. Санкт-Петербурга, ссылаясь на нарушения процессуального права, вынесено постановление о прекращении производства по делу об административном правонарушении. </w:t>
      </w:r>
    </w:p>
    <w:p w:rsidR="00967FC1" w:rsidRPr="00A152F8" w:rsidRDefault="00967FC1" w:rsidP="00967FC1">
      <w:pPr>
        <w:shd w:val="clear" w:color="auto" w:fill="FFFFFF"/>
        <w:spacing w:after="0" w:line="240" w:lineRule="auto"/>
        <w:ind w:firstLine="709"/>
        <w:jc w:val="both"/>
        <w:rPr>
          <w:rFonts w:ascii="Times New Roman" w:hAnsi="Times New Roman" w:cs="Times New Roman"/>
          <w:sz w:val="27"/>
          <w:szCs w:val="27"/>
        </w:rPr>
      </w:pPr>
      <w:r w:rsidRPr="00A152F8">
        <w:rPr>
          <w:rFonts w:ascii="Times New Roman" w:hAnsi="Times New Roman" w:cs="Times New Roman"/>
          <w:sz w:val="27"/>
          <w:szCs w:val="27"/>
        </w:rPr>
        <w:t xml:space="preserve">Однако указанное решение суда опротестовано прокуратурой района в Красногвардейском районном суде г. Санкт-Петербурга. </w:t>
      </w:r>
    </w:p>
    <w:p w:rsidR="00967FC1" w:rsidRPr="00A152F8" w:rsidRDefault="00967FC1" w:rsidP="00967FC1">
      <w:pPr>
        <w:shd w:val="clear" w:color="auto" w:fill="FFFFFF"/>
        <w:spacing w:after="0" w:line="240" w:lineRule="auto"/>
        <w:ind w:firstLine="709"/>
        <w:jc w:val="both"/>
        <w:rPr>
          <w:rFonts w:ascii="Times New Roman" w:hAnsi="Times New Roman" w:cs="Times New Roman"/>
          <w:sz w:val="27"/>
          <w:szCs w:val="27"/>
        </w:rPr>
      </w:pPr>
      <w:r w:rsidRPr="00A152F8">
        <w:rPr>
          <w:rFonts w:ascii="Times New Roman" w:hAnsi="Times New Roman" w:cs="Times New Roman"/>
          <w:sz w:val="27"/>
          <w:szCs w:val="27"/>
        </w:rPr>
        <w:t xml:space="preserve">При повторном рассмотрении дела об административном правонарушении доводы прокуратуры района, изложенные в постановлении и в письменной позиции, удовлетворены, ООО «Ломбард ЮС-585» привлечено к административной ответственности в виде штрафа в размере 100 000 рублей. </w:t>
      </w:r>
    </w:p>
    <w:p w:rsidR="00967FC1" w:rsidRPr="00A152F8" w:rsidRDefault="00967FC1" w:rsidP="00967FC1">
      <w:pPr>
        <w:shd w:val="clear" w:color="auto" w:fill="FFFFFF"/>
        <w:spacing w:after="0" w:line="240" w:lineRule="auto"/>
        <w:ind w:firstLine="709"/>
        <w:jc w:val="both"/>
        <w:rPr>
          <w:rFonts w:ascii="Times New Roman" w:hAnsi="Times New Roman" w:cs="Times New Roman"/>
          <w:sz w:val="27"/>
          <w:szCs w:val="27"/>
        </w:rPr>
      </w:pPr>
      <w:r w:rsidRPr="00A152F8">
        <w:rPr>
          <w:rFonts w:ascii="Times New Roman" w:hAnsi="Times New Roman" w:cs="Times New Roman"/>
          <w:sz w:val="27"/>
          <w:szCs w:val="27"/>
        </w:rPr>
        <w:t xml:space="preserve">Не согласившись с решением суда, хозяйствующим субъектом подана апелляционная жалоба на постановление. Однако при её рассмотрении Красногвардейский суд г. Санкт-Петербурга учел во внимание довод прокуратуры района о необходимости юридическому лицу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(муниципальный) орган с распиской о получении. </w:t>
      </w:r>
    </w:p>
    <w:p w:rsidR="00A152F8" w:rsidRPr="00A152F8" w:rsidRDefault="00967FC1" w:rsidP="00A152F8">
      <w:pPr>
        <w:shd w:val="clear" w:color="auto" w:fill="FFFFFF"/>
        <w:spacing w:after="0" w:line="240" w:lineRule="auto"/>
        <w:ind w:firstLine="709"/>
        <w:jc w:val="both"/>
        <w:rPr>
          <w:rFonts w:ascii="Times New Roman" w:hAnsi="Times New Roman" w:cs="Times New Roman"/>
          <w:sz w:val="27"/>
          <w:szCs w:val="27"/>
        </w:rPr>
      </w:pPr>
      <w:r w:rsidRPr="00A152F8">
        <w:rPr>
          <w:rFonts w:ascii="Times New Roman" w:hAnsi="Times New Roman" w:cs="Times New Roman"/>
          <w:sz w:val="27"/>
          <w:szCs w:val="27"/>
        </w:rPr>
        <w:t>Таким образом апелляционным определением районного суда от 03.10.2023 постановление суда первой инстанции оставлено без изменений.</w:t>
      </w:r>
    </w:p>
    <w:p w:rsidR="00967FC1" w:rsidRPr="00A152F8" w:rsidRDefault="00967FC1" w:rsidP="00A152F8">
      <w:pPr>
        <w:shd w:val="clear" w:color="auto" w:fill="FFFFFF"/>
        <w:spacing w:after="0" w:line="240" w:lineRule="auto"/>
        <w:ind w:firstLine="709"/>
        <w:jc w:val="both"/>
        <w:rPr>
          <w:rFonts w:ascii="Times New Roman" w:hAnsi="Times New Roman" w:cs="Times New Roman"/>
          <w:sz w:val="27"/>
          <w:szCs w:val="27"/>
        </w:rPr>
      </w:pPr>
      <w:r w:rsidRPr="00A152F8">
        <w:rPr>
          <w:rFonts w:ascii="Times New Roman" w:hAnsi="Times New Roman" w:cs="Times New Roman"/>
          <w:sz w:val="27"/>
          <w:szCs w:val="27"/>
        </w:rPr>
        <w:t xml:space="preserve">Подготовлено: помощником прокурора Тракторозаводского района </w:t>
      </w:r>
      <w:proofErr w:type="spellStart"/>
      <w:r w:rsidRPr="00A152F8">
        <w:rPr>
          <w:rFonts w:ascii="Times New Roman" w:hAnsi="Times New Roman" w:cs="Times New Roman"/>
          <w:sz w:val="27"/>
          <w:szCs w:val="27"/>
        </w:rPr>
        <w:t>г.Волгограда</w:t>
      </w:r>
      <w:proofErr w:type="spellEnd"/>
      <w:r w:rsidRPr="00A152F8">
        <w:rPr>
          <w:rFonts w:ascii="Times New Roman" w:hAnsi="Times New Roman" w:cs="Times New Roman"/>
          <w:sz w:val="27"/>
          <w:szCs w:val="27"/>
        </w:rPr>
        <w:t xml:space="preserve"> Николенко А.А.</w:t>
      </w:r>
    </w:p>
    <w:p w:rsidR="00B63B3C" w:rsidRDefault="00B63B3C" w:rsidP="00A152F8">
      <w:pPr>
        <w:shd w:val="clear" w:color="auto" w:fill="FFFFFF"/>
        <w:spacing w:after="0" w:line="240" w:lineRule="auto"/>
        <w:jc w:val="both"/>
        <w:rPr>
          <w:rFonts w:ascii="Times New Roman" w:hAnsi="Times New Roman" w:cs="Times New Roman"/>
          <w:sz w:val="28"/>
          <w:szCs w:val="28"/>
        </w:rPr>
      </w:pP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lastRenderedPageBreak/>
        <w:t xml:space="preserve">Вашему вниманию предлагается пресс-релиз прокуратуры Тракторозаводского района </w:t>
      </w:r>
      <w:proofErr w:type="spellStart"/>
      <w:r w:rsidRPr="00967FC1">
        <w:rPr>
          <w:rFonts w:ascii="Times New Roman" w:hAnsi="Times New Roman" w:cs="Times New Roman"/>
          <w:sz w:val="28"/>
          <w:szCs w:val="28"/>
        </w:rPr>
        <w:t>г.Волгограда</w:t>
      </w:r>
      <w:proofErr w:type="spellEnd"/>
      <w:r w:rsidRPr="00967FC1">
        <w:rPr>
          <w:rFonts w:ascii="Times New Roman" w:hAnsi="Times New Roman" w:cs="Times New Roman"/>
          <w:sz w:val="28"/>
          <w:szCs w:val="28"/>
        </w:rPr>
        <w:t>:</w:t>
      </w:r>
      <w:r w:rsidRPr="00967FC1">
        <w:rPr>
          <w:rFonts w:ascii="Times New Roman" w:hAnsi="Times New Roman" w:cs="Times New Roman"/>
          <w:color w:val="000000" w:themeColor="text1"/>
          <w:sz w:val="28"/>
          <w:szCs w:val="28"/>
        </w:rPr>
        <w:t xml:space="preserve"> </w:t>
      </w:r>
      <w:r w:rsidRPr="00967FC1">
        <w:rPr>
          <w:rFonts w:ascii="Times New Roman" w:hAnsi="Times New Roman" w:cs="Times New Roman"/>
          <w:sz w:val="28"/>
          <w:szCs w:val="28"/>
        </w:rPr>
        <w:t xml:space="preserve">«По иску прокуратуры незаконно полученные на ребенка бюджетные средства возвращены». </w:t>
      </w: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 xml:space="preserve">Статьей 7 Конституции Российской Федерации Российская Федерация установлены основы государственной политики в социальной сфере, одним из направлений которой выступает государственная поддержка семьи, материнства, отцовства и детства. </w:t>
      </w: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 xml:space="preserve">В развитие указанных норм основного закона страны государственными органами реализуется система мер государственной поддержки родителей и детей, в том числе за счет механизма получения ими различных субсидий и иных материальных благ, способствующих развитию института семьи и детства. </w:t>
      </w: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 xml:space="preserve">Между тем не всегда этот механизм используется в интересах и во благо детей и их родителей. </w:t>
      </w: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 xml:space="preserve">Так, гражданин К., состоя в законном браке с М., решив использовать средства субсидий и выплат, положенных на ребенка М. от прошлого брака, получил более 190 тыс. руб., которые им использованы якобы для обустройства отдельной спальной комнаты для этого ребенка, различные детские игрушки и развивающие мероприятия. </w:t>
      </w: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Однако от органов социальной защиты гражданин К. скрыл, что ребенок никогда в его семье не проживал, в создании «отдельной спальной» комнаты ребенок никогда не был заинтересован и даже не был проинформирован о том, что ведется ее создание, фактически воспитанием и содержанием несовершеннолетнего занимается его биологический отец. Объем же родительского внимания от его матери и К. на порядки не сопоставим с той суммой денежных средств, что получены К. в качестве мер социальной поддержки на воспитание и содержание несовершеннолетнего, а полученные денежные средства потрачены на К. на собственные нужды.</w:t>
      </w:r>
    </w:p>
    <w:p w:rsidR="00967FC1" w:rsidRP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По иску прокуратуры района с гражданина К. взысканы суммы незаконно полученных им субсидий и иных выплат на несовершеннолетнего. Исполнение судебного решения по его вступлению в законную силу будет поставлено прокуратурой района на контроль.</w:t>
      </w:r>
    </w:p>
    <w:p w:rsidR="00967FC1" w:rsidRPr="00967FC1" w:rsidRDefault="00967FC1" w:rsidP="00967FC1">
      <w:pPr>
        <w:shd w:val="clear" w:color="auto" w:fill="FFFFFF"/>
        <w:spacing w:after="0" w:line="240" w:lineRule="auto"/>
        <w:jc w:val="both"/>
        <w:rPr>
          <w:rFonts w:ascii="Times New Roman" w:hAnsi="Times New Roman" w:cs="Times New Roman"/>
          <w:color w:val="000000" w:themeColor="text1"/>
          <w:sz w:val="28"/>
          <w:szCs w:val="28"/>
          <w:lang w:eastAsia="ru-RU"/>
        </w:rPr>
      </w:pPr>
    </w:p>
    <w:p w:rsidR="00967FC1" w:rsidRDefault="00967FC1" w:rsidP="00967FC1">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 xml:space="preserve">Подготовлено: </w:t>
      </w:r>
      <w:r>
        <w:rPr>
          <w:rFonts w:ascii="Times New Roman" w:hAnsi="Times New Roman" w:cs="Times New Roman"/>
          <w:sz w:val="28"/>
          <w:szCs w:val="28"/>
        </w:rPr>
        <w:t>заместителем</w:t>
      </w:r>
      <w:r w:rsidRPr="00967FC1">
        <w:rPr>
          <w:rFonts w:ascii="Times New Roman" w:hAnsi="Times New Roman" w:cs="Times New Roman"/>
          <w:sz w:val="28"/>
          <w:szCs w:val="28"/>
        </w:rPr>
        <w:t xml:space="preserve"> прокурора Тракторозаводского района </w:t>
      </w:r>
      <w:proofErr w:type="spellStart"/>
      <w:r w:rsidRPr="00967FC1">
        <w:rPr>
          <w:rFonts w:ascii="Times New Roman" w:hAnsi="Times New Roman" w:cs="Times New Roman"/>
          <w:sz w:val="28"/>
          <w:szCs w:val="28"/>
        </w:rPr>
        <w:t>г.Волгограда</w:t>
      </w:r>
      <w:proofErr w:type="spellEnd"/>
      <w:r w:rsidRPr="00967FC1">
        <w:rPr>
          <w:rFonts w:ascii="Times New Roman" w:hAnsi="Times New Roman" w:cs="Times New Roman"/>
          <w:sz w:val="28"/>
          <w:szCs w:val="28"/>
        </w:rPr>
        <w:t xml:space="preserve"> </w:t>
      </w:r>
      <w:r>
        <w:rPr>
          <w:rFonts w:ascii="Times New Roman" w:hAnsi="Times New Roman" w:cs="Times New Roman"/>
          <w:sz w:val="28"/>
          <w:szCs w:val="28"/>
        </w:rPr>
        <w:t>Крапивиным Д.А.</w:t>
      </w:r>
    </w:p>
    <w:p w:rsidR="00D75FD4" w:rsidRDefault="00D75FD4" w:rsidP="00967FC1">
      <w:pPr>
        <w:shd w:val="clear" w:color="auto" w:fill="FFFFFF"/>
        <w:spacing w:after="0" w:line="240" w:lineRule="auto"/>
        <w:ind w:firstLine="709"/>
        <w:jc w:val="both"/>
        <w:rPr>
          <w:rFonts w:ascii="Times New Roman" w:hAnsi="Times New Roman" w:cs="Times New Roman"/>
          <w:sz w:val="28"/>
          <w:szCs w:val="28"/>
        </w:rPr>
      </w:pPr>
    </w:p>
    <w:p w:rsidR="00D75FD4" w:rsidRDefault="00D75FD4" w:rsidP="00967FC1">
      <w:pPr>
        <w:shd w:val="clear" w:color="auto" w:fill="FFFFFF"/>
        <w:spacing w:after="0" w:line="240" w:lineRule="auto"/>
        <w:ind w:firstLine="709"/>
        <w:jc w:val="both"/>
        <w:rPr>
          <w:rFonts w:ascii="Times New Roman" w:hAnsi="Times New Roman" w:cs="Times New Roman"/>
          <w:sz w:val="28"/>
          <w:szCs w:val="28"/>
        </w:rPr>
      </w:pPr>
    </w:p>
    <w:p w:rsidR="00D75FD4" w:rsidRDefault="00D75FD4" w:rsidP="00967FC1">
      <w:pPr>
        <w:shd w:val="clear" w:color="auto" w:fill="FFFFFF"/>
        <w:spacing w:after="0" w:line="240" w:lineRule="auto"/>
        <w:ind w:firstLine="709"/>
        <w:jc w:val="both"/>
        <w:rPr>
          <w:rFonts w:ascii="Times New Roman" w:hAnsi="Times New Roman" w:cs="Times New Roman"/>
          <w:sz w:val="28"/>
          <w:szCs w:val="28"/>
        </w:rPr>
      </w:pPr>
    </w:p>
    <w:p w:rsidR="00D75FD4" w:rsidRDefault="00D75FD4" w:rsidP="00967FC1">
      <w:pPr>
        <w:shd w:val="clear" w:color="auto" w:fill="FFFFFF"/>
        <w:spacing w:after="0" w:line="240" w:lineRule="auto"/>
        <w:ind w:firstLine="709"/>
        <w:jc w:val="both"/>
        <w:rPr>
          <w:rFonts w:ascii="Times New Roman" w:hAnsi="Times New Roman" w:cs="Times New Roman"/>
          <w:sz w:val="28"/>
          <w:szCs w:val="28"/>
        </w:rPr>
      </w:pPr>
    </w:p>
    <w:p w:rsidR="00D75FD4" w:rsidRDefault="00D75FD4" w:rsidP="00967FC1">
      <w:pPr>
        <w:shd w:val="clear" w:color="auto" w:fill="FFFFFF"/>
        <w:spacing w:after="0" w:line="240" w:lineRule="auto"/>
        <w:ind w:firstLine="709"/>
        <w:jc w:val="both"/>
        <w:rPr>
          <w:rFonts w:ascii="Times New Roman" w:hAnsi="Times New Roman" w:cs="Times New Roman"/>
          <w:sz w:val="28"/>
          <w:szCs w:val="28"/>
        </w:rPr>
      </w:pPr>
    </w:p>
    <w:p w:rsidR="00D75FD4" w:rsidRDefault="00D75FD4" w:rsidP="00967FC1">
      <w:pPr>
        <w:shd w:val="clear" w:color="auto" w:fill="FFFFFF"/>
        <w:spacing w:after="0" w:line="240" w:lineRule="auto"/>
        <w:ind w:firstLine="709"/>
        <w:jc w:val="both"/>
        <w:rPr>
          <w:rFonts w:ascii="Times New Roman" w:hAnsi="Times New Roman" w:cs="Times New Roman"/>
          <w:sz w:val="28"/>
          <w:szCs w:val="28"/>
        </w:rPr>
      </w:pPr>
    </w:p>
    <w:p w:rsidR="00D75FD4" w:rsidRDefault="00D75FD4" w:rsidP="00967FC1">
      <w:pPr>
        <w:shd w:val="clear" w:color="auto" w:fill="FFFFFF"/>
        <w:spacing w:after="0" w:line="240" w:lineRule="auto"/>
        <w:ind w:firstLine="709"/>
        <w:jc w:val="both"/>
        <w:rPr>
          <w:rFonts w:ascii="Times New Roman" w:hAnsi="Times New Roman" w:cs="Times New Roman"/>
          <w:sz w:val="28"/>
          <w:szCs w:val="28"/>
        </w:rPr>
      </w:pPr>
    </w:p>
    <w:p w:rsidR="00D75FD4" w:rsidRDefault="00D75FD4" w:rsidP="00967FC1">
      <w:pPr>
        <w:shd w:val="clear" w:color="auto" w:fill="FFFFFF"/>
        <w:spacing w:after="0" w:line="240" w:lineRule="auto"/>
        <w:ind w:firstLine="709"/>
        <w:jc w:val="both"/>
        <w:rPr>
          <w:rFonts w:ascii="Times New Roman" w:hAnsi="Times New Roman" w:cs="Times New Roman"/>
          <w:sz w:val="28"/>
          <w:szCs w:val="28"/>
        </w:rPr>
      </w:pPr>
    </w:p>
    <w:p w:rsidR="00D75FD4" w:rsidRDefault="00D75FD4" w:rsidP="00967FC1">
      <w:pPr>
        <w:shd w:val="clear" w:color="auto" w:fill="FFFFFF"/>
        <w:spacing w:after="0" w:line="240" w:lineRule="auto"/>
        <w:ind w:firstLine="709"/>
        <w:jc w:val="both"/>
        <w:rPr>
          <w:rFonts w:ascii="Times New Roman" w:hAnsi="Times New Roman" w:cs="Times New Roman"/>
          <w:sz w:val="28"/>
          <w:szCs w:val="28"/>
        </w:rPr>
      </w:pPr>
    </w:p>
    <w:p w:rsidR="00D75FD4" w:rsidRDefault="00D75FD4" w:rsidP="00967FC1">
      <w:pPr>
        <w:shd w:val="clear" w:color="auto" w:fill="FFFFFF"/>
        <w:spacing w:after="0" w:line="240" w:lineRule="auto"/>
        <w:ind w:firstLine="709"/>
        <w:jc w:val="both"/>
        <w:rPr>
          <w:rFonts w:ascii="Times New Roman" w:hAnsi="Times New Roman" w:cs="Times New Roman"/>
          <w:sz w:val="28"/>
          <w:szCs w:val="28"/>
        </w:rPr>
      </w:pPr>
    </w:p>
    <w:p w:rsidR="00D75FD4" w:rsidRDefault="00D75FD4" w:rsidP="00B63B3C">
      <w:pPr>
        <w:shd w:val="clear" w:color="auto" w:fill="FFFFFF"/>
        <w:spacing w:after="0" w:line="240" w:lineRule="auto"/>
        <w:jc w:val="both"/>
        <w:rPr>
          <w:rFonts w:ascii="Times New Roman" w:hAnsi="Times New Roman" w:cs="Times New Roman"/>
          <w:sz w:val="28"/>
          <w:szCs w:val="28"/>
        </w:rPr>
      </w:pPr>
    </w:p>
    <w:p w:rsidR="00D75FD4" w:rsidRPr="00D75FD4" w:rsidRDefault="00D75FD4" w:rsidP="00D75FD4">
      <w:pPr>
        <w:shd w:val="clear" w:color="auto" w:fill="FFFFFF"/>
        <w:spacing w:after="0" w:line="240" w:lineRule="auto"/>
        <w:ind w:firstLine="709"/>
        <w:jc w:val="both"/>
        <w:rPr>
          <w:rFonts w:ascii="Times New Roman" w:hAnsi="Times New Roman" w:cs="Times New Roman"/>
          <w:color w:val="000000" w:themeColor="text1"/>
          <w:sz w:val="28"/>
          <w:szCs w:val="28"/>
        </w:rPr>
      </w:pPr>
      <w:r w:rsidRPr="00D75FD4">
        <w:rPr>
          <w:rFonts w:ascii="Times New Roman" w:hAnsi="Times New Roman" w:cs="Times New Roman"/>
          <w:sz w:val="28"/>
          <w:szCs w:val="28"/>
        </w:rPr>
        <w:lastRenderedPageBreak/>
        <w:t xml:space="preserve">Вашему вниманию предлагается пресс-релиз прокуратуры Тракторозаводского района </w:t>
      </w:r>
      <w:proofErr w:type="spellStart"/>
      <w:r w:rsidRPr="00D75FD4">
        <w:rPr>
          <w:rFonts w:ascii="Times New Roman" w:hAnsi="Times New Roman" w:cs="Times New Roman"/>
          <w:sz w:val="28"/>
          <w:szCs w:val="28"/>
        </w:rPr>
        <w:t>г.Волгограда</w:t>
      </w:r>
      <w:proofErr w:type="spellEnd"/>
      <w:r w:rsidRPr="00D75FD4">
        <w:rPr>
          <w:rFonts w:ascii="Times New Roman" w:hAnsi="Times New Roman" w:cs="Times New Roman"/>
          <w:sz w:val="28"/>
          <w:szCs w:val="28"/>
        </w:rPr>
        <w:t>:</w:t>
      </w:r>
      <w:r w:rsidRPr="00D75FD4">
        <w:rPr>
          <w:rFonts w:ascii="Times New Roman" w:hAnsi="Times New Roman" w:cs="Times New Roman"/>
          <w:color w:val="000000" w:themeColor="text1"/>
          <w:sz w:val="28"/>
          <w:szCs w:val="28"/>
        </w:rPr>
        <w:t xml:space="preserve"> «</w:t>
      </w:r>
      <w:r w:rsidRPr="00D75FD4">
        <w:rPr>
          <w:rFonts w:ascii="Times New Roman" w:hAnsi="Times New Roman" w:cs="Times New Roman"/>
          <w:color w:val="000000" w:themeColor="text1"/>
          <w:sz w:val="28"/>
          <w:szCs w:val="28"/>
          <w:shd w:val="clear" w:color="auto" w:fill="FFFFFF"/>
        </w:rPr>
        <w:t>Уголовная ответственность за незаконную добычу (вылов) водных биологических ресурсов</w:t>
      </w:r>
      <w:r w:rsidRPr="00D75FD4">
        <w:rPr>
          <w:rFonts w:ascii="Times New Roman" w:hAnsi="Times New Roman" w:cs="Times New Roman"/>
          <w:color w:val="000000" w:themeColor="text1"/>
          <w:sz w:val="28"/>
          <w:szCs w:val="28"/>
        </w:rPr>
        <w:t>».</w:t>
      </w:r>
    </w:p>
    <w:p w:rsidR="00D75FD4" w:rsidRPr="00D75FD4" w:rsidRDefault="00D75FD4" w:rsidP="00D75FD4">
      <w:pPr>
        <w:shd w:val="clear" w:color="auto" w:fill="FFFFFF"/>
        <w:spacing w:after="0" w:line="240" w:lineRule="auto"/>
        <w:ind w:right="140" w:firstLine="708"/>
        <w:jc w:val="both"/>
        <w:textAlignment w:val="baseline"/>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Статьей 256 УК РФ предусмотрена ответственность за незаконную добычу (вылов) водных биологических ресурсов.</w:t>
      </w:r>
    </w:p>
    <w:p w:rsidR="00D75FD4" w:rsidRPr="00D75FD4" w:rsidRDefault="00D75FD4" w:rsidP="00D75FD4">
      <w:pPr>
        <w:shd w:val="clear" w:color="auto" w:fill="FFFFFF"/>
        <w:spacing w:after="0" w:line="240" w:lineRule="auto"/>
        <w:ind w:right="140" w:firstLine="708"/>
        <w:jc w:val="both"/>
        <w:textAlignment w:val="baseline"/>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Объективная сторона указанного преступления заключается в действиях, направленных на изъятие водных биоресурсов из среды обитания или завладения ими в нарушение норм экологического законодательства (без полученного в установленном законом порядке разрешения, в нарушение положений, предусмотренных таким разрешением, в запрещенных районах, в отношении отдельных видов запрещенных к добыче, в запрещенное время, с использованием запрещенных орудий лова).</w:t>
      </w:r>
    </w:p>
    <w:p w:rsidR="00D75FD4" w:rsidRPr="00D75FD4" w:rsidRDefault="00D75FD4" w:rsidP="00D75FD4">
      <w:pPr>
        <w:shd w:val="clear" w:color="auto" w:fill="FFFFFF"/>
        <w:spacing w:after="0" w:line="240" w:lineRule="auto"/>
        <w:ind w:right="140" w:firstLine="708"/>
        <w:jc w:val="both"/>
        <w:textAlignment w:val="baseline"/>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При решении вопроса о наличии либо отсутствии состава преступления, основополагающим является совершение деяния при условии, что такие действия совершены лицом с применением самоходного транспортного плавающего средства, взрывчатых, химических веществ, электротока или других запрещенных орудий и способов истребления водных биологических ресурсов, в местах нереста или на миграционных путях к ним, на особо охраняемых природных территориях, в зоне экологического бедствия, чрезвычайной экологической ситуации либо когда  такими действиями причинен крупный  или особо крупный ущерб.</w:t>
      </w:r>
    </w:p>
    <w:p w:rsidR="00D75FD4" w:rsidRPr="00D75FD4" w:rsidRDefault="00D75FD4" w:rsidP="00D75FD4">
      <w:pPr>
        <w:shd w:val="clear" w:color="auto" w:fill="FFFFFF"/>
        <w:spacing w:after="0" w:line="240" w:lineRule="auto"/>
        <w:ind w:right="140" w:firstLine="708"/>
        <w:jc w:val="both"/>
        <w:textAlignment w:val="baseline"/>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Крупным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D75FD4" w:rsidRPr="00D75FD4" w:rsidRDefault="00D75FD4" w:rsidP="00D75FD4">
      <w:pPr>
        <w:shd w:val="clear" w:color="auto" w:fill="FFFFFF"/>
        <w:spacing w:after="0" w:line="240" w:lineRule="auto"/>
        <w:ind w:right="140" w:firstLine="708"/>
        <w:jc w:val="both"/>
        <w:textAlignment w:val="baseline"/>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Таксы для исчисления размера ущерба, причиненного водным биологическим ресурсам, утверждены постановлением Правительства Российской Федерации от 03.11.2018 № 1321.</w:t>
      </w:r>
    </w:p>
    <w:p w:rsidR="00D75FD4" w:rsidRPr="00D75FD4" w:rsidRDefault="00D75FD4" w:rsidP="00D75FD4">
      <w:pPr>
        <w:shd w:val="clear" w:color="auto" w:fill="FFFFFF"/>
        <w:spacing w:after="0" w:line="240" w:lineRule="auto"/>
        <w:ind w:right="140" w:firstLine="708"/>
        <w:jc w:val="both"/>
        <w:textAlignment w:val="baseline"/>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Уголовная ответственность за незаконную добычу водных биологических ресурсов наступает с 16 лет.</w:t>
      </w:r>
    </w:p>
    <w:p w:rsidR="00D75FD4" w:rsidRPr="00D75FD4" w:rsidRDefault="00D75FD4" w:rsidP="00D75FD4">
      <w:pPr>
        <w:shd w:val="clear" w:color="auto" w:fill="FFFFFF"/>
        <w:spacing w:after="0" w:line="240" w:lineRule="auto"/>
        <w:ind w:right="140" w:firstLine="708"/>
        <w:jc w:val="both"/>
        <w:textAlignment w:val="baseline"/>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Рассмотрение таких дел отнесено к компетенции мировых (части 1 и 2 статьи 256 УК РФ) и федеральных (часть 3 статьи 256 УК РФ) судей.</w:t>
      </w:r>
    </w:p>
    <w:p w:rsidR="00D75FD4" w:rsidRPr="00D75FD4" w:rsidRDefault="00D75FD4" w:rsidP="00D75FD4">
      <w:pPr>
        <w:shd w:val="clear" w:color="auto" w:fill="FFFFFF"/>
        <w:spacing w:after="0" w:line="240" w:lineRule="auto"/>
        <w:ind w:right="140" w:firstLine="708"/>
        <w:jc w:val="both"/>
        <w:textAlignment w:val="baseline"/>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Наказание за данное преступление в зависимости от его квалификации  предусмотрено в виде штрафа в размере от трехсот тысяч до одного миллиона рублей или в размере заработной платы или иного дохода осужденного за период от двух до пяти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5 лет.</w:t>
      </w:r>
    </w:p>
    <w:p w:rsidR="00D75FD4" w:rsidRPr="00D75FD4" w:rsidRDefault="00D75FD4" w:rsidP="00A152F8">
      <w:pPr>
        <w:shd w:val="clear" w:color="auto" w:fill="FFFFFF"/>
        <w:spacing w:after="0" w:line="240" w:lineRule="auto"/>
        <w:ind w:right="140" w:firstLine="708"/>
        <w:jc w:val="both"/>
        <w:textAlignment w:val="baseline"/>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Назначение наказания виновному лицу не освобождает его от обязанности возместить вред, причиненный незаконным выловом водных биологических ресурсов.</w:t>
      </w:r>
    </w:p>
    <w:p w:rsidR="00D75FD4" w:rsidRPr="00D75FD4" w:rsidRDefault="00D75FD4"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 xml:space="preserve">Подготовлено: </w:t>
      </w:r>
    </w:p>
    <w:p w:rsidR="00D75FD4" w:rsidRPr="00D75FD4" w:rsidRDefault="00D75FD4" w:rsidP="00A152F8">
      <w:pPr>
        <w:shd w:val="clear" w:color="auto" w:fill="FFFFFF"/>
        <w:spacing w:after="0" w:line="240" w:lineRule="auto"/>
        <w:jc w:val="both"/>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Старшим помощником прокурора Тракторозаводского района г. Волгограда – советником юстиции Иваненко М.М.</w:t>
      </w:r>
    </w:p>
    <w:p w:rsidR="00D75FD4" w:rsidRPr="00D75FD4" w:rsidRDefault="00D75FD4" w:rsidP="00D75FD4">
      <w:pPr>
        <w:shd w:val="clear" w:color="auto" w:fill="FFFFFF"/>
        <w:spacing w:after="0" w:line="240" w:lineRule="auto"/>
        <w:ind w:firstLine="709"/>
        <w:jc w:val="both"/>
        <w:rPr>
          <w:rFonts w:ascii="Times New Roman" w:hAnsi="Times New Roman" w:cs="Times New Roman"/>
          <w:sz w:val="28"/>
          <w:szCs w:val="28"/>
        </w:rPr>
      </w:pPr>
      <w:r w:rsidRPr="00D75FD4">
        <w:rPr>
          <w:rFonts w:ascii="Times New Roman" w:hAnsi="Times New Roman" w:cs="Times New Roman"/>
          <w:color w:val="000000" w:themeColor="text1"/>
          <w:sz w:val="28"/>
          <w:szCs w:val="28"/>
        </w:rPr>
        <w:lastRenderedPageBreak/>
        <w:t xml:space="preserve"> </w:t>
      </w:r>
      <w:r w:rsidRPr="00D75FD4">
        <w:rPr>
          <w:rFonts w:ascii="Times New Roman" w:hAnsi="Times New Roman" w:cs="Times New Roman"/>
          <w:sz w:val="28"/>
          <w:szCs w:val="28"/>
        </w:rPr>
        <w:t xml:space="preserve">Вашему вниманию предлагается пресс-релиз прокуратуры Тракторозаводского района </w:t>
      </w:r>
      <w:proofErr w:type="spellStart"/>
      <w:r w:rsidRPr="00D75FD4">
        <w:rPr>
          <w:rFonts w:ascii="Times New Roman" w:hAnsi="Times New Roman" w:cs="Times New Roman"/>
          <w:sz w:val="28"/>
          <w:szCs w:val="28"/>
        </w:rPr>
        <w:t>г.Волгограда</w:t>
      </w:r>
      <w:proofErr w:type="spellEnd"/>
      <w:r w:rsidRPr="00D75FD4">
        <w:rPr>
          <w:rFonts w:ascii="Times New Roman" w:hAnsi="Times New Roman" w:cs="Times New Roman"/>
          <w:sz w:val="28"/>
          <w:szCs w:val="28"/>
        </w:rPr>
        <w:t>:</w:t>
      </w:r>
      <w:r w:rsidRPr="00D75FD4">
        <w:rPr>
          <w:rFonts w:ascii="Times New Roman" w:hAnsi="Times New Roman" w:cs="Times New Roman"/>
          <w:color w:val="000000" w:themeColor="text1"/>
          <w:sz w:val="28"/>
          <w:szCs w:val="28"/>
        </w:rPr>
        <w:t xml:space="preserve"> </w:t>
      </w:r>
      <w:r w:rsidRPr="00D75FD4">
        <w:rPr>
          <w:rFonts w:ascii="Times New Roman" w:hAnsi="Times New Roman" w:cs="Times New Roman"/>
          <w:sz w:val="28"/>
          <w:szCs w:val="28"/>
        </w:rPr>
        <w:t xml:space="preserve">«Убийце, которого искали 14 лет, вынесли обвинительный приговор». </w:t>
      </w:r>
    </w:p>
    <w:p w:rsidR="00D75FD4" w:rsidRPr="00D75FD4" w:rsidRDefault="00D75FD4" w:rsidP="00D75FD4">
      <w:pPr>
        <w:shd w:val="clear" w:color="auto" w:fill="FFFFFF"/>
        <w:spacing w:after="0" w:line="240" w:lineRule="auto"/>
        <w:ind w:firstLine="709"/>
        <w:jc w:val="both"/>
        <w:rPr>
          <w:rFonts w:ascii="Times New Roman" w:hAnsi="Times New Roman" w:cs="Times New Roman"/>
          <w:sz w:val="28"/>
          <w:szCs w:val="28"/>
        </w:rPr>
      </w:pPr>
      <w:proofErr w:type="spellStart"/>
      <w:r w:rsidRPr="00D75FD4">
        <w:rPr>
          <w:rFonts w:ascii="Times New Roman" w:hAnsi="Times New Roman" w:cs="Times New Roman"/>
          <w:sz w:val="28"/>
          <w:szCs w:val="28"/>
        </w:rPr>
        <w:t>Тракторозаводский</w:t>
      </w:r>
      <w:proofErr w:type="spellEnd"/>
      <w:r w:rsidRPr="00D75FD4">
        <w:rPr>
          <w:rFonts w:ascii="Times New Roman" w:hAnsi="Times New Roman" w:cs="Times New Roman"/>
          <w:sz w:val="28"/>
          <w:szCs w:val="28"/>
        </w:rPr>
        <w:t xml:space="preserve"> районный суд г. Волгограда вынес обвинительный приговор А., которого признали виновным в убийстве своего знакомого. </w:t>
      </w:r>
    </w:p>
    <w:p w:rsidR="00D75FD4" w:rsidRPr="00D75FD4" w:rsidRDefault="00D75FD4" w:rsidP="00D75FD4">
      <w:pPr>
        <w:shd w:val="clear" w:color="auto" w:fill="FFFFFF"/>
        <w:spacing w:after="0" w:line="240" w:lineRule="auto"/>
        <w:ind w:firstLine="709"/>
        <w:jc w:val="both"/>
        <w:rPr>
          <w:rFonts w:ascii="Times New Roman" w:hAnsi="Times New Roman" w:cs="Times New Roman"/>
          <w:sz w:val="28"/>
          <w:szCs w:val="28"/>
        </w:rPr>
      </w:pPr>
      <w:r w:rsidRPr="00D75FD4">
        <w:rPr>
          <w:rFonts w:ascii="Times New Roman" w:hAnsi="Times New Roman" w:cs="Times New Roman"/>
          <w:sz w:val="28"/>
          <w:szCs w:val="28"/>
        </w:rPr>
        <w:t xml:space="preserve">Государственное обвинение по уголовному делу поддерживалось прокуратурой Тракторозаводского района г. Волгограда. </w:t>
      </w:r>
    </w:p>
    <w:p w:rsidR="00D75FD4" w:rsidRDefault="00D75FD4" w:rsidP="00D75FD4">
      <w:pPr>
        <w:shd w:val="clear" w:color="auto" w:fill="FFFFFF"/>
        <w:spacing w:after="0" w:line="240" w:lineRule="auto"/>
        <w:ind w:firstLine="709"/>
        <w:jc w:val="both"/>
        <w:rPr>
          <w:rFonts w:ascii="Times New Roman" w:hAnsi="Times New Roman" w:cs="Times New Roman"/>
          <w:sz w:val="28"/>
          <w:szCs w:val="28"/>
        </w:rPr>
      </w:pPr>
      <w:r w:rsidRPr="00D75FD4">
        <w:rPr>
          <w:rFonts w:ascii="Times New Roman" w:hAnsi="Times New Roman" w:cs="Times New Roman"/>
          <w:sz w:val="28"/>
          <w:szCs w:val="28"/>
        </w:rPr>
        <w:t xml:space="preserve">В судебном заседании установлено, что фигурант уголовного дела в декабре 2009 года, в вечернее время, находясь на одной из остановок общественного транспорта, расположенной на территории Тракторозаводского района г. Волгограда, в ходе словесного конфликта, используя нож, целенаправленно нанес своему знакомому многочисленные удары в грудь и живот. От полученных повреждений потерпевший скончался в лечебном учреждении. После совершенного преступления А. покинул Волгоградскую область и его местонахождение следственными органами было установлено лишь спустя 14 лет. А. был задержан в Челябинской области, где проживал на протяжении длительного времени под другими анкетными данными. Вину в инкриминируемом деянии подсудимый не признал. С учетом обстоятельств совершения преступлений и мнения государственного обвинения суд приговорил мужчину к 11 годам лишения свободы с отбыванием наказания в исправительной колонии строгого режима. </w:t>
      </w:r>
    </w:p>
    <w:p w:rsidR="00D75FD4" w:rsidRDefault="00D75FD4" w:rsidP="00D75FD4">
      <w:pPr>
        <w:shd w:val="clear" w:color="auto" w:fill="FFFFFF"/>
        <w:spacing w:after="0" w:line="240" w:lineRule="auto"/>
        <w:jc w:val="both"/>
        <w:rPr>
          <w:rFonts w:ascii="Times New Roman" w:hAnsi="Times New Roman" w:cs="Times New Roman"/>
          <w:sz w:val="28"/>
          <w:szCs w:val="28"/>
        </w:rPr>
      </w:pPr>
    </w:p>
    <w:p w:rsidR="00D75FD4" w:rsidRPr="00D75FD4" w:rsidRDefault="00D75FD4"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 xml:space="preserve">Подготовлено: </w:t>
      </w:r>
    </w:p>
    <w:p w:rsidR="00D75FD4" w:rsidRPr="00D75FD4" w:rsidRDefault="00D75FD4"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D75FD4" w:rsidRDefault="00D75FD4"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D75FD4">
        <w:rPr>
          <w:rFonts w:ascii="Times New Roman" w:hAnsi="Times New Roman" w:cs="Times New Roman"/>
          <w:color w:val="000000" w:themeColor="text1"/>
          <w:sz w:val="28"/>
          <w:szCs w:val="28"/>
          <w:lang w:eastAsia="ru-RU"/>
        </w:rPr>
        <w:t xml:space="preserve">Старшим помощником прокурора Тракторозаводского района г. Волгограда </w:t>
      </w:r>
      <w:proofErr w:type="spellStart"/>
      <w:r>
        <w:rPr>
          <w:rFonts w:ascii="Times New Roman" w:hAnsi="Times New Roman" w:cs="Times New Roman"/>
          <w:color w:val="000000" w:themeColor="text1"/>
          <w:sz w:val="28"/>
          <w:szCs w:val="28"/>
          <w:lang w:eastAsia="ru-RU"/>
        </w:rPr>
        <w:t>Лисеевой</w:t>
      </w:r>
      <w:proofErr w:type="spellEnd"/>
      <w:r>
        <w:rPr>
          <w:rFonts w:ascii="Times New Roman" w:hAnsi="Times New Roman" w:cs="Times New Roman"/>
          <w:color w:val="000000" w:themeColor="text1"/>
          <w:sz w:val="28"/>
          <w:szCs w:val="28"/>
          <w:lang w:eastAsia="ru-RU"/>
        </w:rPr>
        <w:t xml:space="preserve"> Ю.В.</w:t>
      </w: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Pr="00B63B3C" w:rsidRDefault="00B63B3C" w:rsidP="00B63B3C">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lastRenderedPageBreak/>
        <w:t xml:space="preserve">Вашему вниманию предлагается пресс-релиз прокуратуры Тракторозаводского района </w:t>
      </w:r>
      <w:proofErr w:type="spellStart"/>
      <w:r w:rsidRPr="00B63B3C">
        <w:rPr>
          <w:rFonts w:ascii="Times New Roman" w:hAnsi="Times New Roman" w:cs="Times New Roman"/>
          <w:sz w:val="28"/>
          <w:szCs w:val="28"/>
        </w:rPr>
        <w:t>г.Волгограда</w:t>
      </w:r>
      <w:proofErr w:type="spellEnd"/>
      <w:r w:rsidRPr="00B63B3C">
        <w:rPr>
          <w:rFonts w:ascii="Times New Roman" w:hAnsi="Times New Roman" w:cs="Times New Roman"/>
          <w:sz w:val="28"/>
          <w:szCs w:val="28"/>
        </w:rPr>
        <w:t>:</w:t>
      </w:r>
      <w:r w:rsidRPr="00B63B3C">
        <w:rPr>
          <w:rFonts w:ascii="Times New Roman" w:hAnsi="Times New Roman" w:cs="Times New Roman"/>
          <w:color w:val="000000" w:themeColor="text1"/>
          <w:sz w:val="28"/>
          <w:szCs w:val="28"/>
        </w:rPr>
        <w:t xml:space="preserve"> </w:t>
      </w:r>
      <w:r w:rsidRPr="00B63B3C">
        <w:rPr>
          <w:rFonts w:ascii="Times New Roman" w:hAnsi="Times New Roman" w:cs="Times New Roman"/>
          <w:sz w:val="28"/>
          <w:szCs w:val="28"/>
        </w:rPr>
        <w:t xml:space="preserve">«Прокуратура Тракторозаводского района взяла на контроль работу нового регионального оператора ООО «Экоцентр» по отчистке территории района от скопившихся отходов на территории контейнерных площадок». </w:t>
      </w:r>
    </w:p>
    <w:p w:rsidR="00B63B3C" w:rsidRPr="00B63B3C" w:rsidRDefault="00B63B3C" w:rsidP="00B63B3C">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Прокуратурой района проведен мониторинг исполнения законодательства в области обращения с отходами производства и потребления, в ходе которого установлено, что территории контейнерных площадок, расположенных в </w:t>
      </w:r>
      <w:proofErr w:type="spellStart"/>
      <w:r w:rsidRPr="00B63B3C">
        <w:rPr>
          <w:rFonts w:ascii="Times New Roman" w:hAnsi="Times New Roman" w:cs="Times New Roman"/>
          <w:sz w:val="28"/>
          <w:szCs w:val="28"/>
        </w:rPr>
        <w:t>Тракторозаводском</w:t>
      </w:r>
      <w:proofErr w:type="spellEnd"/>
      <w:r w:rsidRPr="00B63B3C">
        <w:rPr>
          <w:rFonts w:ascii="Times New Roman" w:hAnsi="Times New Roman" w:cs="Times New Roman"/>
          <w:sz w:val="28"/>
          <w:szCs w:val="28"/>
        </w:rPr>
        <w:t xml:space="preserve"> районе г. Волгограда, захламлены. </w:t>
      </w:r>
    </w:p>
    <w:p w:rsidR="00B63B3C" w:rsidRPr="00B63B3C" w:rsidRDefault="00B63B3C" w:rsidP="00B63B3C">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По сведениям управляющих компаний, эксплуатирующих жилой фонд Тракторозаводского района, причиной захламления площадок отходами является неисполнение ООО «</w:t>
      </w:r>
      <w:proofErr w:type="spellStart"/>
      <w:r w:rsidRPr="00B63B3C">
        <w:rPr>
          <w:rFonts w:ascii="Times New Roman" w:hAnsi="Times New Roman" w:cs="Times New Roman"/>
          <w:sz w:val="28"/>
          <w:szCs w:val="28"/>
        </w:rPr>
        <w:t>Ситиматик</w:t>
      </w:r>
      <w:proofErr w:type="spellEnd"/>
      <w:r w:rsidRPr="00B63B3C">
        <w:rPr>
          <w:rFonts w:ascii="Times New Roman" w:hAnsi="Times New Roman" w:cs="Times New Roman"/>
          <w:sz w:val="28"/>
          <w:szCs w:val="28"/>
        </w:rPr>
        <w:t xml:space="preserve">-Волгоград» обязанности по своевременному вывозу мусора в мае-июле 2023 года. </w:t>
      </w:r>
    </w:p>
    <w:p w:rsidR="00B63B3C" w:rsidRPr="00B63B3C" w:rsidRDefault="00B63B3C" w:rsidP="00B63B3C">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В целях разрешения сложившейся ситуации прокуратурой района 04.08.2023 проведена рабочая группа совместно с представителями администрации Тракторозаводского района г. Волгограда, регионального комитета природных ресурсов, лесного хозяйства и экологии, представителями управляющих организаций, эксплуатирующих жилой фонд на территории района, представителем нового регионального оператора региона. </w:t>
      </w:r>
    </w:p>
    <w:p w:rsidR="00B63B3C" w:rsidRPr="00B63B3C" w:rsidRDefault="00B63B3C" w:rsidP="00B63B3C">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В рамках совещания участниками утверждены основные направления работы по отчистки территорий контейнерных площадок от твердых коммунальных и крупногабаритных отходов. Налажено взаимодействие между управляющими компаниями и региональным оператором в целях оперативного вывоза мусора. </w:t>
      </w:r>
    </w:p>
    <w:p w:rsidR="00B63B3C" w:rsidRPr="00B63B3C" w:rsidRDefault="00B63B3C" w:rsidP="00B63B3C">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Ход реализации мероприятий по отчистки территория Тракторозаводского района от отходов взят на контроль прокуратурой района.</w:t>
      </w:r>
    </w:p>
    <w:p w:rsidR="00B63B3C" w:rsidRDefault="00B63B3C" w:rsidP="00B63B3C">
      <w:pPr>
        <w:shd w:val="clear" w:color="auto" w:fill="FFFFFF"/>
        <w:spacing w:after="0" w:line="240" w:lineRule="auto"/>
        <w:ind w:firstLine="709"/>
        <w:jc w:val="both"/>
        <w:rPr>
          <w:rFonts w:ascii="Times New Roman" w:hAnsi="Times New Roman" w:cs="Times New Roman"/>
          <w:sz w:val="28"/>
          <w:szCs w:val="28"/>
        </w:rPr>
      </w:pPr>
    </w:p>
    <w:p w:rsidR="00B63B3C" w:rsidRDefault="00B63B3C" w:rsidP="00B63B3C">
      <w:pPr>
        <w:shd w:val="clear" w:color="auto" w:fill="FFFFFF"/>
        <w:spacing w:after="0" w:line="240" w:lineRule="auto"/>
        <w:ind w:firstLine="709"/>
        <w:jc w:val="both"/>
        <w:rPr>
          <w:rFonts w:ascii="Times New Roman" w:hAnsi="Times New Roman" w:cs="Times New Roman"/>
          <w:sz w:val="28"/>
          <w:szCs w:val="28"/>
        </w:rPr>
      </w:pPr>
      <w:r w:rsidRPr="00967FC1">
        <w:rPr>
          <w:rFonts w:ascii="Times New Roman" w:hAnsi="Times New Roman" w:cs="Times New Roman"/>
          <w:sz w:val="28"/>
          <w:szCs w:val="28"/>
        </w:rPr>
        <w:t xml:space="preserve">Подготовлено: помощником прокурора Тракторозаводского района </w:t>
      </w:r>
      <w:proofErr w:type="spellStart"/>
      <w:r w:rsidRPr="00967FC1">
        <w:rPr>
          <w:rFonts w:ascii="Times New Roman" w:hAnsi="Times New Roman" w:cs="Times New Roman"/>
          <w:sz w:val="28"/>
          <w:szCs w:val="28"/>
        </w:rPr>
        <w:t>г.Волгограда</w:t>
      </w:r>
      <w:proofErr w:type="spellEnd"/>
      <w:r w:rsidRPr="00967FC1">
        <w:rPr>
          <w:rFonts w:ascii="Times New Roman" w:hAnsi="Times New Roman" w:cs="Times New Roman"/>
          <w:sz w:val="28"/>
          <w:szCs w:val="28"/>
        </w:rPr>
        <w:t xml:space="preserve"> Николенко А.А.</w:t>
      </w:r>
    </w:p>
    <w:p w:rsidR="00B63B3C" w:rsidRDefault="00B63B3C" w:rsidP="00B63B3C">
      <w:pPr>
        <w:shd w:val="clear" w:color="auto" w:fill="FFFFFF"/>
        <w:spacing w:after="0" w:line="240" w:lineRule="auto"/>
        <w:ind w:firstLine="709"/>
        <w:jc w:val="both"/>
        <w:rPr>
          <w:rFonts w:ascii="Times New Roman" w:hAnsi="Times New Roman" w:cs="Times New Roman"/>
          <w:sz w:val="28"/>
          <w:szCs w:val="28"/>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P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rPr>
      </w:pPr>
      <w:r w:rsidRPr="00B63B3C">
        <w:rPr>
          <w:rFonts w:ascii="Times New Roman" w:hAnsi="Times New Roman" w:cs="Times New Roman"/>
          <w:sz w:val="28"/>
          <w:szCs w:val="28"/>
        </w:rPr>
        <w:lastRenderedPageBreak/>
        <w:t xml:space="preserve">Вашему вниманию предлагается пресс-релиз прокуратуры Тракторозаводского района </w:t>
      </w:r>
      <w:proofErr w:type="spellStart"/>
      <w:r w:rsidRPr="00B63B3C">
        <w:rPr>
          <w:rFonts w:ascii="Times New Roman" w:hAnsi="Times New Roman" w:cs="Times New Roman"/>
          <w:sz w:val="28"/>
          <w:szCs w:val="28"/>
        </w:rPr>
        <w:t>г.Волгограда</w:t>
      </w:r>
      <w:proofErr w:type="spellEnd"/>
      <w:r w:rsidRPr="00B63B3C">
        <w:rPr>
          <w:rFonts w:ascii="Times New Roman" w:hAnsi="Times New Roman" w:cs="Times New Roman"/>
          <w:sz w:val="28"/>
          <w:szCs w:val="28"/>
        </w:rPr>
        <w:t xml:space="preserve">: </w:t>
      </w:r>
      <w:r w:rsidRPr="00B63B3C">
        <w:rPr>
          <w:rFonts w:ascii="Times New Roman" w:hAnsi="Times New Roman" w:cs="Times New Roman"/>
          <w:color w:val="000000" w:themeColor="text1"/>
          <w:sz w:val="28"/>
          <w:szCs w:val="28"/>
        </w:rPr>
        <w:t>«По иску прокурора Тракторозаводского района г. Волгограда мать лишена родительских прав за систематическое нарушение прав своего 4-х летнего ребенка».</w:t>
      </w:r>
    </w:p>
    <w:p w:rsidR="00B63B3C" w:rsidRPr="00B63B3C" w:rsidRDefault="00B63B3C" w:rsidP="00B63B3C">
      <w:pPr>
        <w:pStyle w:val="a3"/>
        <w:shd w:val="clear" w:color="auto" w:fill="FFFFFF"/>
        <w:spacing w:before="0" w:beforeAutospacing="0" w:after="0" w:afterAutospacing="0"/>
        <w:ind w:firstLine="709"/>
        <w:jc w:val="both"/>
        <w:rPr>
          <w:color w:val="000000" w:themeColor="text1"/>
          <w:sz w:val="28"/>
          <w:szCs w:val="28"/>
        </w:rPr>
      </w:pPr>
      <w:r w:rsidRPr="00B63B3C">
        <w:rPr>
          <w:color w:val="000000" w:themeColor="text1"/>
          <w:sz w:val="28"/>
          <w:szCs w:val="28"/>
        </w:rPr>
        <w:t>Прокуратурой района в ходе проверки соблюдения требований законодательства о несовершеннолетних и защите их прав выявлена местная жительница, систематически не исполнявшая родительские обязанности в отношении несовершеннолетнего ребенка.</w:t>
      </w:r>
    </w:p>
    <w:p w:rsidR="00B63B3C" w:rsidRPr="00B63B3C" w:rsidRDefault="00B63B3C" w:rsidP="00B63B3C">
      <w:pPr>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color w:val="000000" w:themeColor="text1"/>
          <w:sz w:val="28"/>
          <w:szCs w:val="28"/>
        </w:rPr>
        <w:t xml:space="preserve">Так, в июне 2023 года в территориальный отдел полиции </w:t>
      </w:r>
      <w:r w:rsidRPr="00B63B3C">
        <w:rPr>
          <w:rFonts w:ascii="Times New Roman" w:hAnsi="Times New Roman" w:cs="Times New Roman"/>
          <w:sz w:val="28"/>
          <w:szCs w:val="28"/>
        </w:rPr>
        <w:t xml:space="preserve">поступило сообщение о нахождении без сопровождения взрослых маленького ребенка на территории футбольного поля, расположенного возле дома № 9 по ул. Быкова в </w:t>
      </w:r>
      <w:proofErr w:type="spellStart"/>
      <w:r w:rsidRPr="00B63B3C">
        <w:rPr>
          <w:rFonts w:ascii="Times New Roman" w:hAnsi="Times New Roman" w:cs="Times New Roman"/>
          <w:sz w:val="28"/>
          <w:szCs w:val="28"/>
        </w:rPr>
        <w:t>Тракторозаводском</w:t>
      </w:r>
      <w:proofErr w:type="spellEnd"/>
      <w:r w:rsidRPr="00B63B3C">
        <w:rPr>
          <w:rFonts w:ascii="Times New Roman" w:hAnsi="Times New Roman" w:cs="Times New Roman"/>
          <w:sz w:val="28"/>
          <w:szCs w:val="28"/>
        </w:rPr>
        <w:t xml:space="preserve"> районе </w:t>
      </w:r>
      <w:proofErr w:type="spellStart"/>
      <w:r w:rsidRPr="00B63B3C">
        <w:rPr>
          <w:rFonts w:ascii="Times New Roman" w:hAnsi="Times New Roman" w:cs="Times New Roman"/>
          <w:sz w:val="28"/>
          <w:szCs w:val="28"/>
        </w:rPr>
        <w:t>г.Волгограда</w:t>
      </w:r>
      <w:proofErr w:type="spellEnd"/>
      <w:r w:rsidRPr="00B63B3C">
        <w:rPr>
          <w:rFonts w:ascii="Times New Roman" w:hAnsi="Times New Roman" w:cs="Times New Roman"/>
          <w:sz w:val="28"/>
          <w:szCs w:val="28"/>
        </w:rPr>
        <w:t>.</w:t>
      </w:r>
    </w:p>
    <w:p w:rsidR="00B63B3C" w:rsidRPr="00B63B3C" w:rsidRDefault="00B63B3C" w:rsidP="00B63B3C">
      <w:pPr>
        <w:pStyle w:val="a3"/>
        <w:shd w:val="clear" w:color="auto" w:fill="FFFFFF"/>
        <w:spacing w:before="0" w:beforeAutospacing="0" w:after="0" w:afterAutospacing="0"/>
        <w:ind w:firstLine="709"/>
        <w:jc w:val="both"/>
        <w:rPr>
          <w:color w:val="000000" w:themeColor="text1"/>
          <w:sz w:val="28"/>
          <w:szCs w:val="28"/>
        </w:rPr>
      </w:pPr>
      <w:r w:rsidRPr="00B63B3C">
        <w:rPr>
          <w:color w:val="000000" w:themeColor="text1"/>
          <w:sz w:val="28"/>
          <w:szCs w:val="28"/>
        </w:rPr>
        <w:t>Прокурорской проверкой установлено, что мать с 2022 года состояла на профилактическом учете в органах системы профилактики, на постоянной основе привлекалась к административной ответственности за ненадлежащее исполнение родительских обязанностей, систематически злоупотребляла спиртными напитками, в том числе в присутствии ребенка, периодически оставляла мальчика без присмотра, уклонялась от его лечения, ребенок не посещал дошкольное образовательное учреждение, имело место помещение несовершеннолетнего в реабилитационный центр.</w:t>
      </w:r>
    </w:p>
    <w:p w:rsidR="00B63B3C" w:rsidRPr="00B63B3C" w:rsidRDefault="00B63B3C" w:rsidP="00B63B3C">
      <w:pPr>
        <w:pStyle w:val="a3"/>
        <w:shd w:val="clear" w:color="auto" w:fill="FFFFFF"/>
        <w:spacing w:before="0" w:beforeAutospacing="0" w:after="0" w:afterAutospacing="0"/>
        <w:ind w:firstLine="709"/>
        <w:jc w:val="both"/>
        <w:rPr>
          <w:color w:val="000000" w:themeColor="text1"/>
          <w:sz w:val="28"/>
          <w:szCs w:val="28"/>
        </w:rPr>
      </w:pPr>
      <w:r w:rsidRPr="00B63B3C">
        <w:rPr>
          <w:color w:val="000000" w:themeColor="text1"/>
          <w:sz w:val="28"/>
          <w:szCs w:val="28"/>
        </w:rPr>
        <w:t>В связи с тем, что на момент проверки несовершеннолетний органами системы профилактики помещен в реабилитационный центр, а мать самоустранилась от его воспитания, в целях своевременной принятия мер, направленных на защиту прав несовершеннолетнего, в том числе права воспитываться в семье, прокурором в суд предъявлено исковое заявление о лишении матери родительских прав, взыскании алиментов, которое судом удовлетворено.</w:t>
      </w: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Pr="00700CF6" w:rsidRDefault="00B63B3C" w:rsidP="00B63B3C">
      <w:pPr>
        <w:shd w:val="clear" w:color="auto" w:fill="FFFFFF"/>
        <w:spacing w:after="0" w:line="240" w:lineRule="auto"/>
        <w:ind w:firstLine="709"/>
        <w:jc w:val="both"/>
        <w:rPr>
          <w:rFonts w:ascii="Times New Roman" w:hAnsi="Times New Roman"/>
          <w:color w:val="000000" w:themeColor="text1"/>
          <w:sz w:val="28"/>
          <w:szCs w:val="28"/>
          <w:lang w:eastAsia="ru-RU"/>
        </w:rPr>
      </w:pPr>
      <w:r w:rsidRPr="00700CF6">
        <w:rPr>
          <w:rFonts w:ascii="Times New Roman" w:hAnsi="Times New Roman"/>
          <w:color w:val="000000" w:themeColor="text1"/>
          <w:sz w:val="28"/>
          <w:szCs w:val="28"/>
          <w:lang w:eastAsia="ru-RU"/>
        </w:rPr>
        <w:t xml:space="preserve">Подготовлено: </w:t>
      </w:r>
    </w:p>
    <w:p w:rsidR="00B63B3C" w:rsidRPr="00700CF6" w:rsidRDefault="00B63B3C" w:rsidP="00B63B3C">
      <w:pPr>
        <w:shd w:val="clear" w:color="auto" w:fill="FFFFFF"/>
        <w:spacing w:after="0" w:line="240" w:lineRule="auto"/>
        <w:ind w:firstLine="709"/>
        <w:jc w:val="both"/>
        <w:rPr>
          <w:rFonts w:ascii="Times New Roman" w:hAnsi="Times New Roman"/>
          <w:color w:val="000000" w:themeColor="text1"/>
          <w:sz w:val="28"/>
          <w:szCs w:val="28"/>
          <w:lang w:eastAsia="ru-RU"/>
        </w:rPr>
      </w:pPr>
    </w:p>
    <w:p w:rsidR="00B63B3C" w:rsidRDefault="00B63B3C" w:rsidP="00B63B3C">
      <w:pPr>
        <w:shd w:val="clear" w:color="auto" w:fill="FFFFFF"/>
        <w:spacing w:after="0" w:line="240" w:lineRule="auto"/>
        <w:ind w:firstLine="709"/>
        <w:jc w:val="both"/>
        <w:rPr>
          <w:rFonts w:ascii="Times New Roman" w:hAnsi="Times New Roman"/>
          <w:color w:val="000000" w:themeColor="text1"/>
          <w:sz w:val="28"/>
          <w:szCs w:val="28"/>
          <w:lang w:eastAsia="ru-RU"/>
        </w:rPr>
      </w:pPr>
      <w:r w:rsidRPr="00700CF6">
        <w:rPr>
          <w:rFonts w:ascii="Times New Roman" w:hAnsi="Times New Roman"/>
          <w:color w:val="000000" w:themeColor="text1"/>
          <w:sz w:val="28"/>
          <w:szCs w:val="28"/>
          <w:lang w:eastAsia="ru-RU"/>
        </w:rPr>
        <w:t xml:space="preserve">Старшим помощником прокурора Тракторозаводского района </w:t>
      </w:r>
      <w:proofErr w:type="spellStart"/>
      <w:r w:rsidRPr="00700CF6">
        <w:rPr>
          <w:rFonts w:ascii="Times New Roman" w:hAnsi="Times New Roman"/>
          <w:color w:val="000000" w:themeColor="text1"/>
          <w:sz w:val="28"/>
          <w:szCs w:val="28"/>
          <w:lang w:eastAsia="ru-RU"/>
        </w:rPr>
        <w:t>г.Волгограда</w:t>
      </w:r>
      <w:proofErr w:type="spellEnd"/>
      <w:r w:rsidRPr="00700CF6">
        <w:rPr>
          <w:rFonts w:ascii="Times New Roman" w:hAnsi="Times New Roman"/>
          <w:color w:val="000000" w:themeColor="text1"/>
          <w:sz w:val="28"/>
          <w:szCs w:val="28"/>
          <w:lang w:eastAsia="ru-RU"/>
        </w:rPr>
        <w:t xml:space="preserve"> </w:t>
      </w:r>
      <w:proofErr w:type="spellStart"/>
      <w:r>
        <w:rPr>
          <w:rFonts w:ascii="Times New Roman" w:hAnsi="Times New Roman"/>
          <w:color w:val="000000" w:themeColor="text1"/>
          <w:sz w:val="28"/>
          <w:szCs w:val="28"/>
          <w:lang w:eastAsia="ru-RU"/>
        </w:rPr>
        <w:t>Куровой</w:t>
      </w:r>
      <w:proofErr w:type="spellEnd"/>
      <w:r>
        <w:rPr>
          <w:rFonts w:ascii="Times New Roman" w:hAnsi="Times New Roman"/>
          <w:color w:val="000000" w:themeColor="text1"/>
          <w:sz w:val="28"/>
          <w:szCs w:val="28"/>
          <w:lang w:eastAsia="ru-RU"/>
        </w:rPr>
        <w:t xml:space="preserve"> Е.Н.</w:t>
      </w:r>
    </w:p>
    <w:p w:rsidR="00B63B3C" w:rsidRDefault="00B63B3C" w:rsidP="00B63B3C">
      <w:pPr>
        <w:shd w:val="clear" w:color="auto" w:fill="FFFFFF"/>
        <w:spacing w:after="0" w:line="240" w:lineRule="auto"/>
        <w:ind w:firstLine="709"/>
        <w:jc w:val="both"/>
        <w:rPr>
          <w:rFonts w:ascii="Times New Roman" w:hAnsi="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B63B3C">
      <w:pPr>
        <w:shd w:val="clear" w:color="auto" w:fill="FFFFFF"/>
        <w:spacing w:after="0" w:line="240" w:lineRule="auto"/>
        <w:jc w:val="both"/>
        <w:rPr>
          <w:rFonts w:ascii="Times New Roman" w:hAnsi="Times New Roman" w:cs="Times New Roman"/>
          <w:color w:val="000000" w:themeColor="text1"/>
          <w:sz w:val="28"/>
          <w:szCs w:val="28"/>
          <w:lang w:eastAsia="ru-RU"/>
        </w:rPr>
      </w:pP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lastRenderedPageBreak/>
        <w:t xml:space="preserve">Вашему вниманию предлагается пресс-релиз прокуратуры Тракторозаводского района </w:t>
      </w:r>
      <w:proofErr w:type="spellStart"/>
      <w:r w:rsidRPr="00B63B3C">
        <w:rPr>
          <w:rFonts w:ascii="Times New Roman" w:hAnsi="Times New Roman" w:cs="Times New Roman"/>
          <w:sz w:val="28"/>
          <w:szCs w:val="28"/>
        </w:rPr>
        <w:t>г.Волгограда</w:t>
      </w:r>
      <w:proofErr w:type="spellEnd"/>
      <w:r w:rsidRPr="00B63B3C">
        <w:rPr>
          <w:rFonts w:ascii="Times New Roman" w:hAnsi="Times New Roman" w:cs="Times New Roman"/>
          <w:sz w:val="28"/>
          <w:szCs w:val="28"/>
        </w:rPr>
        <w:t xml:space="preserve">: «Уголовная ответственность за уклонение от уплаты алиментов на содержание несовершеннолетних детей». </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Уголовная ответственность по ч. 1 ст. 157 УК РФ наступает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лицом, подвергнутым административному наказанию. </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Согласно ст. 80 Семейного кодекса РФ родители обязаны содержать своих несовершеннолетних детей.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 </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Уклонение от содержания детей заключается в отказе выполнять решение суда о взыскании алиментов или в активных действиях, свидетельствующих о таком уклонении. Алименты взыскиваются на содержание несовершеннолетних детей, т.е. до достижения ими 18-летнего возраста. Поскольку злостное уклонение от уплаты алиментов — продолжаемое преступление и считается оконченным с момента установления фактов, подтверждающих признаки злостности, лицо может быть привлечено к уголовной ответственности за действия, совершенные до достижения ребенком 18 лет и тогда, когда ребенок достиг совершеннолетия, в случае если сроки давности привлечения лица к уголовной ответственности не истекли. </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Обязательным признаком объективной стороны преступления является злостность уклонения. Под злостным уклонением понимается уклонение от уплаты алиментов после предупреждения, сделанного судебным </w:t>
      </w:r>
      <w:proofErr w:type="spellStart"/>
      <w:r w:rsidRPr="00B63B3C">
        <w:rPr>
          <w:rFonts w:ascii="Times New Roman" w:hAnsi="Times New Roman" w:cs="Times New Roman"/>
          <w:sz w:val="28"/>
          <w:szCs w:val="28"/>
        </w:rPr>
        <w:t>приставомисполнителем</w:t>
      </w:r>
      <w:proofErr w:type="spellEnd"/>
      <w:r w:rsidRPr="00B63B3C">
        <w:rPr>
          <w:rFonts w:ascii="Times New Roman" w:hAnsi="Times New Roman" w:cs="Times New Roman"/>
          <w:sz w:val="28"/>
          <w:szCs w:val="28"/>
        </w:rPr>
        <w:t xml:space="preserve">. Указанное преступление совершается с прямым умыслом. </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Необходимо обратить внимание, что субъект преступления — специальный (родители, т.е. лица, записанные отцом и матерью ребенка в книге записей рождения, включая и тех, отцовство которых установлено в порядке, предусмотренном </w:t>
      </w:r>
      <w:proofErr w:type="spellStart"/>
      <w:r w:rsidRPr="00B63B3C">
        <w:rPr>
          <w:rFonts w:ascii="Times New Roman" w:hAnsi="Times New Roman" w:cs="Times New Roman"/>
          <w:sz w:val="28"/>
          <w:szCs w:val="28"/>
        </w:rPr>
        <w:t>ст.ст</w:t>
      </w:r>
      <w:proofErr w:type="spellEnd"/>
      <w:r w:rsidRPr="00B63B3C">
        <w:rPr>
          <w:rFonts w:ascii="Times New Roman" w:hAnsi="Times New Roman" w:cs="Times New Roman"/>
          <w:sz w:val="28"/>
          <w:szCs w:val="28"/>
        </w:rPr>
        <w:t xml:space="preserve">. 48, 49 СК РФ, а также лица, усыновившие несовершеннолетнего). </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Ответственность за данное преступление может нести и лицо, лишенное родительских прав, если с него взысканы алименты, поскольку лишение родительских прав не освобождает родителей от обязанности по содержанию детей. </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Потерпевшим по данной категории дел является лицо, на содержание которого подлежат уплате алименты в соответствии с судебным актом или соглашением об уплате алиментов, а защиту прав и законных интересов потерпевшего, являющегося несовершеннолетним либо по своему физическому или психическому состоянию лишенного возможности самостоятельно реализовать свои права, в производстве по делу об административном правонарушении осуществляет законный представитель.</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Уголовным законом предусмотрено наказание за совершение указанного преступления, в том числе и в виде лишения свободы. </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lastRenderedPageBreak/>
        <w:t>Следует отметить, что согласно примечанию №3 к ст. 157 УК РФ лицо, совершившее преступление, предусмотренное настоящей статьей, освобождается от уголовной ответственности, если это лицо в полном объеме погасило задолженность по выплате средств на содержание несовершеннолетних детей.</w:t>
      </w:r>
    </w:p>
    <w:p w:rsidR="00B63B3C" w:rsidRDefault="00B63B3C" w:rsidP="00D75FD4">
      <w:pPr>
        <w:shd w:val="clear" w:color="auto" w:fill="FFFFFF"/>
        <w:spacing w:after="0" w:line="240" w:lineRule="auto"/>
        <w:ind w:firstLine="709"/>
        <w:jc w:val="both"/>
        <w:rPr>
          <w:rFonts w:ascii="Times New Roman" w:hAnsi="Times New Roman" w:cs="Times New Roman"/>
          <w:sz w:val="28"/>
          <w:szCs w:val="28"/>
        </w:rPr>
      </w:pPr>
    </w:p>
    <w:p w:rsid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Подготовлено: Ст. помощником прокурора Тракторозаводского района г. Волгограда – Кузнецовой А.С.</w:t>
      </w: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Вашему вниманию предлагается пресс-релиз прокуратуры Тракторозаводского района </w:t>
      </w:r>
      <w:proofErr w:type="spellStart"/>
      <w:r w:rsidRPr="00B63B3C">
        <w:rPr>
          <w:rFonts w:ascii="Times New Roman" w:hAnsi="Times New Roman" w:cs="Times New Roman"/>
          <w:sz w:val="28"/>
          <w:szCs w:val="28"/>
        </w:rPr>
        <w:t>г.Волгограда</w:t>
      </w:r>
      <w:proofErr w:type="spellEnd"/>
      <w:r w:rsidRPr="00B63B3C">
        <w:rPr>
          <w:rFonts w:ascii="Times New Roman" w:hAnsi="Times New Roman" w:cs="Times New Roman"/>
          <w:sz w:val="28"/>
          <w:szCs w:val="28"/>
        </w:rPr>
        <w:t xml:space="preserve">: Приговором Тракторозаводского районного суда </w:t>
      </w:r>
      <w:proofErr w:type="spellStart"/>
      <w:r w:rsidRPr="00B63B3C">
        <w:rPr>
          <w:rFonts w:ascii="Times New Roman" w:hAnsi="Times New Roman" w:cs="Times New Roman"/>
          <w:sz w:val="28"/>
          <w:szCs w:val="28"/>
        </w:rPr>
        <w:t>г.Волгограда</w:t>
      </w:r>
      <w:proofErr w:type="spellEnd"/>
      <w:r w:rsidRPr="00B63B3C">
        <w:rPr>
          <w:rFonts w:ascii="Times New Roman" w:hAnsi="Times New Roman" w:cs="Times New Roman"/>
          <w:sz w:val="28"/>
          <w:szCs w:val="28"/>
        </w:rPr>
        <w:t xml:space="preserve"> от 04.03.2022 С. осужден по ч. 1 ст. 158, ч. 3 ст. 30, ч. 1 ст. 161, по совокупности преступлений к лишению свободы сроком 1 год 6 месяцев условно, с испытательным сроком 2 года. На С. возложены обязанности: в течение испытательного срока не менять место жительства без уведомления специализированного государственного органа, осуществляющего контроль за поведением условно осужденного, ежемесячно являться туда для регистрации, возместить причиненный материальный ущерб. </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В судебном заседании установлено, что С. допустил неоднократные нарушения условий и порядка отбывания условного осуждения, в течение длительного времени не исполнил возложенную на него судом обязанность по возмещению причиненного ущерба, в том числе, после объявления письменного предупреждения об отмене условного осуждения, не являлся на регистрацию в УИИ в установленные дни без уважительных причин, изменил место жительства без уведомления контролирующего органа, после чего скрылся от контроля сотрудников УИИ, при этом в отношении осужденного сотрудниками УИИ применялись предусмотренные профилактические меры, предусмотренные УИК РФ, а также был продлён испытательный срок. </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Сотрудниками УИИ в соответствии с ч.5 ст.188 УИК РФ были проведены первоначальные мероприятия по установлению места нахождения осужденного и причин его уклонения от явки в инспекцию, которые не принесли положительных результатов – место нахождения осужденного установлено не было. </w:t>
      </w:r>
    </w:p>
    <w:p w:rsidR="00B63B3C" w:rsidRPr="00B63B3C" w:rsidRDefault="00B63B3C" w:rsidP="00D75FD4">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При данных обстоятельствах, суд обосновано пришел к выводу о систематическом неисполнении осужденным С. в течение испытательного срока возложенных на него обязанностей, изменении им места жительства без уведомления сотрудников УИИ и сокрытии от контроля последних. С. злостно уклоняется от отбывания наказания, что в силу требований закона является основанием для отмены условного осуждения и исполнении назначенного осужденному наказания по приговору суда. </w:t>
      </w:r>
    </w:p>
    <w:p w:rsidR="00B63B3C" w:rsidRPr="00B63B3C" w:rsidRDefault="00B63B3C" w:rsidP="00B63B3C">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 xml:space="preserve">С учетом указанных фактов, постановлением Тракторозаводского районного суда г. Волгограда от 02.08.2023 С. отменено условное осуждение по приговору Тракторозаводского районного суда </w:t>
      </w:r>
      <w:proofErr w:type="spellStart"/>
      <w:r w:rsidRPr="00B63B3C">
        <w:rPr>
          <w:rFonts w:ascii="Times New Roman" w:hAnsi="Times New Roman" w:cs="Times New Roman"/>
          <w:sz w:val="28"/>
          <w:szCs w:val="28"/>
        </w:rPr>
        <w:t>г.Волгограда</w:t>
      </w:r>
      <w:proofErr w:type="spellEnd"/>
      <w:r w:rsidRPr="00B63B3C">
        <w:rPr>
          <w:rFonts w:ascii="Times New Roman" w:hAnsi="Times New Roman" w:cs="Times New Roman"/>
          <w:sz w:val="28"/>
          <w:szCs w:val="28"/>
        </w:rPr>
        <w:t xml:space="preserve"> от 04.03.2022 и постановлено исполнять наказание, назначенное данным приговором в виде лишения свободы сроком 1 год 6 месяцев, с отбыванием наказания в исправительной колонии строгого режима. </w:t>
      </w:r>
    </w:p>
    <w:p w:rsidR="00B63B3C" w:rsidRPr="00B63B3C" w:rsidRDefault="00B63B3C" w:rsidP="00B63B3C">
      <w:pPr>
        <w:shd w:val="clear" w:color="auto" w:fill="FFFFFF"/>
        <w:spacing w:after="0" w:line="240" w:lineRule="auto"/>
        <w:ind w:firstLine="709"/>
        <w:jc w:val="both"/>
        <w:rPr>
          <w:rFonts w:ascii="Times New Roman" w:hAnsi="Times New Roman" w:cs="Times New Roman"/>
          <w:sz w:val="28"/>
          <w:szCs w:val="28"/>
        </w:rPr>
      </w:pPr>
      <w:r w:rsidRPr="00B63B3C">
        <w:rPr>
          <w:rFonts w:ascii="Times New Roman" w:hAnsi="Times New Roman" w:cs="Times New Roman"/>
          <w:sz w:val="28"/>
          <w:szCs w:val="28"/>
        </w:rPr>
        <w:t>С. из-за своей халатности допустил нарушения, которые привели к печальным последствиям – оказаться в местах лишения свободы.</w:t>
      </w:r>
    </w:p>
    <w:p w:rsidR="00B63B3C" w:rsidRPr="00B63B3C" w:rsidRDefault="00B63B3C" w:rsidP="00D75FD4">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Pr="00B63B3C" w:rsidRDefault="00B63B3C" w:rsidP="00B63B3C">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B63B3C">
        <w:rPr>
          <w:rFonts w:ascii="Times New Roman" w:hAnsi="Times New Roman" w:cs="Times New Roman"/>
          <w:color w:val="000000" w:themeColor="text1"/>
          <w:sz w:val="28"/>
          <w:szCs w:val="28"/>
          <w:lang w:eastAsia="ru-RU"/>
        </w:rPr>
        <w:t xml:space="preserve">Подготовлено: </w:t>
      </w:r>
    </w:p>
    <w:p w:rsidR="00B63B3C" w:rsidRPr="00B63B3C" w:rsidRDefault="00B63B3C" w:rsidP="00B63B3C">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p>
    <w:p w:rsidR="00B63B3C" w:rsidRPr="00D75FD4" w:rsidRDefault="00B63B3C" w:rsidP="00A152F8">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B63B3C">
        <w:rPr>
          <w:rFonts w:ascii="Times New Roman" w:hAnsi="Times New Roman" w:cs="Times New Roman"/>
          <w:color w:val="000000" w:themeColor="text1"/>
          <w:sz w:val="28"/>
          <w:szCs w:val="28"/>
          <w:lang w:eastAsia="ru-RU"/>
        </w:rPr>
        <w:t>Старшим помощником прокурора Тракторозаводского района г. Волгограда – советником юстиции Иваненко М.М.</w:t>
      </w:r>
    </w:p>
    <w:p w:rsidR="00700CF6" w:rsidRPr="00700CF6" w:rsidRDefault="00700CF6" w:rsidP="00A152F8">
      <w:pPr>
        <w:spacing w:after="0" w:line="240" w:lineRule="auto"/>
        <w:jc w:val="both"/>
        <w:rPr>
          <w:rFonts w:ascii="Times New Roman" w:hAnsi="Times New Roman" w:cs="Times New Roman"/>
          <w:sz w:val="28"/>
          <w:szCs w:val="28"/>
        </w:rPr>
      </w:pPr>
    </w:p>
    <w:sectPr w:rsidR="00700CF6" w:rsidRPr="00700CF6" w:rsidSect="00D75FD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F6"/>
    <w:rsid w:val="0061331B"/>
    <w:rsid w:val="00700CF6"/>
    <w:rsid w:val="008E4BC5"/>
    <w:rsid w:val="00967FC1"/>
    <w:rsid w:val="00A152F8"/>
    <w:rsid w:val="00B63B3C"/>
    <w:rsid w:val="00D75FD4"/>
    <w:rsid w:val="00DA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BC9F3-7E3E-4070-9E81-18DA4BE5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00C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0CF6"/>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967F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307E8-244A-45A7-A241-656A937F731D}"/>
</file>

<file path=customXml/itemProps2.xml><?xml version="1.0" encoding="utf-8"?>
<ds:datastoreItem xmlns:ds="http://schemas.openxmlformats.org/officeDocument/2006/customXml" ds:itemID="{CB5256B7-38E7-4D86-AD29-E927293397CF}"/>
</file>

<file path=customXml/itemProps3.xml><?xml version="1.0" encoding="utf-8"?>
<ds:datastoreItem xmlns:ds="http://schemas.openxmlformats.org/officeDocument/2006/customXml" ds:itemID="{DB9E7AAC-5494-4BC6-8F68-7AA567D2354C}"/>
</file>

<file path=docProps/app.xml><?xml version="1.0" encoding="utf-8"?>
<Properties xmlns="http://schemas.openxmlformats.org/officeDocument/2006/extended-properties" xmlns:vt="http://schemas.openxmlformats.org/officeDocument/2006/docPropsVTypes">
  <Template>Normal</Template>
  <TotalTime>0</TotalTime>
  <Pages>14</Pages>
  <Words>4369</Words>
  <Characters>24905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Галейченко Елена Николаевна</dc:creator>
  <cp:keywords/>
  <dc:description/>
  <cp:lastModifiedBy>Попова Анастасия Владимировна</cp:lastModifiedBy>
  <cp:revision>2</cp:revision>
  <dcterms:created xsi:type="dcterms:W3CDTF">2023-12-04T10:54:00Z</dcterms:created>
  <dcterms:modified xsi:type="dcterms:W3CDTF">2023-12-04T10:54:00Z</dcterms:modified>
</cp:coreProperties>
</file>