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3"/>
        <w:gridCol w:w="6"/>
        <w:gridCol w:w="6"/>
      </w:tblGrid>
      <w:tr w:rsidR="00E90F20" w:rsidRPr="00C6210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E90F20" w:rsidRPr="00C62101" w:rsidTr="00C62101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90F20" w:rsidRPr="00C62101" w:rsidRDefault="00B769A4" w:rsidP="00E90F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769A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kern w:val="36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E90F20" w:rsidRPr="00B769A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Техника безопасности и правила обращения с электроприборами</w:t>
                  </w:r>
                  <w:r w:rsidR="00C6210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="00E90F20"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E90F20"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 обращении с электроприборами нужно строго выполнять правила безопасности (нарушение этих правил может стать причиной несчастных случаев):</w:t>
                  </w:r>
                </w:p>
                <w:p w:rsidR="00E90F20" w:rsidRPr="00C62101" w:rsidRDefault="00E90F20" w:rsidP="00E90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Ни в коем случае нельзя касаться оголенных проводов, по которым идет электрический ток.</w:t>
                  </w:r>
                </w:p>
                <w:p w:rsidR="00E90F20" w:rsidRPr="00C62101" w:rsidRDefault="00E90F20" w:rsidP="00E90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Нельзя проверять наличие электрического тока в приборах или проводах пальцами. Чтобы не повредить изоляции и чтобы не было коротких замыканий (вспышек пламени), нельзя защемлять провода дверями, оконными рамами, закреплять провода на гвоздях. 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проводами.</w:t>
                  </w:r>
                </w:p>
                <w:p w:rsidR="00E90F20" w:rsidRPr="00C62101" w:rsidRDefault="00E90F20" w:rsidP="00E90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Нельзя позволять детям играть у розеток, втыкать в них шпильки, булавки, дергать провода, так как это может привести к поражению током.</w:t>
                  </w:r>
                </w:p>
                <w:p w:rsidR="00E90F20" w:rsidRPr="00C62101" w:rsidRDefault="00E90F20" w:rsidP="00E90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Нельзя вешать одежду и другие вещи на выключатели, ролики и провода, так как провода могут оборваться. Коснувшись один другого, они вызовут пожар.</w:t>
                  </w:r>
                </w:p>
                <w:p w:rsidR="00E90F20" w:rsidRPr="00C62101" w:rsidRDefault="00E90F20" w:rsidP="00E90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Опасно включать и выключать электрические лампочки, а также бытовые приборы мокрыми руками. Заменять перегоревшие лампочки нужно при отключенном выключателе.</w:t>
                  </w:r>
                </w:p>
                <w:p w:rsidR="00E90F20" w:rsidRPr="00C62101" w:rsidRDefault="00E90F20" w:rsidP="00E90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Категорически запрещается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 колодку, а не за провод.</w:t>
                  </w:r>
                </w:p>
                <w:p w:rsidR="00E90F20" w:rsidRPr="00C62101" w:rsidRDefault="00E90F20" w:rsidP="00E90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Приборы, в которых кипятят воду, готовят пищу (электрочайники, кастрюли), нельзя включать в сеть </w:t>
                  </w:r>
                  <w:proofErr w:type="gramStart"/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пустыми</w:t>
                  </w:r>
                  <w:proofErr w:type="gramEnd"/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 Их нужно наполнить водой не меньше чем на одну треть. Когда наливают воду в чайник или кастрюлю, они должны быть обязательно выключены.</w:t>
                  </w:r>
                </w:p>
                <w:p w:rsidR="00E90F20" w:rsidRPr="00C62101" w:rsidRDefault="00E90F20" w:rsidP="00E90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током.</w:t>
                  </w:r>
                </w:p>
                <w:p w:rsidR="00E90F20" w:rsidRPr="00C62101" w:rsidRDefault="00E90F20" w:rsidP="00E90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Включать и выключать любой электробытовой прибор нужно одной рукой, желательно правой, не касаясь при этом водопроводных, газовых и отопительных труб.</w:t>
                  </w:r>
                </w:p>
                <w:p w:rsidR="00E90F20" w:rsidRPr="00C62101" w:rsidRDefault="00E90F20" w:rsidP="00E90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Чтобы избежать пожара, бытовые электроприборы нужно устанавливать на специальных подставках (керамических, металлических или из асбеста) и на безопасном расстоянии от легко загорающихся предметов (занавесей, портьер, скатертей).</w:t>
                  </w:r>
                </w:p>
                <w:p w:rsidR="00E90F20" w:rsidRPr="00C62101" w:rsidRDefault="00E90F20" w:rsidP="00E90F2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2101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Нельзя оставлять включенные электроприборы без надзора или поручать наблюдать за ними детям. Это может привести к пожару.</w:t>
                  </w:r>
                </w:p>
              </w:tc>
            </w:tr>
            <w:tr w:rsidR="00C62101" w:rsidRPr="00C62101" w:rsidTr="00C62101">
              <w:trPr>
                <w:tblCellSpacing w:w="0" w:type="dxa"/>
              </w:trPr>
              <w:tc>
                <w:tcPr>
                  <w:tcW w:w="5000" w:type="pct"/>
                </w:tcPr>
                <w:p w:rsidR="00C62101" w:rsidRPr="00C62101" w:rsidRDefault="00C62101" w:rsidP="00C62101">
                  <w:pPr>
                    <w:spacing w:before="100" w:beforeAutospacing="1" w:after="100" w:afterAutospacing="1" w:line="240" w:lineRule="auto"/>
                    <w:ind w:left="-426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0F20" w:rsidRPr="00C62101" w:rsidRDefault="00E90F20" w:rsidP="00E9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0F20" w:rsidRPr="00C62101" w:rsidRDefault="00E90F20" w:rsidP="00E9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0F20" w:rsidRPr="00C62101" w:rsidRDefault="00E90F20" w:rsidP="00E90F2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13320C" w:rsidRPr="00B769A4" w:rsidRDefault="00B769A4" w:rsidP="00E90F20">
      <w:pPr>
        <w:tabs>
          <w:tab w:val="left" w:pos="917"/>
        </w:tabs>
        <w:rPr>
          <w:rFonts w:ascii="Times New Roman" w:hAnsi="Times New Roman" w:cs="Times New Roman"/>
          <w:b/>
          <w:sz w:val="24"/>
          <w:szCs w:val="24"/>
        </w:rPr>
      </w:pPr>
      <w:r w:rsidRPr="00B76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Штаб гражданской обороны Дзержинского района</w:t>
      </w:r>
    </w:p>
    <w:sectPr w:rsidR="0013320C" w:rsidRPr="00B7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C01"/>
    <w:multiLevelType w:val="multilevel"/>
    <w:tmpl w:val="F0DC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20"/>
    <w:rsid w:val="0013320C"/>
    <w:rsid w:val="00B769A4"/>
    <w:rsid w:val="00C62101"/>
    <w:rsid w:val="00E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3323">
          <w:marLeft w:val="150"/>
          <w:marRight w:val="150"/>
          <w:marTop w:val="150"/>
          <w:marBottom w:val="150"/>
          <w:divBdr>
            <w:top w:val="single" w:sz="6" w:space="0" w:color="CCCCCC"/>
            <w:left w:val="single" w:sz="6" w:space="8" w:color="CCCCCC"/>
            <w:bottom w:val="single" w:sz="6" w:space="15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0BA31-8BE2-40CF-A157-60615DD1D153}"/>
</file>

<file path=customXml/itemProps2.xml><?xml version="1.0" encoding="utf-8"?>
<ds:datastoreItem xmlns:ds="http://schemas.openxmlformats.org/officeDocument/2006/customXml" ds:itemID="{D9C9ED99-12D7-494D-819B-614C610F8BB7}"/>
</file>

<file path=customXml/itemProps3.xml><?xml version="1.0" encoding="utf-8"?>
<ds:datastoreItem xmlns:ds="http://schemas.openxmlformats.org/officeDocument/2006/customXml" ds:itemID="{5E49CF77-DD89-401D-9693-A9E6D5AF8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Арабов Эльман Эфенди оглы</dc:creator>
  <cp:lastModifiedBy>Арабов Эльман Эфенди оглы</cp:lastModifiedBy>
  <cp:revision>6</cp:revision>
  <dcterms:created xsi:type="dcterms:W3CDTF">2017-12-12T08:39:00Z</dcterms:created>
  <dcterms:modified xsi:type="dcterms:W3CDTF">2017-12-21T08:32:00Z</dcterms:modified>
</cp:coreProperties>
</file>