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D6759">
        <w:rPr>
          <w:sz w:val="28"/>
        </w:rPr>
        <w:t xml:space="preserve">05.06.2019 </w:t>
      </w:r>
      <w:r>
        <w:rPr>
          <w:sz w:val="28"/>
        </w:rPr>
        <w:t xml:space="preserve"> № </w:t>
      </w:r>
      <w:r w:rsidR="009D6759">
        <w:rPr>
          <w:sz w:val="28"/>
        </w:rPr>
        <w:t>629</w:t>
      </w:r>
    </w:p>
    <w:p w:rsidR="001B6AEF" w:rsidRDefault="001B6AEF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 w:right="5102"/>
        <w:jc w:val="both"/>
        <w:rPr>
          <w:sz w:val="28"/>
          <w:szCs w:val="28"/>
        </w:rPr>
      </w:pPr>
      <w:r w:rsidRPr="001B6AEF">
        <w:rPr>
          <w:sz w:val="28"/>
          <w:szCs w:val="28"/>
        </w:rPr>
        <w:t xml:space="preserve">О признании </w:t>
      </w:r>
      <w:proofErr w:type="gramStart"/>
      <w:r w:rsidRPr="001B6AEF">
        <w:rPr>
          <w:sz w:val="28"/>
          <w:szCs w:val="28"/>
        </w:rPr>
        <w:t>утратившими</w:t>
      </w:r>
      <w:proofErr w:type="gramEnd"/>
      <w:r w:rsidRPr="001B6AEF">
        <w:rPr>
          <w:sz w:val="28"/>
          <w:szCs w:val="28"/>
        </w:rPr>
        <w:t xml:space="preserve"> силу м</w:t>
      </w:r>
      <w:r w:rsidRPr="001B6AEF">
        <w:rPr>
          <w:sz w:val="28"/>
          <w:szCs w:val="28"/>
        </w:rPr>
        <w:t>у</w:t>
      </w:r>
      <w:r w:rsidRPr="001B6AEF">
        <w:rPr>
          <w:sz w:val="28"/>
          <w:szCs w:val="28"/>
        </w:rPr>
        <w:t>ниципальных правовых актов</w:t>
      </w:r>
      <w:r w:rsidR="001B6AEF">
        <w:rPr>
          <w:sz w:val="28"/>
          <w:szCs w:val="28"/>
        </w:rPr>
        <w:t xml:space="preserve"> Волг</w:t>
      </w:r>
      <w:r w:rsidR="001B6AEF">
        <w:rPr>
          <w:sz w:val="28"/>
          <w:szCs w:val="28"/>
        </w:rPr>
        <w:t>о</w:t>
      </w:r>
      <w:r w:rsidR="001B6AEF">
        <w:rPr>
          <w:sz w:val="28"/>
          <w:szCs w:val="28"/>
        </w:rPr>
        <w:t>града</w:t>
      </w:r>
    </w:p>
    <w:p w:rsidR="00920931" w:rsidRDefault="00920931" w:rsidP="001B6AEF">
      <w:pPr>
        <w:ind w:left="567"/>
        <w:jc w:val="both"/>
        <w:rPr>
          <w:color w:val="000000"/>
          <w:sz w:val="28"/>
          <w:szCs w:val="28"/>
        </w:rPr>
      </w:pPr>
    </w:p>
    <w:p w:rsidR="001B6AEF" w:rsidRPr="001B6AEF" w:rsidRDefault="001B6AEF" w:rsidP="001B6AEF">
      <w:pPr>
        <w:ind w:left="567"/>
        <w:jc w:val="both"/>
        <w:rPr>
          <w:color w:val="000000"/>
          <w:sz w:val="28"/>
          <w:szCs w:val="28"/>
        </w:rPr>
      </w:pPr>
    </w:p>
    <w:p w:rsidR="00920931" w:rsidRPr="001B6AEF" w:rsidRDefault="00920931" w:rsidP="001B6AEF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1B6AEF">
        <w:rPr>
          <w:color w:val="000000"/>
          <w:sz w:val="28"/>
          <w:szCs w:val="28"/>
        </w:rPr>
        <w:t xml:space="preserve">В </w:t>
      </w:r>
      <w:proofErr w:type="gramStart"/>
      <w:r w:rsidRPr="001B6AEF">
        <w:rPr>
          <w:color w:val="000000"/>
          <w:sz w:val="28"/>
          <w:szCs w:val="28"/>
        </w:rPr>
        <w:t>целях</w:t>
      </w:r>
      <w:proofErr w:type="gramEnd"/>
      <w:r w:rsidRPr="001B6AEF">
        <w:rPr>
          <w:color w:val="000000"/>
          <w:sz w:val="28"/>
          <w:szCs w:val="28"/>
        </w:rPr>
        <w:t xml:space="preserve"> приведения муниципальных правовых актов Волгограда в соо</w:t>
      </w:r>
      <w:r w:rsidRPr="001B6AEF">
        <w:rPr>
          <w:color w:val="000000"/>
          <w:sz w:val="28"/>
          <w:szCs w:val="28"/>
        </w:rPr>
        <w:t>т</w:t>
      </w:r>
      <w:r w:rsidRPr="001B6AEF">
        <w:rPr>
          <w:color w:val="000000"/>
          <w:sz w:val="28"/>
          <w:szCs w:val="28"/>
        </w:rPr>
        <w:t>ветствие с действующим законодательством</w:t>
      </w:r>
      <w:r w:rsidR="001B6AEF">
        <w:rPr>
          <w:color w:val="000000"/>
          <w:sz w:val="28"/>
          <w:szCs w:val="28"/>
        </w:rPr>
        <w:t xml:space="preserve"> Российской Федерации</w:t>
      </w:r>
      <w:r w:rsidRPr="001B6AEF">
        <w:rPr>
          <w:bCs/>
          <w:color w:val="000000"/>
          <w:sz w:val="28"/>
          <w:szCs w:val="28"/>
        </w:rPr>
        <w:t>, руково</w:t>
      </w:r>
      <w:r w:rsidRPr="001B6AEF">
        <w:rPr>
          <w:bCs/>
          <w:color w:val="000000"/>
          <w:sz w:val="28"/>
          <w:szCs w:val="28"/>
        </w:rPr>
        <w:t>д</w:t>
      </w:r>
      <w:r w:rsidRPr="001B6AEF">
        <w:rPr>
          <w:bCs/>
          <w:color w:val="000000"/>
          <w:sz w:val="28"/>
          <w:szCs w:val="28"/>
        </w:rPr>
        <w:t>ствуясь статьями 7, 39 Устава города-героя Волгограда, администрация Волг</w:t>
      </w:r>
      <w:r w:rsidRPr="001B6AEF">
        <w:rPr>
          <w:bCs/>
          <w:color w:val="000000"/>
          <w:sz w:val="28"/>
          <w:szCs w:val="28"/>
        </w:rPr>
        <w:t>о</w:t>
      </w:r>
      <w:r w:rsidRPr="001B6AEF">
        <w:rPr>
          <w:bCs/>
          <w:color w:val="000000"/>
          <w:sz w:val="28"/>
          <w:szCs w:val="28"/>
        </w:rPr>
        <w:t>града</w:t>
      </w:r>
    </w:p>
    <w:p w:rsidR="00920931" w:rsidRPr="001B6AEF" w:rsidRDefault="00920931" w:rsidP="001B6AEF">
      <w:pPr>
        <w:ind w:left="567"/>
        <w:jc w:val="both"/>
        <w:rPr>
          <w:b/>
          <w:sz w:val="28"/>
          <w:szCs w:val="28"/>
        </w:rPr>
      </w:pPr>
      <w:r w:rsidRPr="001B6AEF">
        <w:rPr>
          <w:b/>
          <w:sz w:val="28"/>
          <w:szCs w:val="28"/>
        </w:rPr>
        <w:t>ПОСТАНОВЛЯЕТ:</w:t>
      </w:r>
    </w:p>
    <w:p w:rsidR="001B6AEF" w:rsidRDefault="001B6AEF" w:rsidP="001B6AE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20931" w:rsidRPr="001B6AEF">
        <w:rPr>
          <w:sz w:val="28"/>
          <w:szCs w:val="28"/>
        </w:rPr>
        <w:t>Признать утратившими силу постановления администрации Волг</w:t>
      </w:r>
      <w:r w:rsidR="00920931" w:rsidRPr="001B6AEF">
        <w:rPr>
          <w:sz w:val="28"/>
          <w:szCs w:val="28"/>
        </w:rPr>
        <w:t>о</w:t>
      </w:r>
      <w:r w:rsidR="00920931" w:rsidRPr="001B6AEF">
        <w:rPr>
          <w:sz w:val="28"/>
          <w:szCs w:val="28"/>
        </w:rPr>
        <w:t>града:</w:t>
      </w:r>
      <w:r w:rsidRPr="001B6AEF">
        <w:rPr>
          <w:sz w:val="28"/>
          <w:szCs w:val="28"/>
        </w:rPr>
        <w:t xml:space="preserve"> </w:t>
      </w:r>
    </w:p>
    <w:p w:rsidR="001B6AEF" w:rsidRPr="001B6AEF" w:rsidRDefault="001B6AEF" w:rsidP="001B6AEF">
      <w:pPr>
        <w:ind w:left="567" w:firstLine="851"/>
        <w:jc w:val="both"/>
        <w:rPr>
          <w:sz w:val="28"/>
          <w:szCs w:val="28"/>
        </w:rPr>
      </w:pPr>
      <w:r w:rsidRPr="001B6AEF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Pr="001B6AEF">
        <w:rPr>
          <w:sz w:val="28"/>
          <w:szCs w:val="28"/>
        </w:rPr>
        <w:t>От 13 сентября 2000</w:t>
      </w:r>
      <w:r>
        <w:rPr>
          <w:sz w:val="28"/>
          <w:szCs w:val="28"/>
        </w:rPr>
        <w:t xml:space="preserve"> </w:t>
      </w:r>
      <w:r w:rsidRPr="001B6AE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B6AEF">
        <w:rPr>
          <w:sz w:val="28"/>
          <w:szCs w:val="28"/>
        </w:rPr>
        <w:t>1159 «Об усилении мер по погашению з</w:t>
      </w:r>
      <w:r w:rsidRPr="001B6AEF">
        <w:rPr>
          <w:sz w:val="28"/>
          <w:szCs w:val="28"/>
        </w:rPr>
        <w:t>а</w:t>
      </w:r>
      <w:r w:rsidRPr="001B6AEF">
        <w:rPr>
          <w:sz w:val="28"/>
          <w:szCs w:val="28"/>
        </w:rPr>
        <w:t>долженности по выплате государственных ежемесячных пособий гражданам, имеющим детей, в 2000 г.».</w:t>
      </w:r>
    </w:p>
    <w:p w:rsidR="00920931" w:rsidRPr="001B6AEF" w:rsidRDefault="00920931" w:rsidP="001B6AEF">
      <w:pPr>
        <w:ind w:left="567" w:firstLine="851"/>
        <w:jc w:val="both"/>
        <w:rPr>
          <w:sz w:val="28"/>
          <w:szCs w:val="28"/>
        </w:rPr>
      </w:pPr>
      <w:r w:rsidRPr="001B6AEF">
        <w:rPr>
          <w:sz w:val="28"/>
          <w:szCs w:val="28"/>
        </w:rPr>
        <w:t>1.</w:t>
      </w:r>
      <w:r w:rsidR="001B6AEF">
        <w:rPr>
          <w:sz w:val="28"/>
          <w:szCs w:val="28"/>
        </w:rPr>
        <w:t>2</w:t>
      </w:r>
      <w:r w:rsidRPr="001B6AEF">
        <w:rPr>
          <w:sz w:val="28"/>
          <w:szCs w:val="28"/>
        </w:rPr>
        <w:t>.</w:t>
      </w:r>
      <w:r w:rsidR="001B6AEF">
        <w:rPr>
          <w:sz w:val="28"/>
          <w:szCs w:val="28"/>
        </w:rPr>
        <w:t> </w:t>
      </w:r>
      <w:r w:rsidRPr="001B6AEF">
        <w:rPr>
          <w:sz w:val="28"/>
          <w:szCs w:val="28"/>
        </w:rPr>
        <w:t>От 25 сентября 2002</w:t>
      </w:r>
      <w:r w:rsidR="001B6AEF">
        <w:rPr>
          <w:sz w:val="28"/>
          <w:szCs w:val="28"/>
        </w:rPr>
        <w:t xml:space="preserve"> </w:t>
      </w:r>
      <w:r w:rsidRPr="001B6AEF">
        <w:rPr>
          <w:sz w:val="28"/>
          <w:szCs w:val="28"/>
        </w:rPr>
        <w:t>г. № 1145 «О формировании доступной для и</w:t>
      </w:r>
      <w:r w:rsidRPr="001B6AEF">
        <w:rPr>
          <w:sz w:val="28"/>
          <w:szCs w:val="28"/>
        </w:rPr>
        <w:t>н</w:t>
      </w:r>
      <w:r w:rsidRPr="001B6AEF">
        <w:rPr>
          <w:sz w:val="28"/>
          <w:szCs w:val="28"/>
        </w:rPr>
        <w:t>валидов среды жизнедеятельности в Волгограде»</w:t>
      </w:r>
      <w:r w:rsidR="001B6AEF">
        <w:rPr>
          <w:sz w:val="28"/>
          <w:szCs w:val="28"/>
        </w:rPr>
        <w:t>.</w:t>
      </w:r>
    </w:p>
    <w:p w:rsidR="00920931" w:rsidRPr="001B6AEF" w:rsidRDefault="00920931" w:rsidP="001B6AEF">
      <w:pPr>
        <w:ind w:left="567" w:firstLine="851"/>
        <w:jc w:val="both"/>
        <w:rPr>
          <w:b/>
          <w:sz w:val="28"/>
          <w:szCs w:val="28"/>
        </w:rPr>
      </w:pPr>
      <w:r w:rsidRPr="001B6AEF">
        <w:rPr>
          <w:sz w:val="28"/>
          <w:szCs w:val="28"/>
        </w:rPr>
        <w:t>2.</w:t>
      </w:r>
      <w:r w:rsidR="001B6AEF">
        <w:rPr>
          <w:sz w:val="28"/>
          <w:szCs w:val="28"/>
        </w:rPr>
        <w:t> </w:t>
      </w:r>
      <w:r w:rsidRPr="001B6AEF">
        <w:rPr>
          <w:sz w:val="28"/>
          <w:szCs w:val="28"/>
        </w:rPr>
        <w:t xml:space="preserve">Настоящее постановление вступает в силу со дня его </w:t>
      </w:r>
      <w:r w:rsidR="001B6AEF">
        <w:rPr>
          <w:sz w:val="28"/>
          <w:szCs w:val="28"/>
        </w:rPr>
        <w:t xml:space="preserve">подписания и подлежит </w:t>
      </w:r>
      <w:r w:rsidRPr="001B6AEF">
        <w:rPr>
          <w:sz w:val="28"/>
          <w:szCs w:val="28"/>
        </w:rPr>
        <w:t>опубликовани</w:t>
      </w:r>
      <w:r w:rsidR="001B6AEF">
        <w:rPr>
          <w:sz w:val="28"/>
          <w:szCs w:val="28"/>
        </w:rPr>
        <w:t>ю в установленном порядке</w:t>
      </w:r>
      <w:r w:rsidRPr="001B6AEF">
        <w:rPr>
          <w:sz w:val="28"/>
          <w:szCs w:val="28"/>
        </w:rPr>
        <w:t>.</w:t>
      </w: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Default="00920931" w:rsidP="001B6AEF">
      <w:pPr>
        <w:ind w:left="567"/>
        <w:jc w:val="both"/>
        <w:rPr>
          <w:sz w:val="28"/>
          <w:szCs w:val="28"/>
        </w:rPr>
      </w:pPr>
    </w:p>
    <w:p w:rsidR="001B6AEF" w:rsidRPr="001B6AEF" w:rsidRDefault="001B6AEF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F73A7E">
      <w:pPr>
        <w:ind w:left="567"/>
        <w:rPr>
          <w:sz w:val="28"/>
          <w:szCs w:val="28"/>
        </w:rPr>
      </w:pPr>
      <w:r w:rsidRPr="001B6AEF">
        <w:rPr>
          <w:sz w:val="28"/>
          <w:szCs w:val="28"/>
        </w:rPr>
        <w:t xml:space="preserve">Глава Волгограда                           </w:t>
      </w:r>
      <w:r w:rsidR="00F73A7E">
        <w:rPr>
          <w:sz w:val="28"/>
          <w:szCs w:val="28"/>
        </w:rPr>
        <w:t xml:space="preserve"> </w:t>
      </w:r>
      <w:bookmarkStart w:id="0" w:name="_GoBack"/>
      <w:bookmarkEnd w:id="0"/>
      <w:r w:rsidRPr="001B6AEF">
        <w:rPr>
          <w:sz w:val="28"/>
          <w:szCs w:val="28"/>
        </w:rPr>
        <w:t xml:space="preserve">   </w:t>
      </w:r>
      <w:r w:rsidR="001B6AEF">
        <w:rPr>
          <w:sz w:val="28"/>
          <w:szCs w:val="28"/>
        </w:rPr>
        <w:t xml:space="preserve">                                     </w:t>
      </w:r>
      <w:r w:rsidRPr="001B6AEF">
        <w:rPr>
          <w:sz w:val="28"/>
          <w:szCs w:val="28"/>
        </w:rPr>
        <w:t xml:space="preserve">            </w:t>
      </w:r>
      <w:proofErr w:type="spellStart"/>
      <w:r w:rsidRPr="001B6AEF">
        <w:rPr>
          <w:sz w:val="28"/>
          <w:szCs w:val="28"/>
        </w:rPr>
        <w:t>В.В.Лихачев</w:t>
      </w:r>
      <w:proofErr w:type="spellEnd"/>
    </w:p>
    <w:p w:rsidR="00920931" w:rsidRPr="001B6AEF" w:rsidRDefault="00920931" w:rsidP="001B6AEF">
      <w:pPr>
        <w:ind w:left="567"/>
        <w:jc w:val="both"/>
        <w:rPr>
          <w:b/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920931" w:rsidRPr="001B6AEF" w:rsidRDefault="00920931" w:rsidP="001B6AEF">
      <w:pPr>
        <w:ind w:left="567"/>
        <w:jc w:val="both"/>
        <w:rPr>
          <w:sz w:val="28"/>
          <w:szCs w:val="28"/>
        </w:rPr>
      </w:pPr>
    </w:p>
    <w:p w:rsidR="001B6AEF" w:rsidRPr="001B6AEF" w:rsidRDefault="001B6AEF">
      <w:pPr>
        <w:ind w:left="567"/>
        <w:jc w:val="both"/>
        <w:rPr>
          <w:rFonts w:eastAsia="Calibri"/>
          <w:sz w:val="28"/>
          <w:szCs w:val="28"/>
        </w:rPr>
      </w:pPr>
    </w:p>
    <w:sectPr w:rsidR="001B6AEF" w:rsidRPr="001B6AE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F0" w:rsidRDefault="00CF5CF0">
      <w:r>
        <w:separator/>
      </w:r>
    </w:p>
  </w:endnote>
  <w:endnote w:type="continuationSeparator" w:id="0">
    <w:p w:rsidR="00CF5CF0" w:rsidRDefault="00C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F0" w:rsidRDefault="00CF5CF0">
      <w:r>
        <w:separator/>
      </w:r>
    </w:p>
  </w:footnote>
  <w:footnote w:type="continuationSeparator" w:id="0">
    <w:p w:rsidR="00CF5CF0" w:rsidRDefault="00CF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3A7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1A82EA4"/>
    <w:multiLevelType w:val="multilevel"/>
    <w:tmpl w:val="490CD6BA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B6AEF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6AE2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0931"/>
    <w:rsid w:val="00951D48"/>
    <w:rsid w:val="009618B3"/>
    <w:rsid w:val="009947F4"/>
    <w:rsid w:val="009B008D"/>
    <w:rsid w:val="009D6759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CF5CF0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3A7E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A2305-86A2-4F86-976B-4D1876793797}"/>
</file>

<file path=customXml/itemProps2.xml><?xml version="1.0" encoding="utf-8"?>
<ds:datastoreItem xmlns:ds="http://schemas.openxmlformats.org/officeDocument/2006/customXml" ds:itemID="{07A2F741-4BC4-453D-A661-EE9C0D174531}"/>
</file>

<file path=customXml/itemProps3.xml><?xml version="1.0" encoding="utf-8"?>
<ds:datastoreItem xmlns:ds="http://schemas.openxmlformats.org/officeDocument/2006/customXml" ds:itemID="{2090E452-FFF7-43D1-A922-428E40355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2018-02-16T08:57:00Z</cp:lastPrinted>
  <dcterms:created xsi:type="dcterms:W3CDTF">2019-05-30T08:12:00Z</dcterms:created>
  <dcterms:modified xsi:type="dcterms:W3CDTF">2019-06-05T10:29:00Z</dcterms:modified>
</cp:coreProperties>
</file>