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73FF6">
        <w:trPr>
          <w:trHeight w:val="1687"/>
        </w:trPr>
        <w:tc>
          <w:tcPr>
            <w:tcW w:w="1809" w:type="dxa"/>
            <w:tcBorders>
              <w:top w:val="nil"/>
              <w:left w:val="nil"/>
              <w:bottom w:val="nil"/>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bookmarkStart w:id="0" w:name="_GoBack"/>
            <w:bookmarkEnd w:id="0"/>
            <w:r w:rsidRPr="00641F29">
              <w:rPr>
                <w:b/>
                <w:noProof/>
                <w:color w:val="000000" w:themeColor="text1"/>
                <w:sz w:val="2"/>
                <w:szCs w:val="2"/>
                <w:lang w:eastAsia="ru-RU"/>
              </w:rPr>
              <w:drawing>
                <wp:anchor distT="0" distB="0" distL="114300" distR="114300" simplePos="0" relativeHeight="251659264" behindDoc="0" locked="0" layoutInCell="1" allowOverlap="1" wp14:anchorId="7B5138F4" wp14:editId="7602DA74">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top w:val="nil"/>
              <w:left w:val="nil"/>
              <w:bottom w:val="nil"/>
              <w:righ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BC53E5">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соблюдению правил пожарной безопасности в быту</w:t>
            </w:r>
            <w:r>
              <w:rPr>
                <w:rFonts w:ascii="Times New Roman" w:eastAsia="Times New Roman" w:hAnsi="Times New Roman" w:cs="Times New Roman"/>
                <w:b/>
                <w:bCs/>
                <w:kern w:val="36"/>
                <w:sz w:val="28"/>
                <w:szCs w:val="28"/>
                <w:lang w:eastAsia="ru-RU"/>
              </w:rPr>
              <w:t xml:space="preserve"> </w:t>
            </w:r>
          </w:p>
        </w:tc>
      </w:tr>
      <w:tr w:rsidR="001D04CE" w:rsidTr="00273FF6">
        <w:tc>
          <w:tcPr>
            <w:tcW w:w="11023" w:type="dxa"/>
            <w:gridSpan w:val="2"/>
            <w:tcBorders>
              <w:top w:val="nil"/>
              <w:left w:val="nil"/>
              <w:bottom w:val="nil"/>
              <w:right w:val="nil"/>
            </w:tcBorders>
            <w:vAlign w:val="center"/>
          </w:tcPr>
          <w:p w:rsidR="001D04CE" w:rsidRPr="009C2F6B" w:rsidRDefault="001D04CE" w:rsidP="001D04CE">
            <w:pPr>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электрооборудования</w:t>
            </w:r>
          </w:p>
          <w:p w:rsidR="001D04CE" w:rsidRPr="009C2F6B"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электрических приборов запрещается:</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окрашивать краской или заклеивать открытую электропроводку обоями;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поврежденными выключателями, розетками, патронами;</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закрывать электрические лампочки абажурами из горючих материалов;</w:t>
            </w:r>
          </w:p>
          <w:p w:rsidR="001D04CE" w:rsidRPr="009C2F6B"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9C2F6B"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9C2F6B" w:rsidRDefault="001D04CE" w:rsidP="001D04CE">
            <w:pPr>
              <w:ind w:firstLine="709"/>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Меры пожарной безопасности при эксплуатации газового оборудования</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9C2F6B"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эксплуатации газового оборудования запрещается:</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9C2F6B"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открывать газовые краны, пока не зажжена спичка или не включен ручной запальник;</w:t>
            </w:r>
          </w:p>
          <w:p w:rsidR="001D04CE" w:rsidRPr="009C2F6B" w:rsidRDefault="001D04CE" w:rsidP="001D04CE">
            <w:pPr>
              <w:spacing w:line="240" w:lineRule="exact"/>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сушить белье над газовой плитой, оно может загореться.</w:t>
            </w:r>
          </w:p>
          <w:p w:rsidR="00B70545" w:rsidRPr="009C2F6B"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9C2F6B" w:rsidRDefault="001D04CE" w:rsidP="00B70545">
            <w:pPr>
              <w:tabs>
                <w:tab w:val="left" w:pos="426"/>
              </w:tabs>
              <w:spacing w:line="240" w:lineRule="exact"/>
              <w:jc w:val="center"/>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b/>
                <w:bCs/>
                <w:color w:val="000000" w:themeColor="text1"/>
                <w:sz w:val="23"/>
                <w:szCs w:val="23"/>
                <w:u w:val="single"/>
                <w:lang w:eastAsia="ru-RU"/>
              </w:rPr>
              <w:t>Печное отопление</w:t>
            </w:r>
          </w:p>
          <w:p w:rsidR="001D04CE" w:rsidRPr="009C2F6B"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color w:val="000000" w:themeColor="text1"/>
                <w:sz w:val="23"/>
                <w:szCs w:val="23"/>
                <w:lang w:eastAsia="ru-RU"/>
              </w:rPr>
            </w:pPr>
            <w:r w:rsidRPr="009C2F6B">
              <w:rPr>
                <w:rFonts w:ascii="Times New Roman" w:eastAsia="Times New Roman" w:hAnsi="Times New Roman" w:cs="Times New Roman"/>
                <w:color w:val="000000" w:themeColor="text1"/>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9C2F6B">
              <w:rPr>
                <w:rFonts w:ascii="Times New Roman" w:eastAsia="Times New Roman" w:hAnsi="Times New Roman" w:cs="Times New Roman"/>
                <w:color w:val="000000" w:themeColor="text1"/>
                <w:sz w:val="23"/>
                <w:szCs w:val="23"/>
                <w:lang w:eastAsia="ru-RU"/>
              </w:rPr>
              <w:t xml:space="preserve">Нужно помнить, что пожар может возникнуть в результате воздействия </w:t>
            </w:r>
            <w:r w:rsidRPr="00B70545">
              <w:rPr>
                <w:rFonts w:ascii="Times New Roman" w:eastAsia="Times New Roman" w:hAnsi="Times New Roman" w:cs="Times New Roman"/>
                <w:sz w:val="23"/>
                <w:szCs w:val="23"/>
                <w:lang w:eastAsia="ru-RU"/>
              </w:rPr>
              <w:t>огня и искр через трещины и неплотности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топкой должен быть прибит предтопочный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располагать топливо, другие горючие вещества и материалы на предтопочном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Pr="009C2F6B" w:rsidRDefault="00B70545"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Помните!</w:t>
            </w:r>
          </w:p>
          <w:p w:rsidR="00B70545" w:rsidRPr="009C2F6B" w:rsidRDefault="001D04CE" w:rsidP="00B70545">
            <w:pPr>
              <w:spacing w:line="240" w:lineRule="exact"/>
              <w:jc w:val="center"/>
              <w:rPr>
                <w:rFonts w:ascii="Times New Roman" w:eastAsia="Times New Roman" w:hAnsi="Times New Roman" w:cs="Times New Roman"/>
                <w:b/>
                <w:bCs/>
                <w:color w:val="000000" w:themeColor="text1"/>
                <w:sz w:val="23"/>
                <w:szCs w:val="23"/>
                <w:lang w:eastAsia="ru-RU"/>
              </w:rPr>
            </w:pPr>
            <w:r w:rsidRPr="009C2F6B">
              <w:rPr>
                <w:rFonts w:ascii="Times New Roman" w:eastAsia="Times New Roman" w:hAnsi="Times New Roman" w:cs="Times New Roman"/>
                <w:b/>
                <w:bCs/>
                <w:color w:val="000000" w:themeColor="text1"/>
                <w:sz w:val="23"/>
                <w:szCs w:val="23"/>
                <w:lang w:eastAsia="ru-RU"/>
              </w:rPr>
              <w:t>Соблюдение мер пожарной безопасности - это залог вашего благополучия,</w:t>
            </w:r>
            <w:r w:rsidR="00B70545" w:rsidRPr="009C2F6B">
              <w:rPr>
                <w:rFonts w:ascii="Times New Roman" w:eastAsia="Times New Roman" w:hAnsi="Times New Roman" w:cs="Times New Roman"/>
                <w:color w:val="000000" w:themeColor="text1"/>
                <w:sz w:val="23"/>
                <w:szCs w:val="23"/>
                <w:lang w:eastAsia="ru-RU"/>
              </w:rPr>
              <w:t xml:space="preserve"> </w:t>
            </w:r>
            <w:r w:rsidRPr="009C2F6B">
              <w:rPr>
                <w:rFonts w:ascii="Times New Roman" w:eastAsia="Times New Roman" w:hAnsi="Times New Roman" w:cs="Times New Roman"/>
                <w:b/>
                <w:bCs/>
                <w:color w:val="000000" w:themeColor="text1"/>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273FF6"/>
    <w:rsid w:val="00351316"/>
    <w:rsid w:val="007B44CF"/>
    <w:rsid w:val="00995C99"/>
    <w:rsid w:val="009C2F6B"/>
    <w:rsid w:val="00B70545"/>
    <w:rsid w:val="00BC53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8E94D3-0093-4AA1-95F8-29DBB4DE72A4}"/>
</file>

<file path=customXml/itemProps2.xml><?xml version="1.0" encoding="utf-8"?>
<ds:datastoreItem xmlns:ds="http://schemas.openxmlformats.org/officeDocument/2006/customXml" ds:itemID="{21F412B4-1EEF-45ED-98C3-186C949C7978}"/>
</file>

<file path=customXml/itemProps3.xml><?xml version="1.0" encoding="utf-8"?>
<ds:datastoreItem xmlns:ds="http://schemas.openxmlformats.org/officeDocument/2006/customXml" ds:itemID="{8B85E429-C612-409D-945C-778264FAECA1}"/>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Сенцова Оксана Валерьевна</cp:lastModifiedBy>
  <cp:revision>3</cp:revision>
  <cp:lastPrinted>2019-02-05T11:04:00Z</cp:lastPrinted>
  <dcterms:created xsi:type="dcterms:W3CDTF">2023-01-12T11:54:00Z</dcterms:created>
  <dcterms:modified xsi:type="dcterms:W3CDTF">2023-01-12T11:54:00Z</dcterms:modified>
</cp:coreProperties>
</file>