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19207A">
              <w:rPr>
                <w:bCs/>
                <w:color w:val="FF0000"/>
                <w:kern w:val="36"/>
                <w:sz w:val="44"/>
                <w:szCs w:val="44"/>
              </w:rPr>
              <w:t>Осторожно бешенство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937EB3" w:rsidP="00937E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47B7D" wp14:editId="57123B7B">
            <wp:extent cx="6505575" cy="6477000"/>
            <wp:effectExtent l="0" t="0" r="9525" b="0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50" cy="6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7A" w:rsidRP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37EB3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lang w:eastAsia="ru-RU"/>
          </w:rPr>
          <w:t>Бешенство</w:t>
        </w:r>
        <w:r w:rsidRPr="001920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</w:hyperlink>
      <w:r w:rsidRPr="00192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опасное инфекционное заболевание, смертельное для человека и большинства животных.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бешенства передается человеку от больных животных: лисы, енот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Заражение также возможно от домашних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животных: чаще всего, кошек и собак.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бешенством от больного животного возможно при следующих обстоятельствах: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больного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слюны больного животного на поврежденные участки кожи (царапины, ссадины, раны)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каким-либо образом контактировали со слюной больного (или подозрительного)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вас оцарапало или укусило это животное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следует немедленно обратиться за медицинской помощью, для проведения профилактики бешенства.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больной бешенством, не может заразить другого человека.</w:t>
      </w:r>
    </w:p>
    <w:p w:rsidR="0019207A" w:rsidRPr="0019207A" w:rsidRDefault="0019207A" w:rsidP="001920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признаки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которым можно определить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бешенство у животного: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поведение.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</w:t>
      </w:r>
      <w:bookmarkStart w:id="0" w:name="_GoBack"/>
      <w:bookmarkEnd w:id="0"/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онливыми. Не реагируют на команды хозяина, не отзываются на кличку.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Измененный аппетит. Животное, больное бешенством, может поедать различные несъедобные предметы, землю.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Слюнотечение и рвота являются частыми симптомами бешенства у животного. 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координации: животное не может удержать равновесие, при ходьбе шатается.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– это подергивания или сокращения мышц, которые могут затрагивать только одну конечность или все тело.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Параличи - это отсутствие движений в одной или нескольких частях тела животного. </w:t>
      </w:r>
    </w:p>
    <w:p w:rsidR="0019207A" w:rsidRPr="0019207A" w:rsidRDefault="0019207A" w:rsidP="001976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07A">
        <w:rPr>
          <w:sz w:val="28"/>
          <w:szCs w:val="28"/>
        </w:rPr>
        <w:t> Если ваше животное</w:t>
      </w:r>
      <w:r w:rsidR="001976AE">
        <w:rPr>
          <w:sz w:val="28"/>
          <w:szCs w:val="28"/>
        </w:rPr>
        <w:t xml:space="preserve"> заболело и </w:t>
      </w:r>
      <w:r w:rsidRPr="0019207A">
        <w:rPr>
          <w:sz w:val="28"/>
          <w:szCs w:val="28"/>
        </w:rPr>
        <w:t>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19207A" w:rsidRPr="0019207A" w:rsidRDefault="0019207A" w:rsidP="00197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бешенства все пострадавшие от укусов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D32E26"/>
    <w:rsid w:val="00D855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rabia-kw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F4C6E-6258-4276-BE87-C779E757D096}"/>
</file>

<file path=customXml/itemProps2.xml><?xml version="1.0" encoding="utf-8"?>
<ds:datastoreItem xmlns:ds="http://schemas.openxmlformats.org/officeDocument/2006/customXml" ds:itemID="{4C73A44B-A188-41EC-8F10-65398BB4323F}"/>
</file>

<file path=customXml/itemProps3.xml><?xml version="1.0" encoding="utf-8"?>
<ds:datastoreItem xmlns:ds="http://schemas.openxmlformats.org/officeDocument/2006/customXml" ds:itemID="{6D2D9A1C-327E-4B3B-94EB-71BE29D88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2021-04-26T07:54:00Z</dcterms:created>
  <dcterms:modified xsi:type="dcterms:W3CDTF">2021-04-26T08:03:00Z</dcterms:modified>
</cp:coreProperties>
</file>