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47A5" w:rsidRDefault="00E91F1E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Пенсионный фонд приглашает пожилых людей принять участие в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конкурсе</w:t>
      </w:r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Первый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этап VII Всероссийского конкурса личных достижений пенсионеров в сфере компьютерной грамотности «Спасибо интернету – 2020» – прием заявок и регистрация работ – продлится по 15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октября 2021 года.</w:t>
      </w:r>
    </w:p>
    <w:p w:rsidR="007447A5" w:rsidRDefault="00E91F1E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Участие в конкурсе могут принять пользователи сети интернет пенсионного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предпенсионного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возраста (50+), а также пенсионеры-инвалиды, прошедшие обучение на курсах компьютерной грамотности или обучившиеся работе на компьютере и в сети 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тернет самостоятельно. Цель компьютерного марафона – продление активного долголетия граждан, повышение компьютерной грамотности, расширение их возможностей в динамичном мире.</w:t>
      </w:r>
    </w:p>
    <w:p w:rsidR="007447A5" w:rsidRDefault="00E91F1E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принять участие в конкурсе, необходимо заполнить анкету-заявку на сайте «Аз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бука интернета» 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https://azbukainterneta.ru/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приложить фотографии и написанное по теме одной из номинаций эссе.</w:t>
      </w:r>
    </w:p>
    <w:p w:rsidR="007447A5" w:rsidRDefault="00E91F1E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Номинации конкурса:</w:t>
      </w:r>
    </w:p>
    <w:p w:rsidR="007447A5" w:rsidRDefault="00E91F1E">
      <w:pPr>
        <w:numPr>
          <w:ilvl w:val="0"/>
          <w:numId w:val="1"/>
        </w:num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«Портал gosuslugi.ru – мой опыт» – история о том, как, научившись пользоваться интернетом, пользователь с помощью портала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осуслуг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социальных сервисов различных ведомств смог решить свой вопрос проще и быстрее;</w:t>
      </w:r>
    </w:p>
    <w:p w:rsidR="007447A5" w:rsidRDefault="00E91F1E">
      <w:pPr>
        <w:numPr>
          <w:ilvl w:val="0"/>
          <w:numId w:val="1"/>
        </w:num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«Мои интернет-достижения» – рассказ о том, как с помощью интернета гражданин, например, нашел старых друзей, восстановил связи с родственниками, прошел обучение онлайн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нашел нужные курсы т.д.;</w:t>
      </w:r>
    </w:p>
    <w:p w:rsidR="007447A5" w:rsidRDefault="00E91F1E">
      <w:pPr>
        <w:numPr>
          <w:ilvl w:val="0"/>
          <w:numId w:val="1"/>
        </w:num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«Моя общественная интернет-инициатива» – история о том, как участнику с помощью интернета получилось реализовать какую-то идею, инициативу;</w:t>
      </w:r>
    </w:p>
    <w:p w:rsidR="007447A5" w:rsidRDefault="00E91F1E">
      <w:pPr>
        <w:numPr>
          <w:ilvl w:val="0"/>
          <w:numId w:val="1"/>
        </w:num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«Интернет-предприниматель, интернет-работодатель» – эссе о том, как, благодаря умению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пользоваться компьютером и интернетом пользователю удалось найти новую или дополнительную работу, организовать свое собственное дело, стать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самозанятым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447A5" w:rsidRDefault="00E91F1E">
      <w:pPr>
        <w:numPr>
          <w:ilvl w:val="0"/>
          <w:numId w:val="1"/>
        </w:num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«Мой интернет-проект» – рассказ об идеях и проектах, которые пользователь планирует или уже реализовал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помощью интернета, например, организовал онлайн-обучение, консультации, полезные видеоканалы разной тематики;</w:t>
      </w:r>
    </w:p>
    <w:p w:rsidR="007447A5" w:rsidRDefault="00E91F1E">
      <w:pPr>
        <w:numPr>
          <w:ilvl w:val="0"/>
          <w:numId w:val="1"/>
        </w:num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«Я – интернет-звезда» – эссе от пользователя, активно ведущего личные аккаунты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соцсетях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блоги по различным темам (опыт и советы начинающим,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 продвигать свою страничку, какие есть планы на будущее, почему это здорово быть интернет-звездой и т.д.).</w:t>
      </w:r>
    </w:p>
    <w:p w:rsidR="007447A5" w:rsidRDefault="00E91F1E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усмотрению организаторов могут быть открыты специальные номинации, в том числе – «Самый активный регион». Победители в этой номинации определяют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ся подсчетом количества присланных работ от региона.</w:t>
      </w:r>
    </w:p>
    <w:p w:rsidR="007447A5" w:rsidRDefault="00E91F1E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Этапы проведения конкурса:</w:t>
      </w:r>
    </w:p>
    <w:p w:rsidR="007447A5" w:rsidRDefault="00E91F1E">
      <w:pPr>
        <w:numPr>
          <w:ilvl w:val="0"/>
          <w:numId w:val="2"/>
        </w:num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 этап: с 09:00 (по московскому времени) 19 апреля до 15:00 (по московскому времени) 15 октября 2021 года – прием заявок и регистрация конкурсных работ;</w:t>
      </w:r>
    </w:p>
    <w:p w:rsidR="007447A5" w:rsidRDefault="00E91F1E">
      <w:pPr>
        <w:numPr>
          <w:ilvl w:val="0"/>
          <w:numId w:val="2"/>
        </w:num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 этап: с 16 октября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31 октября 2021 года – рассмотрение работ конкурсной комиссией и подведение итогов;</w:t>
      </w:r>
    </w:p>
    <w:p w:rsidR="007447A5" w:rsidRDefault="00E91F1E">
      <w:pPr>
        <w:numPr>
          <w:ilvl w:val="0"/>
          <w:numId w:val="2"/>
        </w:num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 этап: не позднее 25 декабря 2021 года – торжественное объявление итогов конкурса и награждение победителей.</w:t>
      </w:r>
    </w:p>
    <w:p w:rsidR="007447A5" w:rsidRDefault="00E91F1E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Победителей определят члены конкурсной комиссии, в состав кот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орой входят представители Пенсионного фонда Российской Федерации, компании «Ростелеком», Российской ассоциации электронных коммуникаций (РАЭК) и Регионального общественного центра интернет-технологий (РОЦИТ).</w:t>
      </w:r>
    </w:p>
    <w:p w:rsidR="007447A5" w:rsidRDefault="007447A5"/>
    <w:sectPr w:rsidR="007447A5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0049B4"/>
    <w:multiLevelType w:val="multilevel"/>
    <w:tmpl w:val="860E461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5435B5E"/>
    <w:multiLevelType w:val="multilevel"/>
    <w:tmpl w:val="016E1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 w15:restartNumberingAfterBreak="0">
    <w:nsid w:val="53FD4EB6"/>
    <w:multiLevelType w:val="multilevel"/>
    <w:tmpl w:val="C9A8D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7A5"/>
    <w:rsid w:val="007447A5"/>
    <w:rsid w:val="00E91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570FCC-4B59-4127-AF49-BD7ADFA48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8E3601"/>
    <w:rPr>
      <w:i/>
      <w:iCs/>
    </w:rPr>
  </w:style>
  <w:style w:type="character" w:customStyle="1" w:styleId="ListLabel1">
    <w:name w:val="ListLabel 1"/>
    <w:qFormat/>
    <w:rPr>
      <w:rFonts w:ascii="Times New Roman" w:hAnsi="Times New Roman"/>
      <w:sz w:val="24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rFonts w:ascii="Times New Roman" w:hAnsi="Times New Roman"/>
      <w:sz w:val="24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Normal (Web)"/>
    <w:basedOn w:val="a"/>
    <w:uiPriority w:val="99"/>
    <w:semiHidden/>
    <w:unhideWhenUsed/>
    <w:qFormat/>
    <w:rsid w:val="008E360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DF9A02D-3BF9-45C1-A8FA-F221A452E0A0}"/>
</file>

<file path=customXml/itemProps2.xml><?xml version="1.0" encoding="utf-8"?>
<ds:datastoreItem xmlns:ds="http://schemas.openxmlformats.org/officeDocument/2006/customXml" ds:itemID="{C4F6D5D8-8ADB-467E-9442-9A9464736235}"/>
</file>

<file path=customXml/itemProps3.xml><?xml version="1.0" encoding="utf-8"?>
<ds:datastoreItem xmlns:ds="http://schemas.openxmlformats.org/officeDocument/2006/customXml" ds:itemID="{54F9ACBE-E4FA-431E-9956-BCFB13D341F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Centr3</Company>
  <LinksUpToDate>false</LinksUpToDate>
  <CharactersWithSpaces>3017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dc:description/>
  <cp:lastModifiedBy>Ригвава Дмитрий Борисович</cp:lastModifiedBy>
  <cp:revision>2</cp:revision>
  <dcterms:created xsi:type="dcterms:W3CDTF">2021-06-23T08:28:00Z</dcterms:created>
  <dcterms:modified xsi:type="dcterms:W3CDTF">2021-06-23T08:28:00Z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Centr3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