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65" w:rsidRPr="00C15B65" w:rsidRDefault="00C15B65" w:rsidP="00C15B6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15B6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До 1 июля 2021 года продлен переход на карту «Мир»</w:t>
      </w:r>
    </w:p>
    <w:p w:rsidR="00C15B65" w:rsidRPr="00C15B65" w:rsidRDefault="00C15B65" w:rsidP="00C1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B65">
        <w:rPr>
          <w:sz w:val="28"/>
          <w:szCs w:val="28"/>
        </w:rPr>
        <w:t>Кредитные организации (банки) должны предоставить пенсионерам карту «Мир» национальной платежной системы при осуществлении выплаты пенсии и других социальных выплат*.</w:t>
      </w:r>
    </w:p>
    <w:p w:rsidR="00C15B65" w:rsidRPr="00C15B65" w:rsidRDefault="00C15B65" w:rsidP="00C1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B65">
        <w:rPr>
          <w:sz w:val="28"/>
          <w:szCs w:val="28"/>
        </w:rPr>
        <w:t xml:space="preserve">Окончательный срок наступления соответствующих обязанностей кредитных организаций в отношении клиентов – физических лиц должен был наступить 1 июля 2020 года. В условиях принятия ограничительных мер в период распространения </w:t>
      </w:r>
      <w:proofErr w:type="spellStart"/>
      <w:r w:rsidRPr="00C15B65">
        <w:rPr>
          <w:sz w:val="28"/>
          <w:szCs w:val="28"/>
        </w:rPr>
        <w:t>коронавирусной</w:t>
      </w:r>
      <w:proofErr w:type="spellEnd"/>
      <w:r w:rsidRPr="00C15B65">
        <w:rPr>
          <w:sz w:val="28"/>
          <w:szCs w:val="28"/>
        </w:rPr>
        <w:t xml:space="preserve"> инфекции (COVID-19) этот срок несколько раз продлевался.</w:t>
      </w:r>
    </w:p>
    <w:p w:rsidR="00C15B65" w:rsidRPr="00C15B65" w:rsidRDefault="00C15B65" w:rsidP="00C1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B65">
        <w:rPr>
          <w:sz w:val="28"/>
          <w:szCs w:val="28"/>
        </w:rPr>
        <w:t>На данный момент Банком России принято решение о продлении возможности получения пенсионных выплат на платежные карты, не являющиеся картами национальной платежной системы (картами «Мир») до 1 июля 2021 года.</w:t>
      </w:r>
    </w:p>
    <w:p w:rsidR="00C15B65" w:rsidRPr="00C15B65" w:rsidRDefault="00C15B65" w:rsidP="00C15B6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5B65">
        <w:rPr>
          <w:sz w:val="28"/>
          <w:szCs w:val="28"/>
        </w:rPr>
        <w:t>*Федеральный закон от 27.06.2011 № 161-ФЗ «О национальной платежной системе»</w:t>
      </w:r>
    </w:p>
    <w:p w:rsidR="00E47E0F" w:rsidRPr="00C15B65" w:rsidRDefault="00E47E0F" w:rsidP="00C15B65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C15B65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B65"/>
    <w:rsid w:val="0080351A"/>
    <w:rsid w:val="00C02132"/>
    <w:rsid w:val="00C15B65"/>
    <w:rsid w:val="00E47E0F"/>
    <w:rsid w:val="00F7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C15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EC57B-5A4F-4C98-A79D-8420CA708D7D}"/>
</file>

<file path=customXml/itemProps2.xml><?xml version="1.0" encoding="utf-8"?>
<ds:datastoreItem xmlns:ds="http://schemas.openxmlformats.org/officeDocument/2006/customXml" ds:itemID="{5FEC1EB7-548E-40EB-90DD-84CA190E511D}"/>
</file>

<file path=customXml/itemProps3.xml><?xml version="1.0" encoding="utf-8"?>
<ds:datastoreItem xmlns:ds="http://schemas.openxmlformats.org/officeDocument/2006/customXml" ds:itemID="{72042141-3E05-47EE-997D-B54EE6A91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2021-04-07T06:51:00Z</dcterms:created>
  <dcterms:modified xsi:type="dcterms:W3CDTF">2021-04-07T06:52:00Z</dcterms:modified>
</cp:coreProperties>
</file>