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E94671" w:rsidRDefault="00AC15F5" w:rsidP="00F236E6">
            <w:pPr>
              <w:rPr>
                <w:lang w:val="en-US"/>
              </w:rPr>
            </w:pPr>
            <w:r w:rsidRPr="00E94671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85E" w:rsidRPr="00E94671" w:rsidRDefault="00D3485E">
      <w:pPr>
        <w:ind w:left="567"/>
        <w:rPr>
          <w:sz w:val="28"/>
        </w:rPr>
      </w:pPr>
    </w:p>
    <w:p w:rsidR="00667A2D" w:rsidRPr="00E94671" w:rsidRDefault="00D3485E">
      <w:pPr>
        <w:ind w:left="567"/>
        <w:rPr>
          <w:sz w:val="28"/>
          <w:szCs w:val="28"/>
        </w:rPr>
      </w:pPr>
      <w:r w:rsidRPr="00E94671">
        <w:rPr>
          <w:sz w:val="28"/>
          <w:szCs w:val="28"/>
        </w:rPr>
        <w:t xml:space="preserve">от </w:t>
      </w:r>
      <w:r w:rsidR="00F940A4">
        <w:rPr>
          <w:sz w:val="28"/>
          <w:szCs w:val="28"/>
        </w:rPr>
        <w:t xml:space="preserve">06.07.2017 </w:t>
      </w:r>
      <w:r w:rsidRPr="00E94671">
        <w:rPr>
          <w:sz w:val="28"/>
          <w:szCs w:val="28"/>
        </w:rPr>
        <w:t xml:space="preserve"> № </w:t>
      </w:r>
      <w:r w:rsidR="00F940A4">
        <w:rPr>
          <w:sz w:val="28"/>
          <w:szCs w:val="28"/>
        </w:rPr>
        <w:t>1090</w:t>
      </w:r>
    </w:p>
    <w:p w:rsidR="00767986" w:rsidRPr="00E94671" w:rsidRDefault="00767986">
      <w:pPr>
        <w:ind w:left="567"/>
        <w:rPr>
          <w:sz w:val="28"/>
          <w:szCs w:val="28"/>
        </w:rPr>
      </w:pPr>
    </w:p>
    <w:p w:rsidR="00767986" w:rsidRPr="00767986" w:rsidRDefault="00767986" w:rsidP="00767986">
      <w:pPr>
        <w:ind w:left="567" w:right="5385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Об утверждении Порядка обесп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чения деятельности в аппарате главы администрации Волгограда</w:t>
      </w:r>
    </w:p>
    <w:p w:rsidR="00767986" w:rsidRPr="00767986" w:rsidRDefault="00767986" w:rsidP="00767986">
      <w:pPr>
        <w:ind w:left="567"/>
        <w:rPr>
          <w:sz w:val="28"/>
          <w:szCs w:val="28"/>
        </w:rPr>
      </w:pPr>
    </w:p>
    <w:p w:rsidR="00767986" w:rsidRPr="00767986" w:rsidRDefault="00767986" w:rsidP="00767986">
      <w:pPr>
        <w:ind w:left="567"/>
        <w:rPr>
          <w:sz w:val="28"/>
          <w:szCs w:val="28"/>
        </w:rPr>
      </w:pPr>
    </w:p>
    <w:p w:rsidR="00767986" w:rsidRPr="00767986" w:rsidRDefault="00767986" w:rsidP="00767986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В соответствии с решениями Волгоградской городской Думы от 02 июля 2014 г. № 14/486 «Об утверждении Порядка материально-технического и орг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 xml:space="preserve">низационного обеспечения деятельности органов местного самоуправления </w:t>
      </w:r>
      <w:r>
        <w:rPr>
          <w:sz w:val="28"/>
          <w:szCs w:val="28"/>
        </w:rPr>
        <w:br/>
      </w:r>
      <w:r w:rsidRPr="00767986">
        <w:rPr>
          <w:sz w:val="28"/>
          <w:szCs w:val="28"/>
        </w:rPr>
        <w:t>Волгограда», от 22 марта 2017 г. № 55/1582 «О структуре администрации Во</w:t>
      </w:r>
      <w:r w:rsidRPr="00767986">
        <w:rPr>
          <w:sz w:val="28"/>
          <w:szCs w:val="28"/>
        </w:rPr>
        <w:t>л</w:t>
      </w:r>
      <w:r w:rsidRPr="00767986">
        <w:rPr>
          <w:sz w:val="28"/>
          <w:szCs w:val="28"/>
        </w:rPr>
        <w:t xml:space="preserve">гограда», постановлениями администрации Волгограда от </w:t>
      </w:r>
      <w:r>
        <w:rPr>
          <w:sz w:val="28"/>
          <w:szCs w:val="28"/>
        </w:rPr>
        <w:t>0</w:t>
      </w:r>
      <w:r w:rsidRPr="00767986">
        <w:rPr>
          <w:sz w:val="28"/>
          <w:szCs w:val="28"/>
        </w:rPr>
        <w:t>6 июля 2017 г. № 1088 «О распределении структурных подразделений администрации Волгогр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 xml:space="preserve">да», </w:t>
      </w:r>
      <w:r>
        <w:rPr>
          <w:sz w:val="28"/>
          <w:szCs w:val="28"/>
        </w:rPr>
        <w:br/>
      </w:r>
      <w:r w:rsidRPr="00767986">
        <w:rPr>
          <w:sz w:val="28"/>
          <w:szCs w:val="28"/>
        </w:rPr>
        <w:t>от 06 июля 2017 г. № 1089 «О распределении обязанностей в администрации Волгограда», руководствуясь статьями 7, 38, 39 Устава города-героя Волгогр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 xml:space="preserve">да, администрация Волгограда </w:t>
      </w:r>
    </w:p>
    <w:p w:rsidR="00767986" w:rsidRPr="00767986" w:rsidRDefault="00767986" w:rsidP="00767986">
      <w:pPr>
        <w:ind w:left="567"/>
        <w:jc w:val="both"/>
        <w:rPr>
          <w:b/>
          <w:sz w:val="28"/>
          <w:szCs w:val="28"/>
        </w:rPr>
      </w:pPr>
      <w:r w:rsidRPr="00767986">
        <w:rPr>
          <w:b/>
          <w:sz w:val="28"/>
          <w:szCs w:val="28"/>
        </w:rPr>
        <w:t>ПОСТАНОВЛЯЕТ:</w:t>
      </w:r>
    </w:p>
    <w:p w:rsidR="00767986" w:rsidRPr="00767986" w:rsidRDefault="00767986" w:rsidP="00767986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67986">
        <w:rPr>
          <w:sz w:val="28"/>
          <w:szCs w:val="28"/>
        </w:rPr>
        <w:t>Утвердить прилагаемый Порядок обеспечения деятельности в аппар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те главы администрации Волгограда.</w:t>
      </w:r>
    </w:p>
    <w:p w:rsidR="00767986" w:rsidRPr="00767986" w:rsidRDefault="00767986" w:rsidP="00767986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67986">
        <w:rPr>
          <w:sz w:val="28"/>
          <w:szCs w:val="28"/>
        </w:rPr>
        <w:t>Назначить лицом, осуществляющим функции руководителя эконом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ческого субъекта в отношении администрации Волгограда как главного расп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рядителя (получателя) бюджетных средств, главного администратора (админ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стратора) доходов бюджета Волгограда, главного администратора (администр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тора) источников финансирования бюджета Волгограда, заместителя главы а</w:t>
      </w:r>
      <w:r w:rsidRPr="00767986">
        <w:rPr>
          <w:sz w:val="28"/>
          <w:szCs w:val="28"/>
        </w:rPr>
        <w:t>д</w:t>
      </w:r>
      <w:r w:rsidRPr="00767986">
        <w:rPr>
          <w:sz w:val="28"/>
          <w:szCs w:val="28"/>
        </w:rPr>
        <w:t>министрации Волгограда Сидоренко В.П.</w:t>
      </w:r>
    </w:p>
    <w:p w:rsidR="00767986" w:rsidRPr="00767986" w:rsidRDefault="00767986" w:rsidP="00767986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67986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  <w:r w:rsidRPr="00767986">
        <w:rPr>
          <w:sz w:val="28"/>
          <w:szCs w:val="28"/>
        </w:rPr>
        <w:t xml:space="preserve">Глава администрации </w:t>
      </w:r>
      <w:r w:rsidR="00CD6B57">
        <w:rPr>
          <w:sz w:val="28"/>
          <w:szCs w:val="28"/>
        </w:rPr>
        <w:t xml:space="preserve"> </w:t>
      </w:r>
      <w:bookmarkStart w:id="0" w:name="_GoBack"/>
      <w:bookmarkEnd w:id="0"/>
      <w:r w:rsidRPr="0076798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</w:t>
      </w:r>
      <w:r w:rsidRPr="00767986">
        <w:rPr>
          <w:sz w:val="28"/>
          <w:szCs w:val="28"/>
        </w:rPr>
        <w:t xml:space="preserve">  </w:t>
      </w:r>
      <w:proofErr w:type="spellStart"/>
      <w:r w:rsidRPr="00767986">
        <w:rPr>
          <w:sz w:val="28"/>
          <w:szCs w:val="28"/>
        </w:rPr>
        <w:t>В.В.Лихачев</w:t>
      </w:r>
      <w:proofErr w:type="spellEnd"/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Default="00767986" w:rsidP="00767986">
      <w:pPr>
        <w:ind w:left="567"/>
        <w:rPr>
          <w:sz w:val="28"/>
          <w:szCs w:val="28"/>
        </w:rPr>
      </w:pPr>
    </w:p>
    <w:p w:rsidR="00767986" w:rsidRDefault="00767986" w:rsidP="00767986">
      <w:pPr>
        <w:ind w:left="567"/>
        <w:rPr>
          <w:sz w:val="28"/>
          <w:szCs w:val="28"/>
        </w:rPr>
        <w:sectPr w:rsidR="00767986" w:rsidSect="00767986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767986" w:rsidRPr="00767986" w:rsidRDefault="00767986" w:rsidP="00D30BB7">
      <w:pPr>
        <w:ind w:left="6873"/>
        <w:jc w:val="both"/>
        <w:rPr>
          <w:sz w:val="28"/>
          <w:szCs w:val="28"/>
        </w:rPr>
      </w:pPr>
      <w:r w:rsidRPr="00767986">
        <w:rPr>
          <w:sz w:val="28"/>
          <w:szCs w:val="28"/>
        </w:rPr>
        <w:lastRenderedPageBreak/>
        <w:t>УТВЕРЖДЕН</w:t>
      </w:r>
    </w:p>
    <w:p w:rsidR="00767986" w:rsidRPr="00767986" w:rsidRDefault="00767986" w:rsidP="00D30BB7">
      <w:pPr>
        <w:ind w:left="6873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постановлением</w:t>
      </w:r>
    </w:p>
    <w:p w:rsidR="00767986" w:rsidRPr="00767986" w:rsidRDefault="00767986" w:rsidP="00D30BB7">
      <w:pPr>
        <w:ind w:left="6873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администрации Волгограда</w:t>
      </w:r>
    </w:p>
    <w:p w:rsidR="00767986" w:rsidRPr="00767986" w:rsidRDefault="00D30BB7" w:rsidP="00D30BB7">
      <w:pPr>
        <w:ind w:left="6873"/>
        <w:jc w:val="both"/>
        <w:rPr>
          <w:sz w:val="28"/>
          <w:szCs w:val="28"/>
        </w:rPr>
      </w:pPr>
      <w:r>
        <w:rPr>
          <w:sz w:val="28"/>
          <w:szCs w:val="28"/>
        </w:rPr>
        <w:t>от 06.07.2017  № 1090</w:t>
      </w: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/>
        <w:jc w:val="center"/>
        <w:rPr>
          <w:sz w:val="28"/>
          <w:szCs w:val="28"/>
        </w:rPr>
      </w:pPr>
      <w:r w:rsidRPr="00767986">
        <w:rPr>
          <w:sz w:val="28"/>
          <w:szCs w:val="28"/>
        </w:rPr>
        <w:t>ПОРЯДОК</w:t>
      </w:r>
    </w:p>
    <w:p w:rsidR="00767986" w:rsidRPr="00767986" w:rsidRDefault="00767986" w:rsidP="00767986">
      <w:pPr>
        <w:ind w:left="567"/>
        <w:jc w:val="center"/>
        <w:rPr>
          <w:sz w:val="28"/>
          <w:szCs w:val="28"/>
        </w:rPr>
      </w:pPr>
      <w:r w:rsidRPr="00767986">
        <w:rPr>
          <w:sz w:val="28"/>
          <w:szCs w:val="28"/>
        </w:rPr>
        <w:t>обеспечения деятельности в аппарате главы администрации Волгограда</w:t>
      </w:r>
    </w:p>
    <w:p w:rsidR="00767986" w:rsidRPr="00767986" w:rsidRDefault="00767986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767986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67986">
        <w:rPr>
          <w:sz w:val="28"/>
          <w:szCs w:val="28"/>
        </w:rPr>
        <w:t>Обеспечение деятельности администрации Волгограда, главы адм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 xml:space="preserve">нистрации Волгограда, первого заместителя главы администрации Волгограда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и заместителей главы администрации Волгограда осуществляется отраслевыми (функциональными) структурными подразделениями администрации Волг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града, входящими в состав аппарата главы администрации Волгограда, не над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ленными правами юридических лиц, осуществляющими правовое, консульт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ционное, аналитическое, информационное, организационное, документацио</w:t>
      </w:r>
      <w:r w:rsidRPr="00767986">
        <w:rPr>
          <w:sz w:val="28"/>
          <w:szCs w:val="28"/>
        </w:rPr>
        <w:t>н</w:t>
      </w:r>
      <w:r w:rsidRPr="00767986">
        <w:rPr>
          <w:sz w:val="28"/>
          <w:szCs w:val="28"/>
        </w:rPr>
        <w:t>ное, кадровое, финансовое, материально-техническое обеспечение деятельн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 xml:space="preserve">сти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в соответствии с муниципальными правовыми актами Волгограда (далее – структурное подразделение аппарата главы администрации).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2.</w:t>
      </w:r>
      <w:r w:rsidR="00446E38">
        <w:rPr>
          <w:sz w:val="28"/>
          <w:szCs w:val="28"/>
        </w:rPr>
        <w:t> </w:t>
      </w:r>
      <w:r w:rsidRPr="00767986">
        <w:rPr>
          <w:sz w:val="28"/>
          <w:szCs w:val="28"/>
        </w:rPr>
        <w:t>Материально-техническое, организационное, информационное и д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кументационное обеспечение также осуществляется муниципальными учр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ждениями, находящимися в ведении администрации Волгограда: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муниципальным казенным учреждением «Материально-хозяйственная служба»</w:t>
      </w:r>
      <w:r w:rsidR="00446E38">
        <w:rPr>
          <w:sz w:val="28"/>
          <w:szCs w:val="28"/>
        </w:rPr>
        <w:t>,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муниципальным казенным учреждением «Автохозяйство Волгограда»</w:t>
      </w:r>
      <w:r w:rsidR="00446E38">
        <w:rPr>
          <w:sz w:val="28"/>
          <w:szCs w:val="28"/>
        </w:rPr>
        <w:t>,</w:t>
      </w:r>
    </w:p>
    <w:p w:rsidR="00767986" w:rsidRPr="00446E38" w:rsidRDefault="00767986" w:rsidP="00446E38">
      <w:pPr>
        <w:ind w:left="567" w:firstLine="851"/>
        <w:jc w:val="both"/>
        <w:rPr>
          <w:spacing w:val="-6"/>
          <w:sz w:val="28"/>
          <w:szCs w:val="28"/>
        </w:rPr>
      </w:pPr>
      <w:r w:rsidRPr="00446E38">
        <w:rPr>
          <w:spacing w:val="-6"/>
          <w:sz w:val="28"/>
          <w:szCs w:val="28"/>
        </w:rPr>
        <w:t>муниципальным казенным учреждением «Волгоградский городской архив»</w:t>
      </w:r>
      <w:r w:rsidR="00446E38" w:rsidRPr="00446E38">
        <w:rPr>
          <w:spacing w:val="-6"/>
          <w:sz w:val="28"/>
          <w:szCs w:val="28"/>
        </w:rPr>
        <w:t>,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муниципальным казенным учреждением «Городской информационный центр».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3.</w:t>
      </w:r>
      <w:r w:rsidR="00446E38">
        <w:rPr>
          <w:sz w:val="28"/>
          <w:szCs w:val="28"/>
        </w:rPr>
        <w:t> </w:t>
      </w:r>
      <w:r w:rsidRPr="00767986">
        <w:rPr>
          <w:sz w:val="28"/>
          <w:szCs w:val="28"/>
        </w:rPr>
        <w:t>Функции руководителя экономического субъекта в отношении адм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нистрации Волгограда как главного распорядителя (получателя) бюджетных средств, главного администратора (администратора) доходов бюджета Волг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 xml:space="preserve">града, главного администратора (администратора) источников финансирования бюджета Волгограда осуществляет один из заместителей главы администрации Волгограда, назначаемый постановлением администрации Волгограда (далее – </w:t>
      </w:r>
      <w:r w:rsidRPr="00446E38">
        <w:rPr>
          <w:spacing w:val="-4"/>
          <w:sz w:val="28"/>
          <w:szCs w:val="28"/>
        </w:rPr>
        <w:t>заместитель главы администрации Волгограда), при этом в его полномочия вх</w:t>
      </w:r>
      <w:r w:rsidRPr="00446E38">
        <w:rPr>
          <w:spacing w:val="-4"/>
          <w:sz w:val="28"/>
          <w:szCs w:val="28"/>
        </w:rPr>
        <w:t>о</w:t>
      </w:r>
      <w:r w:rsidRPr="00446E38">
        <w:rPr>
          <w:spacing w:val="-4"/>
          <w:sz w:val="28"/>
          <w:szCs w:val="28"/>
        </w:rPr>
        <w:t>дит: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организация ведения бухгалтерского учета по планированию, утвержд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нию и санкционированию исполнения сметы расходов администрации Волг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организация хранения документов бухгалтерского учета в администр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ции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утверждение или согласование документов, связанных с движением ф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нансовых и нефинансовых активов в администрации Волгограда, муниципал</w:t>
      </w:r>
      <w:r w:rsidRPr="00767986">
        <w:rPr>
          <w:sz w:val="28"/>
          <w:szCs w:val="28"/>
        </w:rPr>
        <w:t>ь</w:t>
      </w:r>
      <w:r w:rsidRPr="00767986">
        <w:rPr>
          <w:sz w:val="28"/>
          <w:szCs w:val="28"/>
        </w:rPr>
        <w:lastRenderedPageBreak/>
        <w:t>ных учреждениях, подведомственных администрации Волгограда, в случаях и порядке, предусмотренных правовыми актами</w:t>
      </w:r>
      <w:r w:rsidR="004B53B5">
        <w:rPr>
          <w:sz w:val="28"/>
          <w:szCs w:val="28"/>
        </w:rPr>
        <w:t xml:space="preserve"> Волгограда</w:t>
      </w:r>
      <w:r w:rsidRPr="00767986">
        <w:rPr>
          <w:sz w:val="28"/>
          <w:szCs w:val="28"/>
        </w:rPr>
        <w:t>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подписание бухгалтерской (финансовой), статистической, налоговой и иной отчетности администрации Волгограда, связанной с организацией бухга</w:t>
      </w:r>
      <w:r w:rsidRPr="00767986">
        <w:rPr>
          <w:sz w:val="28"/>
          <w:szCs w:val="28"/>
        </w:rPr>
        <w:t>л</w:t>
      </w:r>
      <w:r w:rsidRPr="00767986">
        <w:rPr>
          <w:sz w:val="28"/>
          <w:szCs w:val="28"/>
        </w:rPr>
        <w:t>терского учета администрации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утверждение карты внутреннего финансового контроля администрации Волгограда как главного распорядителя бюджетных средств;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заключение от имени администрации Волгограда соглашений, муниц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 xml:space="preserve">пальных контрактов, договоров в пределах средств, предусмотренных сметой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администрации Волгограда, договоров о полной материальной ответственн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сти, обладани</w:t>
      </w:r>
      <w:r w:rsidR="004B53B5">
        <w:rPr>
          <w:sz w:val="28"/>
          <w:szCs w:val="28"/>
        </w:rPr>
        <w:t>е</w:t>
      </w:r>
      <w:r w:rsidRPr="00767986">
        <w:rPr>
          <w:sz w:val="28"/>
          <w:szCs w:val="28"/>
        </w:rPr>
        <w:t xml:space="preserve"> правом первой подписи платежных и иных документов при с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вершении операций по лицевым счетам администрации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согласование актов о списании основных средств муниципальных учр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ждений, находящихся в ведении администрации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утверждение сметы расходов, авансовых отчетов работников админ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страции Волгограда (как главного распорядителя бюджетных средств), напра</w:t>
      </w:r>
      <w:r w:rsidRPr="00767986">
        <w:rPr>
          <w:sz w:val="28"/>
          <w:szCs w:val="28"/>
        </w:rPr>
        <w:t>в</w:t>
      </w:r>
      <w:r w:rsidRPr="00767986">
        <w:rPr>
          <w:sz w:val="28"/>
          <w:szCs w:val="28"/>
        </w:rPr>
        <w:t>ляемых в служебные командировки;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организация бухгалтерского учета в администрации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контроль за осуществлением внутреннего финансового аудита в адм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нистрации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подача заявления о государственной регистрации администрации Волг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града в качестве юридического лица, изменений, вносимых в учредительные документы администрации Волгограда, изменений в сведения о юридическом лице, содержащиеся в едином государственном реестре юридических лиц;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 xml:space="preserve">заключение от имени администрации Волгограда трудовых договоров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с гражданами, поступающими на должности муниципальной службы в админ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страции Волгограда, за исключением лиц, назначаемых на должности первого заместителя главы администрации Волгограда, заместителя главы администр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ции Волгограда, главы администрации района Волгограда, руководителя отра</w:t>
      </w:r>
      <w:r w:rsidRPr="00767986">
        <w:rPr>
          <w:sz w:val="28"/>
          <w:szCs w:val="28"/>
        </w:rPr>
        <w:t>с</w:t>
      </w:r>
      <w:r w:rsidRPr="00767986">
        <w:rPr>
          <w:sz w:val="28"/>
          <w:szCs w:val="28"/>
        </w:rPr>
        <w:t>левого (функционального) структурного подразделения администрации Волг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града, и соглашения о внесении в них изменений;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 xml:space="preserve">заключение от имени администрации Волгограда трудовых договоров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с работниками, не замещающими должности муниципальной службы и ос</w:t>
      </w:r>
      <w:r w:rsidRPr="00767986">
        <w:rPr>
          <w:sz w:val="28"/>
          <w:szCs w:val="28"/>
        </w:rPr>
        <w:t>у</w:t>
      </w:r>
      <w:r w:rsidRPr="00767986">
        <w:rPr>
          <w:sz w:val="28"/>
          <w:szCs w:val="28"/>
        </w:rPr>
        <w:t>ществляющими техническое обеспечение деятельности администрации Волг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 xml:space="preserve">града, трудовых договоров с руководителями муниципальных учреждений, находящихся в ведении администрации Волгограда, и соглашения о внесении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в них изменений;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координация деятельности муниципальных учреждений, подведо</w:t>
      </w:r>
      <w:r w:rsidRPr="00767986">
        <w:rPr>
          <w:sz w:val="28"/>
          <w:szCs w:val="28"/>
        </w:rPr>
        <w:t>м</w:t>
      </w:r>
      <w:r w:rsidRPr="00767986">
        <w:rPr>
          <w:sz w:val="28"/>
          <w:szCs w:val="28"/>
        </w:rPr>
        <w:t>ственных администрации Волгограда: муниципального казенного учреждения «Материально-хозяйственная служба», муниципального казенного учреждения «Автохозяйство Волгограда», муниципального казенного учреждения «Горо</w:t>
      </w:r>
      <w:r w:rsidRPr="00767986">
        <w:rPr>
          <w:sz w:val="28"/>
          <w:szCs w:val="28"/>
        </w:rPr>
        <w:t>д</w:t>
      </w:r>
      <w:r w:rsidRPr="00767986">
        <w:rPr>
          <w:sz w:val="28"/>
          <w:szCs w:val="28"/>
        </w:rPr>
        <w:t xml:space="preserve">ской </w:t>
      </w:r>
      <w:r w:rsidRPr="00EB442A">
        <w:rPr>
          <w:spacing w:val="-6"/>
          <w:sz w:val="28"/>
          <w:szCs w:val="28"/>
        </w:rPr>
        <w:t>информационный центр», муниципального казенного учреждения «Волг</w:t>
      </w:r>
      <w:r w:rsidRPr="00EB442A">
        <w:rPr>
          <w:spacing w:val="-6"/>
          <w:sz w:val="28"/>
          <w:szCs w:val="28"/>
        </w:rPr>
        <w:t>о</w:t>
      </w:r>
      <w:r w:rsidRPr="00EB442A">
        <w:rPr>
          <w:spacing w:val="-6"/>
          <w:sz w:val="28"/>
          <w:szCs w:val="28"/>
        </w:rPr>
        <w:t xml:space="preserve">градский городской архив», согласование уставов </w:t>
      </w:r>
      <w:r w:rsidR="00446E38" w:rsidRPr="00EB442A">
        <w:rPr>
          <w:spacing w:val="-6"/>
          <w:sz w:val="28"/>
          <w:szCs w:val="28"/>
        </w:rPr>
        <w:t xml:space="preserve">указанных </w:t>
      </w:r>
      <w:r w:rsidRPr="00EB442A">
        <w:rPr>
          <w:spacing w:val="-6"/>
          <w:sz w:val="28"/>
          <w:szCs w:val="28"/>
        </w:rPr>
        <w:t>учреждений и изм</w:t>
      </w:r>
      <w:r w:rsidRPr="00EB442A">
        <w:rPr>
          <w:spacing w:val="-6"/>
          <w:sz w:val="28"/>
          <w:szCs w:val="28"/>
        </w:rPr>
        <w:t>е</w:t>
      </w:r>
      <w:r w:rsidRPr="00EB442A">
        <w:rPr>
          <w:spacing w:val="-6"/>
          <w:sz w:val="28"/>
          <w:szCs w:val="28"/>
        </w:rPr>
        <w:t>нений к ним;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lastRenderedPageBreak/>
        <w:t>пред</w:t>
      </w:r>
      <w:r w:rsidR="004B53B5">
        <w:rPr>
          <w:sz w:val="28"/>
          <w:szCs w:val="28"/>
        </w:rPr>
        <w:t>о</w:t>
      </w:r>
      <w:r w:rsidRPr="00767986">
        <w:rPr>
          <w:sz w:val="28"/>
          <w:szCs w:val="28"/>
        </w:rPr>
        <w:t>ставление справок, выписок и копий документов из документал</w:t>
      </w:r>
      <w:r w:rsidRPr="00767986">
        <w:rPr>
          <w:sz w:val="28"/>
          <w:szCs w:val="28"/>
        </w:rPr>
        <w:t>ь</w:t>
      </w:r>
      <w:r w:rsidRPr="00767986">
        <w:rPr>
          <w:sz w:val="28"/>
          <w:szCs w:val="28"/>
        </w:rPr>
        <w:t>ного фонда администрации Волгограда или письменного отказа в предоставл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нии справок, выписок и копий документов из документального фонда админ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страции Волгограда, подготовленных работниками администрации Волгограда в установленном порядке.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 xml:space="preserve">По вопросам, отнесенным к компетенции, а также вытекающим из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 xml:space="preserve">деятельности координируемых им отраслевых (функциональных) структурных подразделений администрации Волгограда, заместитель главы администрации Волгограда издает постановления и распоряжения администрации Волгограда,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в том числе: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 списании имущества, закрепленного за администрацией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 выделении и расходовании финансовых средств на организацию мер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приятий администрации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 награждении ценным подарком администрации Волгограда.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Заместитель главы администрации Волгограда определяет размер еж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месячного денежного поощрения работников отраслевых (функциональных) структурных подразделений администрации Волгограда, входящих в аппарат администрации Волгограда, за исключением их руководителей, на основании предложений руководителей указанных подразделений админи</w:t>
      </w:r>
      <w:r w:rsidR="00446E38">
        <w:rPr>
          <w:sz w:val="28"/>
          <w:szCs w:val="28"/>
        </w:rPr>
        <w:t>с</w:t>
      </w:r>
      <w:r w:rsidRPr="00767986">
        <w:rPr>
          <w:sz w:val="28"/>
          <w:szCs w:val="28"/>
        </w:rPr>
        <w:t>трации Волг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града.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 xml:space="preserve">По кадровым вопросам заместитель главы администрации Волгограда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издает распоряжения администрации Волгограда: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 командировании работников администрации Волгограда, за исключ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нием лиц, замещающих должности главы администрации Волгограда, первого заместителя главы администрации Волгограда, заместителя главы администр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ции Волгограда и руководителей территориальных, отраслевых (функционал</w:t>
      </w:r>
      <w:r w:rsidRPr="00767986">
        <w:rPr>
          <w:sz w:val="28"/>
          <w:szCs w:val="28"/>
        </w:rPr>
        <w:t>ь</w:t>
      </w:r>
      <w:r w:rsidRPr="00767986">
        <w:rPr>
          <w:sz w:val="28"/>
          <w:szCs w:val="28"/>
        </w:rPr>
        <w:t>ных) структурных подразделений администрации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об оказании материальной помощи, о ежемесячном денежном поощр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нии муниципальных служащих администрации Волгограда, за исключением руководителей отраслевых (функциональных) структурных подразделений а</w:t>
      </w:r>
      <w:r w:rsidRPr="00767986">
        <w:rPr>
          <w:sz w:val="28"/>
          <w:szCs w:val="28"/>
        </w:rPr>
        <w:t>д</w:t>
      </w:r>
      <w:r w:rsidRPr="00767986">
        <w:rPr>
          <w:sz w:val="28"/>
          <w:szCs w:val="28"/>
        </w:rPr>
        <w:t>министрации Волгограда, деятельность которых не курирует, и лиц, замеща</w:t>
      </w:r>
      <w:r w:rsidRPr="00767986">
        <w:rPr>
          <w:sz w:val="28"/>
          <w:szCs w:val="28"/>
        </w:rPr>
        <w:t>ю</w:t>
      </w:r>
      <w:r w:rsidRPr="00767986">
        <w:rPr>
          <w:sz w:val="28"/>
          <w:szCs w:val="28"/>
        </w:rPr>
        <w:t xml:space="preserve">щих должности главы администрации Волгограда, первого заместителя главы администрации Волгограда, заместителя главы администрации Волгограда, главы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администрации района Волгограда;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 xml:space="preserve">о предоставлении отпусков в отношении муниципальных служащих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администрации Волгограда, за исключением лиц, замещающих должности гл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вы администрации Волгограда, первого заместителя главы администрации Во</w:t>
      </w:r>
      <w:r w:rsidRPr="00767986">
        <w:rPr>
          <w:sz w:val="28"/>
          <w:szCs w:val="28"/>
        </w:rPr>
        <w:t>л</w:t>
      </w:r>
      <w:r w:rsidRPr="00767986">
        <w:rPr>
          <w:sz w:val="28"/>
          <w:szCs w:val="28"/>
        </w:rPr>
        <w:t>гограда, заместителя главы администрации Волгограда и руководителей терр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ториальных и отраслевых (функциональных) структурных подразделений а</w:t>
      </w:r>
      <w:r w:rsidRPr="00767986">
        <w:rPr>
          <w:sz w:val="28"/>
          <w:szCs w:val="28"/>
        </w:rPr>
        <w:t>д</w:t>
      </w:r>
      <w:r w:rsidRPr="00767986">
        <w:rPr>
          <w:sz w:val="28"/>
          <w:szCs w:val="28"/>
        </w:rPr>
        <w:t>министрации Волгограда; в отношении руководителей подведомственных а</w:t>
      </w:r>
      <w:r w:rsidRPr="00767986">
        <w:rPr>
          <w:sz w:val="28"/>
          <w:szCs w:val="28"/>
        </w:rPr>
        <w:t>д</w:t>
      </w:r>
      <w:r w:rsidRPr="00767986">
        <w:rPr>
          <w:sz w:val="28"/>
          <w:szCs w:val="28"/>
        </w:rPr>
        <w:t>министрации Волгограда муниципальных учреждений;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lastRenderedPageBreak/>
        <w:t>о внесении изменений в первичную учетную документацию работников администрации Волгограда, руководителей подведомственных администрации Волгограда муниципальных учреждений;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 xml:space="preserve">о премировании руководителей подведомственных администрации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Волгограда муниципальных учреждений и об оказании материальной помощи руководителям указанных учреждений;</w:t>
      </w:r>
    </w:p>
    <w:p w:rsid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о приеме на работу, переводе на другую работу и прекращении труд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вых договоров, об установлении размеров должностных окладов и надбавок к ним, доплат, о предоставлении отпусков в отношении работников, не замещ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ющих должности муниципальной службы и осуществляющих техническое обеспечение деятельности администрации Волгограда, и в отношении руков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дителей подведомственных администрации Волгог</w:t>
      </w:r>
      <w:r w:rsidR="00446E38">
        <w:rPr>
          <w:sz w:val="28"/>
          <w:szCs w:val="28"/>
        </w:rPr>
        <w:t>рада муниципальных учр</w:t>
      </w:r>
      <w:r w:rsidR="00446E38">
        <w:rPr>
          <w:sz w:val="28"/>
          <w:szCs w:val="28"/>
        </w:rPr>
        <w:t>е</w:t>
      </w:r>
      <w:r w:rsidR="00446E38">
        <w:rPr>
          <w:sz w:val="28"/>
          <w:szCs w:val="28"/>
        </w:rPr>
        <w:t>ждений.</w:t>
      </w:r>
    </w:p>
    <w:p w:rsidR="00446E38" w:rsidRPr="00767986" w:rsidRDefault="00446E38" w:rsidP="00446E3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ответственным за организацию обработки персональных </w:t>
      </w:r>
      <w:r>
        <w:rPr>
          <w:sz w:val="28"/>
          <w:szCs w:val="28"/>
        </w:rPr>
        <w:br/>
        <w:t>данных в администрации Волгограда.</w:t>
      </w:r>
    </w:p>
    <w:p w:rsidR="00767986" w:rsidRPr="00767986" w:rsidRDefault="00767986" w:rsidP="00446E38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4.</w:t>
      </w:r>
      <w:r w:rsidR="00446E38">
        <w:rPr>
          <w:sz w:val="28"/>
          <w:szCs w:val="28"/>
        </w:rPr>
        <w:t> </w:t>
      </w:r>
      <w:r w:rsidRPr="00767986">
        <w:rPr>
          <w:sz w:val="28"/>
          <w:szCs w:val="28"/>
        </w:rPr>
        <w:t xml:space="preserve">Обеспечение исполнения бюджетных процедур в части нормативных </w:t>
      </w:r>
      <w:r w:rsidR="00446E38">
        <w:rPr>
          <w:sz w:val="28"/>
          <w:szCs w:val="28"/>
        </w:rPr>
        <w:br/>
      </w:r>
      <w:r w:rsidRPr="00767986">
        <w:rPr>
          <w:sz w:val="28"/>
          <w:szCs w:val="28"/>
        </w:rPr>
        <w:t>и исполнительно-распорядительных функций по реализации полномочий адм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нистрации Волгограда как главного распорядителя (получателя) бюджетных средств Волгограда, главного администратора (администратора) доходов бю</w:t>
      </w:r>
      <w:r w:rsidRPr="00767986">
        <w:rPr>
          <w:sz w:val="28"/>
          <w:szCs w:val="28"/>
        </w:rPr>
        <w:t>д</w:t>
      </w:r>
      <w:r w:rsidRPr="00767986">
        <w:rPr>
          <w:sz w:val="28"/>
          <w:szCs w:val="28"/>
        </w:rPr>
        <w:t>жета Волгограда, главного администратора (администратора) источников ф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нансирования бюджета Волгограда в установленной сфере деятельности, орг</w:t>
      </w:r>
      <w:r w:rsidRPr="00767986">
        <w:rPr>
          <w:sz w:val="28"/>
          <w:szCs w:val="28"/>
        </w:rPr>
        <w:t>а</w:t>
      </w:r>
      <w:r w:rsidRPr="00767986">
        <w:rPr>
          <w:sz w:val="28"/>
          <w:szCs w:val="28"/>
        </w:rPr>
        <w:t>низация и ведение бухгалтерского учета, составление и представление бухга</w:t>
      </w:r>
      <w:r w:rsidRPr="00767986">
        <w:rPr>
          <w:sz w:val="28"/>
          <w:szCs w:val="28"/>
        </w:rPr>
        <w:t>л</w:t>
      </w:r>
      <w:r w:rsidRPr="00767986">
        <w:rPr>
          <w:sz w:val="28"/>
          <w:szCs w:val="28"/>
        </w:rPr>
        <w:t>терской (финансовой), налоговой, статистической и другой отчетности, форм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рование полной и достоверной информации о фактах хозяйственной жизни, а</w:t>
      </w:r>
      <w:r w:rsidRPr="00767986">
        <w:rPr>
          <w:sz w:val="28"/>
          <w:szCs w:val="28"/>
        </w:rPr>
        <w:t>к</w:t>
      </w:r>
      <w:r w:rsidRPr="00767986">
        <w:rPr>
          <w:sz w:val="28"/>
          <w:szCs w:val="28"/>
        </w:rPr>
        <w:t>тивах, обязательствах, доходах, расходах, источниках финансирования де</w:t>
      </w:r>
      <w:r w:rsidRPr="00767986">
        <w:rPr>
          <w:sz w:val="28"/>
          <w:szCs w:val="28"/>
        </w:rPr>
        <w:t>я</w:t>
      </w:r>
      <w:r w:rsidRPr="00767986">
        <w:rPr>
          <w:sz w:val="28"/>
          <w:szCs w:val="28"/>
        </w:rPr>
        <w:t>тельности администрации Волгограда, необходимой внутренним и внешним пользователям бухгалтерской (финансовой) отчетности, предотвращение отр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цательных результатов финансово-хозяйственной деятельности администрации Волгограда, выявление резервов для повышения эффективности и оптимизации расходов бюджетных средств осуществляется отделом бухгалтерского учета и отчетности администрации Волгограда.</w:t>
      </w:r>
    </w:p>
    <w:p w:rsidR="00767986" w:rsidRPr="00767986" w:rsidRDefault="00767986" w:rsidP="008F420A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5.</w:t>
      </w:r>
      <w:r w:rsidR="008F420A">
        <w:rPr>
          <w:sz w:val="28"/>
          <w:szCs w:val="28"/>
        </w:rPr>
        <w:t> </w:t>
      </w:r>
      <w:r w:rsidRPr="00767986">
        <w:rPr>
          <w:sz w:val="28"/>
          <w:szCs w:val="28"/>
        </w:rPr>
        <w:t>Правовое обеспечение деятельности администрации Волгограда, к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ординация деятельности юридических служб структурных подразделений а</w:t>
      </w:r>
      <w:r w:rsidRPr="00767986">
        <w:rPr>
          <w:sz w:val="28"/>
          <w:szCs w:val="28"/>
        </w:rPr>
        <w:t>д</w:t>
      </w:r>
      <w:r w:rsidRPr="00767986">
        <w:rPr>
          <w:sz w:val="28"/>
          <w:szCs w:val="28"/>
        </w:rPr>
        <w:t>министрации Волгограда, редакционного отдела администрации Волгограда и отдела взаимодействия с Волгоградской городской Думой администрации Во</w:t>
      </w:r>
      <w:r w:rsidRPr="00767986">
        <w:rPr>
          <w:sz w:val="28"/>
          <w:szCs w:val="28"/>
        </w:rPr>
        <w:t>л</w:t>
      </w:r>
      <w:r w:rsidRPr="00767986">
        <w:rPr>
          <w:sz w:val="28"/>
          <w:szCs w:val="28"/>
        </w:rPr>
        <w:t>гограда осуществляется комитетом правового обеспечения ад</w:t>
      </w:r>
      <w:r w:rsidR="008F420A">
        <w:rPr>
          <w:sz w:val="28"/>
          <w:szCs w:val="28"/>
        </w:rPr>
        <w:t xml:space="preserve">министрации Волгограда. </w:t>
      </w:r>
      <w:r w:rsidRPr="00767986">
        <w:rPr>
          <w:sz w:val="28"/>
          <w:szCs w:val="28"/>
        </w:rPr>
        <w:t>Председатель комитета правового обеспечения администрации Волгограда вправе принимать решение о продлении периода работы над прое</w:t>
      </w:r>
      <w:r w:rsidRPr="00767986">
        <w:rPr>
          <w:sz w:val="28"/>
          <w:szCs w:val="28"/>
        </w:rPr>
        <w:t>к</w:t>
      </w:r>
      <w:r w:rsidRPr="00767986">
        <w:rPr>
          <w:sz w:val="28"/>
          <w:szCs w:val="28"/>
        </w:rPr>
        <w:t>том правового акта администрации Волгограда на основании ходатайства зам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 xml:space="preserve">стителя главы </w:t>
      </w:r>
      <w:r w:rsidR="008F420A">
        <w:rPr>
          <w:sz w:val="28"/>
          <w:szCs w:val="28"/>
        </w:rPr>
        <w:br/>
      </w:r>
      <w:r w:rsidRPr="00767986">
        <w:rPr>
          <w:sz w:val="28"/>
          <w:szCs w:val="28"/>
        </w:rPr>
        <w:t>администрации Волгограда, курирующего деятельность разработчика проекта.</w:t>
      </w:r>
    </w:p>
    <w:p w:rsidR="00767986" w:rsidRPr="00767986" w:rsidRDefault="00767986" w:rsidP="008F420A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6.</w:t>
      </w:r>
      <w:r w:rsidR="008F420A">
        <w:rPr>
          <w:sz w:val="28"/>
          <w:szCs w:val="28"/>
        </w:rPr>
        <w:t> </w:t>
      </w:r>
      <w:r w:rsidRPr="00767986">
        <w:rPr>
          <w:sz w:val="28"/>
          <w:szCs w:val="28"/>
        </w:rPr>
        <w:t>Организация делопроизводства и документооборота в администрации Волгограда, централизованного программно-технического обеспечения и адм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нистрирования муниципальной информационно-вычислительной сети админ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lastRenderedPageBreak/>
        <w:t>страции Волгограда, работа по обеспечению пропускной системы в админ</w:t>
      </w:r>
      <w:r w:rsidRPr="00767986">
        <w:rPr>
          <w:sz w:val="28"/>
          <w:szCs w:val="28"/>
        </w:rPr>
        <w:t>и</w:t>
      </w:r>
      <w:r w:rsidRPr="00767986">
        <w:rPr>
          <w:sz w:val="28"/>
          <w:szCs w:val="28"/>
        </w:rPr>
        <w:t>страции Волгограда, координация деятельности круглосуточного дежурства по приему телефонных обращений граждан приемной главы администрации Во</w:t>
      </w:r>
      <w:r w:rsidRPr="00767986">
        <w:rPr>
          <w:sz w:val="28"/>
          <w:szCs w:val="28"/>
        </w:rPr>
        <w:t>л</w:t>
      </w:r>
      <w:r w:rsidRPr="00767986">
        <w:rPr>
          <w:sz w:val="28"/>
          <w:szCs w:val="28"/>
        </w:rPr>
        <w:t>гограда, материально-техническое обслуживание администрации Волгограда, обеспечение соблюдения правил пожарной безопасности, организация охраны труда в администрации Волгограда обеспечиваются организационным управл</w:t>
      </w:r>
      <w:r w:rsidRPr="00767986">
        <w:rPr>
          <w:sz w:val="28"/>
          <w:szCs w:val="28"/>
        </w:rPr>
        <w:t>е</w:t>
      </w:r>
      <w:r w:rsidRPr="00767986">
        <w:rPr>
          <w:sz w:val="28"/>
          <w:szCs w:val="28"/>
        </w:rPr>
        <w:t>нием администрации Волгограда.</w:t>
      </w:r>
    </w:p>
    <w:p w:rsidR="00767986" w:rsidRPr="008F420A" w:rsidRDefault="00767986" w:rsidP="008F420A">
      <w:pPr>
        <w:ind w:left="567" w:firstLine="851"/>
        <w:jc w:val="both"/>
        <w:rPr>
          <w:spacing w:val="-2"/>
          <w:sz w:val="28"/>
          <w:szCs w:val="28"/>
        </w:rPr>
      </w:pPr>
      <w:r w:rsidRPr="00767986">
        <w:rPr>
          <w:sz w:val="28"/>
          <w:szCs w:val="28"/>
        </w:rPr>
        <w:t>7.</w:t>
      </w:r>
      <w:r w:rsidR="008F420A">
        <w:rPr>
          <w:sz w:val="28"/>
          <w:szCs w:val="28"/>
        </w:rPr>
        <w:t> </w:t>
      </w:r>
      <w:r w:rsidRPr="00767986">
        <w:rPr>
          <w:sz w:val="28"/>
          <w:szCs w:val="28"/>
        </w:rPr>
        <w:t>Информационное обеспечение деятельности администрации Волг</w:t>
      </w:r>
      <w:r w:rsidRPr="00767986">
        <w:rPr>
          <w:sz w:val="28"/>
          <w:szCs w:val="28"/>
        </w:rPr>
        <w:t>о</w:t>
      </w:r>
      <w:r w:rsidRPr="00767986">
        <w:rPr>
          <w:sz w:val="28"/>
          <w:szCs w:val="28"/>
        </w:rPr>
        <w:t>града, ее отраслевых (функциональных) и территориальных структурных по</w:t>
      </w:r>
      <w:r w:rsidRPr="00767986">
        <w:rPr>
          <w:sz w:val="28"/>
          <w:szCs w:val="28"/>
        </w:rPr>
        <w:t>д</w:t>
      </w:r>
      <w:r w:rsidRPr="00767986">
        <w:rPr>
          <w:sz w:val="28"/>
          <w:szCs w:val="28"/>
        </w:rPr>
        <w:t xml:space="preserve">разделений, главы администрации Волгограда и его заместителей, </w:t>
      </w:r>
      <w:r w:rsidRPr="008F420A">
        <w:rPr>
          <w:spacing w:val="-2"/>
          <w:sz w:val="28"/>
          <w:szCs w:val="28"/>
        </w:rPr>
        <w:t>взаимоде</w:t>
      </w:r>
      <w:r w:rsidRPr="008F420A">
        <w:rPr>
          <w:spacing w:val="-2"/>
          <w:sz w:val="28"/>
          <w:szCs w:val="28"/>
        </w:rPr>
        <w:t>й</w:t>
      </w:r>
      <w:r w:rsidRPr="008F420A">
        <w:rPr>
          <w:spacing w:val="-2"/>
          <w:sz w:val="28"/>
          <w:szCs w:val="28"/>
        </w:rPr>
        <w:t>ствие со средствами массовой информации, проведение единой информацио</w:t>
      </w:r>
      <w:r w:rsidRPr="008F420A">
        <w:rPr>
          <w:spacing w:val="-2"/>
          <w:sz w:val="28"/>
          <w:szCs w:val="28"/>
        </w:rPr>
        <w:t>н</w:t>
      </w:r>
      <w:r w:rsidRPr="008F420A">
        <w:rPr>
          <w:spacing w:val="-2"/>
          <w:sz w:val="28"/>
          <w:szCs w:val="28"/>
        </w:rPr>
        <w:t>ной политики, сбор и обработк</w:t>
      </w:r>
      <w:r w:rsidR="008F420A" w:rsidRPr="008F420A">
        <w:rPr>
          <w:spacing w:val="-2"/>
          <w:sz w:val="28"/>
          <w:szCs w:val="28"/>
        </w:rPr>
        <w:t>а</w:t>
      </w:r>
      <w:r w:rsidRPr="008F420A">
        <w:rPr>
          <w:spacing w:val="-2"/>
          <w:sz w:val="28"/>
          <w:szCs w:val="28"/>
        </w:rPr>
        <w:t xml:space="preserve"> информации осуществляется управлением по взаимодействию со средствами массовой информации администрации Волгогр</w:t>
      </w:r>
      <w:r w:rsidRPr="008F420A">
        <w:rPr>
          <w:spacing w:val="-2"/>
          <w:sz w:val="28"/>
          <w:szCs w:val="28"/>
        </w:rPr>
        <w:t>а</w:t>
      </w:r>
      <w:r w:rsidRPr="008F420A">
        <w:rPr>
          <w:spacing w:val="-2"/>
          <w:sz w:val="28"/>
          <w:szCs w:val="28"/>
        </w:rPr>
        <w:t>да.</w:t>
      </w:r>
    </w:p>
    <w:p w:rsidR="00767986" w:rsidRPr="00767986" w:rsidRDefault="00767986" w:rsidP="008F420A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8.</w:t>
      </w:r>
      <w:r w:rsidR="008F420A">
        <w:rPr>
          <w:sz w:val="28"/>
          <w:szCs w:val="28"/>
        </w:rPr>
        <w:t> </w:t>
      </w:r>
      <w:r w:rsidRPr="00767986">
        <w:rPr>
          <w:sz w:val="28"/>
          <w:szCs w:val="28"/>
        </w:rPr>
        <w:t xml:space="preserve">Проведение единой политики органов местного самоуправления </w:t>
      </w:r>
      <w:r w:rsidR="008F420A">
        <w:rPr>
          <w:sz w:val="28"/>
          <w:szCs w:val="28"/>
        </w:rPr>
        <w:br/>
      </w:r>
      <w:r w:rsidRPr="00767986">
        <w:rPr>
          <w:sz w:val="28"/>
          <w:szCs w:val="28"/>
        </w:rPr>
        <w:t>Волгограда в сфере развития и осуществления зарубежных, региональных и внешнеэкономических связей Волгограда обеспечивается управлением зар</w:t>
      </w:r>
      <w:r w:rsidRPr="00767986">
        <w:rPr>
          <w:sz w:val="28"/>
          <w:szCs w:val="28"/>
        </w:rPr>
        <w:t>у</w:t>
      </w:r>
      <w:r w:rsidRPr="00767986">
        <w:rPr>
          <w:sz w:val="28"/>
          <w:szCs w:val="28"/>
        </w:rPr>
        <w:t>бежных и региональных связей администрации Волгограда</w:t>
      </w:r>
      <w:r w:rsidR="008F420A">
        <w:rPr>
          <w:sz w:val="28"/>
          <w:szCs w:val="28"/>
        </w:rPr>
        <w:t>.</w:t>
      </w:r>
      <w:r w:rsidRPr="00767986">
        <w:rPr>
          <w:sz w:val="28"/>
          <w:szCs w:val="28"/>
        </w:rPr>
        <w:t xml:space="preserve"> </w:t>
      </w:r>
    </w:p>
    <w:p w:rsidR="00767986" w:rsidRPr="00EB442A" w:rsidRDefault="00767986" w:rsidP="008F420A">
      <w:pPr>
        <w:ind w:left="567" w:firstLine="851"/>
        <w:jc w:val="both"/>
        <w:rPr>
          <w:sz w:val="28"/>
          <w:szCs w:val="28"/>
        </w:rPr>
      </w:pPr>
      <w:r w:rsidRPr="00EB442A">
        <w:rPr>
          <w:sz w:val="28"/>
          <w:szCs w:val="28"/>
        </w:rPr>
        <w:t>9.</w:t>
      </w:r>
      <w:r w:rsidR="008F420A" w:rsidRPr="00EB442A">
        <w:rPr>
          <w:sz w:val="28"/>
          <w:szCs w:val="28"/>
        </w:rPr>
        <w:t> </w:t>
      </w:r>
      <w:r w:rsidRPr="00EB442A">
        <w:rPr>
          <w:sz w:val="28"/>
          <w:szCs w:val="28"/>
        </w:rPr>
        <w:t>Проведение кадровой политики администрации Волгограда на основе создания эффективной системы управления кадрами</w:t>
      </w:r>
      <w:r w:rsidR="00EB442A">
        <w:rPr>
          <w:sz w:val="28"/>
          <w:szCs w:val="28"/>
        </w:rPr>
        <w:t xml:space="preserve"> и</w:t>
      </w:r>
      <w:r w:rsidRPr="00EB442A">
        <w:rPr>
          <w:sz w:val="28"/>
          <w:szCs w:val="28"/>
        </w:rPr>
        <w:t xml:space="preserve"> обеспечения админ</w:t>
      </w:r>
      <w:r w:rsidRPr="00EB442A">
        <w:rPr>
          <w:sz w:val="28"/>
          <w:szCs w:val="28"/>
        </w:rPr>
        <w:t>и</w:t>
      </w:r>
      <w:r w:rsidRPr="00EB442A">
        <w:rPr>
          <w:sz w:val="28"/>
          <w:szCs w:val="28"/>
        </w:rPr>
        <w:t>страции Волгограда квалифицированными кадрами</w:t>
      </w:r>
      <w:r w:rsidR="00EB442A">
        <w:rPr>
          <w:sz w:val="28"/>
          <w:szCs w:val="28"/>
        </w:rPr>
        <w:t>,</w:t>
      </w:r>
      <w:r w:rsidRPr="00EB442A">
        <w:rPr>
          <w:sz w:val="28"/>
          <w:szCs w:val="28"/>
        </w:rPr>
        <w:t xml:space="preserve"> обеспечени</w:t>
      </w:r>
      <w:r w:rsidR="00EB442A">
        <w:rPr>
          <w:sz w:val="28"/>
          <w:szCs w:val="28"/>
        </w:rPr>
        <w:t>е</w:t>
      </w:r>
      <w:r w:rsidRPr="00EB442A">
        <w:rPr>
          <w:sz w:val="28"/>
          <w:szCs w:val="28"/>
        </w:rPr>
        <w:t xml:space="preserve"> деятельности администрации Волгограда по вопросам кадрового делопроизводства, прохо</w:t>
      </w:r>
      <w:r w:rsidRPr="00EB442A">
        <w:rPr>
          <w:sz w:val="28"/>
          <w:szCs w:val="28"/>
        </w:rPr>
        <w:t>ж</w:t>
      </w:r>
      <w:r w:rsidRPr="00EB442A">
        <w:rPr>
          <w:sz w:val="28"/>
          <w:szCs w:val="28"/>
        </w:rPr>
        <w:t>дения муниципальной службы, профилактики и противодействия коррупции в администрации Волгограда в рамках кадрового делопроизводства осуществл</w:t>
      </w:r>
      <w:r w:rsidRPr="00EB442A">
        <w:rPr>
          <w:sz w:val="28"/>
          <w:szCs w:val="28"/>
        </w:rPr>
        <w:t>я</w:t>
      </w:r>
      <w:r w:rsidRPr="00EB442A">
        <w:rPr>
          <w:sz w:val="28"/>
          <w:szCs w:val="28"/>
        </w:rPr>
        <w:t>ется отделом кадров администрации Волгограда</w:t>
      </w:r>
      <w:r w:rsidR="008F420A" w:rsidRPr="00EB442A">
        <w:rPr>
          <w:sz w:val="28"/>
          <w:szCs w:val="28"/>
        </w:rPr>
        <w:t>.</w:t>
      </w:r>
    </w:p>
    <w:p w:rsidR="00767986" w:rsidRPr="00767986" w:rsidRDefault="008F420A" w:rsidP="008F4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767986" w:rsidRPr="00767986">
        <w:rPr>
          <w:sz w:val="28"/>
          <w:szCs w:val="28"/>
        </w:rPr>
        <w:t>Вопросы мобилизационной подготовки и мобилизации в городе, з</w:t>
      </w:r>
      <w:r w:rsidR="00767986" w:rsidRPr="00767986">
        <w:rPr>
          <w:sz w:val="28"/>
          <w:szCs w:val="28"/>
        </w:rPr>
        <w:t>а</w:t>
      </w:r>
      <w:r w:rsidR="00767986" w:rsidRPr="00767986">
        <w:rPr>
          <w:sz w:val="28"/>
          <w:szCs w:val="28"/>
        </w:rPr>
        <w:t>щиты информации, составляющей государственную тайну, или информации с пометкой «для служебного пользования» в администрации Волгограда ос</w:t>
      </w:r>
      <w:r w:rsidR="00767986" w:rsidRPr="00767986">
        <w:rPr>
          <w:sz w:val="28"/>
          <w:szCs w:val="28"/>
        </w:rPr>
        <w:t>у</w:t>
      </w:r>
      <w:r w:rsidR="00767986" w:rsidRPr="00767986">
        <w:rPr>
          <w:sz w:val="28"/>
          <w:szCs w:val="28"/>
        </w:rPr>
        <w:t>ществляются отделом мобилизационной, секретной работы и защиты информ</w:t>
      </w:r>
      <w:r w:rsidR="00767986" w:rsidRPr="00767986">
        <w:rPr>
          <w:sz w:val="28"/>
          <w:szCs w:val="28"/>
        </w:rPr>
        <w:t>а</w:t>
      </w:r>
      <w:r w:rsidR="00767986" w:rsidRPr="00767986">
        <w:rPr>
          <w:sz w:val="28"/>
          <w:szCs w:val="28"/>
        </w:rPr>
        <w:t>ции администрации Волгограда.</w:t>
      </w:r>
    </w:p>
    <w:p w:rsidR="00767986" w:rsidRPr="008F420A" w:rsidRDefault="00767986" w:rsidP="008F420A">
      <w:pPr>
        <w:ind w:left="567" w:firstLine="851"/>
        <w:jc w:val="both"/>
        <w:rPr>
          <w:spacing w:val="-6"/>
          <w:sz w:val="28"/>
          <w:szCs w:val="28"/>
        </w:rPr>
      </w:pPr>
      <w:r w:rsidRPr="008F420A">
        <w:rPr>
          <w:spacing w:val="-6"/>
          <w:sz w:val="28"/>
          <w:szCs w:val="28"/>
        </w:rPr>
        <w:t>11.</w:t>
      </w:r>
      <w:r w:rsidR="008F420A" w:rsidRPr="008F420A">
        <w:rPr>
          <w:spacing w:val="-6"/>
          <w:sz w:val="28"/>
          <w:szCs w:val="28"/>
        </w:rPr>
        <w:t> </w:t>
      </w:r>
      <w:r w:rsidRPr="008F420A">
        <w:rPr>
          <w:spacing w:val="-6"/>
          <w:sz w:val="28"/>
          <w:szCs w:val="28"/>
        </w:rPr>
        <w:t>Полномочия по взаимодействию с Волгоградской городской Думой в части подготовки и направления проектов муниципальных правовых актов, ко</w:t>
      </w:r>
      <w:r w:rsidRPr="008F420A">
        <w:rPr>
          <w:spacing w:val="-6"/>
          <w:sz w:val="28"/>
          <w:szCs w:val="28"/>
        </w:rPr>
        <w:t>н</w:t>
      </w:r>
      <w:r w:rsidRPr="008F420A">
        <w:rPr>
          <w:spacing w:val="-6"/>
          <w:sz w:val="28"/>
          <w:szCs w:val="28"/>
        </w:rPr>
        <w:t xml:space="preserve">троля за исполнением решений и протокольных поручений, данных администрации </w:t>
      </w:r>
      <w:r w:rsidR="00EB442A">
        <w:rPr>
          <w:spacing w:val="-6"/>
          <w:sz w:val="28"/>
          <w:szCs w:val="28"/>
        </w:rPr>
        <w:br/>
      </w:r>
      <w:r w:rsidRPr="008F420A">
        <w:rPr>
          <w:spacing w:val="-6"/>
          <w:sz w:val="28"/>
          <w:szCs w:val="28"/>
        </w:rPr>
        <w:t>Волгограда на заседаниях Волгоградской городской Думы, осуществляются отд</w:t>
      </w:r>
      <w:r w:rsidRPr="008F420A">
        <w:rPr>
          <w:spacing w:val="-6"/>
          <w:sz w:val="28"/>
          <w:szCs w:val="28"/>
        </w:rPr>
        <w:t>е</w:t>
      </w:r>
      <w:r w:rsidRPr="008F420A">
        <w:rPr>
          <w:spacing w:val="-6"/>
          <w:sz w:val="28"/>
          <w:szCs w:val="28"/>
        </w:rPr>
        <w:t>лом по взаимодействию с Волгоградской городской Думой администрации Волг</w:t>
      </w:r>
      <w:r w:rsidRPr="008F420A">
        <w:rPr>
          <w:spacing w:val="-6"/>
          <w:sz w:val="28"/>
          <w:szCs w:val="28"/>
        </w:rPr>
        <w:t>о</w:t>
      </w:r>
      <w:r w:rsidRPr="008F420A">
        <w:rPr>
          <w:spacing w:val="-6"/>
          <w:sz w:val="28"/>
          <w:szCs w:val="28"/>
        </w:rPr>
        <w:t>града.</w:t>
      </w:r>
    </w:p>
    <w:p w:rsidR="00767986" w:rsidRPr="00767986" w:rsidRDefault="00767986" w:rsidP="008F420A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12.</w:t>
      </w:r>
      <w:r w:rsidR="008F420A">
        <w:rPr>
          <w:sz w:val="28"/>
          <w:szCs w:val="28"/>
        </w:rPr>
        <w:t> </w:t>
      </w:r>
      <w:r w:rsidRPr="00767986">
        <w:rPr>
          <w:sz w:val="28"/>
          <w:szCs w:val="28"/>
        </w:rPr>
        <w:t xml:space="preserve">Оформление и редактирование правовых актов администрации </w:t>
      </w:r>
      <w:r w:rsidR="008F420A">
        <w:rPr>
          <w:sz w:val="28"/>
          <w:szCs w:val="28"/>
        </w:rPr>
        <w:br/>
      </w:r>
      <w:r w:rsidRPr="00767986">
        <w:rPr>
          <w:sz w:val="28"/>
          <w:szCs w:val="28"/>
        </w:rPr>
        <w:t xml:space="preserve">Волгограда, их регистрация, учет и хранение, выдача копий правовых актов </w:t>
      </w:r>
      <w:r w:rsidR="008F420A">
        <w:rPr>
          <w:sz w:val="28"/>
          <w:szCs w:val="28"/>
        </w:rPr>
        <w:br/>
      </w:r>
      <w:r w:rsidRPr="00767986">
        <w:rPr>
          <w:sz w:val="28"/>
          <w:szCs w:val="28"/>
        </w:rPr>
        <w:t>и выписок из них, ведение справочно-информационной работы осуществляется редакционным отделом администрации Волгограда.</w:t>
      </w:r>
    </w:p>
    <w:p w:rsidR="00767986" w:rsidRPr="00EB442A" w:rsidRDefault="00767986" w:rsidP="008F420A">
      <w:pPr>
        <w:ind w:left="567" w:firstLine="851"/>
        <w:jc w:val="both"/>
        <w:rPr>
          <w:spacing w:val="-4"/>
          <w:sz w:val="28"/>
          <w:szCs w:val="28"/>
        </w:rPr>
      </w:pPr>
      <w:r w:rsidRPr="00EB442A">
        <w:rPr>
          <w:spacing w:val="-4"/>
          <w:sz w:val="28"/>
          <w:szCs w:val="28"/>
        </w:rPr>
        <w:t>13.</w:t>
      </w:r>
      <w:r w:rsidR="008F420A" w:rsidRPr="00EB442A">
        <w:rPr>
          <w:spacing w:val="-4"/>
          <w:sz w:val="28"/>
          <w:szCs w:val="28"/>
        </w:rPr>
        <w:t> </w:t>
      </w:r>
      <w:r w:rsidRPr="00EB442A">
        <w:rPr>
          <w:spacing w:val="-4"/>
          <w:sz w:val="28"/>
          <w:szCs w:val="28"/>
        </w:rPr>
        <w:t>Контроль за исполнением постановлений и распоряжений администр</w:t>
      </w:r>
      <w:r w:rsidRPr="00EB442A">
        <w:rPr>
          <w:spacing w:val="-4"/>
          <w:sz w:val="28"/>
          <w:szCs w:val="28"/>
        </w:rPr>
        <w:t>а</w:t>
      </w:r>
      <w:r w:rsidRPr="00EB442A">
        <w:rPr>
          <w:spacing w:val="-4"/>
          <w:sz w:val="28"/>
          <w:szCs w:val="28"/>
        </w:rPr>
        <w:t>ции Волгограда, изданных главой администрации Волгограда, документов, п</w:t>
      </w:r>
      <w:r w:rsidRPr="00EB442A">
        <w:rPr>
          <w:spacing w:val="-4"/>
          <w:sz w:val="28"/>
          <w:szCs w:val="28"/>
        </w:rPr>
        <w:t>о</w:t>
      </w:r>
      <w:r w:rsidRPr="00EB442A">
        <w:rPr>
          <w:spacing w:val="-4"/>
          <w:sz w:val="28"/>
          <w:szCs w:val="28"/>
        </w:rPr>
        <w:t>ставленных им на контроль, соблюдением порядка рассмотрения обращений граждан и юридических лиц, организация личного приема граждан в администр</w:t>
      </w:r>
      <w:r w:rsidRPr="00EB442A">
        <w:rPr>
          <w:spacing w:val="-4"/>
          <w:sz w:val="28"/>
          <w:szCs w:val="28"/>
        </w:rPr>
        <w:t>а</w:t>
      </w:r>
      <w:r w:rsidRPr="00EB442A">
        <w:rPr>
          <w:spacing w:val="-4"/>
          <w:sz w:val="28"/>
          <w:szCs w:val="28"/>
        </w:rPr>
        <w:lastRenderedPageBreak/>
        <w:t>ции Волгограда обеспечивается контрольным управлением администрации Во</w:t>
      </w:r>
      <w:r w:rsidRPr="00EB442A">
        <w:rPr>
          <w:spacing w:val="-4"/>
          <w:sz w:val="28"/>
          <w:szCs w:val="28"/>
        </w:rPr>
        <w:t>л</w:t>
      </w:r>
      <w:r w:rsidRPr="00EB442A">
        <w:rPr>
          <w:spacing w:val="-4"/>
          <w:sz w:val="28"/>
          <w:szCs w:val="28"/>
        </w:rPr>
        <w:t>гограда.</w:t>
      </w:r>
    </w:p>
    <w:p w:rsidR="00767986" w:rsidRPr="00767986" w:rsidRDefault="00767986" w:rsidP="008F420A">
      <w:pPr>
        <w:ind w:left="567" w:firstLine="851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14.</w:t>
      </w:r>
      <w:r w:rsidR="008F420A">
        <w:rPr>
          <w:sz w:val="28"/>
          <w:szCs w:val="28"/>
        </w:rPr>
        <w:t> </w:t>
      </w:r>
      <w:r w:rsidRPr="00767986">
        <w:rPr>
          <w:sz w:val="28"/>
          <w:szCs w:val="28"/>
        </w:rPr>
        <w:t>Функции и полномочия структурных подразделен</w:t>
      </w:r>
      <w:r w:rsidR="008F420A">
        <w:rPr>
          <w:sz w:val="28"/>
          <w:szCs w:val="28"/>
        </w:rPr>
        <w:t xml:space="preserve">ий аппарата главы администрации </w:t>
      </w:r>
      <w:r w:rsidRPr="00767986">
        <w:rPr>
          <w:sz w:val="28"/>
          <w:szCs w:val="28"/>
        </w:rPr>
        <w:t>определяются положениями о соответствующих структурных подразделениях аппарата главы администрации, утверждаемых постановлением администрации Волгограда.</w:t>
      </w:r>
    </w:p>
    <w:p w:rsidR="00767986" w:rsidRDefault="00767986" w:rsidP="00767986">
      <w:pPr>
        <w:ind w:left="567"/>
        <w:jc w:val="both"/>
        <w:rPr>
          <w:sz w:val="28"/>
          <w:szCs w:val="28"/>
        </w:rPr>
      </w:pPr>
    </w:p>
    <w:p w:rsidR="00EB442A" w:rsidRPr="00767986" w:rsidRDefault="00EB442A" w:rsidP="00767986">
      <w:pPr>
        <w:ind w:left="567"/>
        <w:jc w:val="both"/>
        <w:rPr>
          <w:sz w:val="28"/>
          <w:szCs w:val="28"/>
        </w:rPr>
      </w:pPr>
    </w:p>
    <w:p w:rsidR="00767986" w:rsidRPr="00767986" w:rsidRDefault="00767986" w:rsidP="00EB442A">
      <w:pPr>
        <w:ind w:left="6237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Комитет правового обеспечения</w:t>
      </w:r>
    </w:p>
    <w:p w:rsidR="00767986" w:rsidRPr="00767986" w:rsidRDefault="00767986" w:rsidP="00EB442A">
      <w:pPr>
        <w:ind w:left="6237"/>
        <w:jc w:val="both"/>
        <w:rPr>
          <w:sz w:val="28"/>
          <w:szCs w:val="28"/>
        </w:rPr>
      </w:pPr>
      <w:r w:rsidRPr="00767986">
        <w:rPr>
          <w:sz w:val="28"/>
          <w:szCs w:val="28"/>
        </w:rPr>
        <w:t>администрации Волгограда</w:t>
      </w:r>
    </w:p>
    <w:sectPr w:rsidR="00767986" w:rsidRPr="00767986" w:rsidSect="00767986"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6E" w:rsidRDefault="0036226E">
      <w:r>
        <w:separator/>
      </w:r>
    </w:p>
  </w:endnote>
  <w:endnote w:type="continuationSeparator" w:id="0">
    <w:p w:rsidR="0036226E" w:rsidRDefault="003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6E" w:rsidRDefault="0036226E">
      <w:r>
        <w:separator/>
      </w:r>
    </w:p>
  </w:footnote>
  <w:footnote w:type="continuationSeparator" w:id="0">
    <w:p w:rsidR="0036226E" w:rsidRDefault="0036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6B57">
      <w:rPr>
        <w:noProof/>
      </w:rPr>
      <w:t>2</w:t>
    </w:r>
    <w:r>
      <w:fldChar w:fldCharType="end"/>
    </w:r>
  </w:p>
  <w:p w:rsidR="00A44D2C" w:rsidRDefault="00A44D2C">
    <w:pPr>
      <w:pStyle w:val="a3"/>
    </w:pPr>
  </w:p>
  <w:p w:rsidR="00FD69A9" w:rsidRDefault="00FD69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149A"/>
    <w:rsid w:val="0003521B"/>
    <w:rsid w:val="000358B6"/>
    <w:rsid w:val="00082C1D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A0C02"/>
    <w:rsid w:val="001C62A1"/>
    <w:rsid w:val="002033F1"/>
    <w:rsid w:val="0021784B"/>
    <w:rsid w:val="002869EF"/>
    <w:rsid w:val="002E58BC"/>
    <w:rsid w:val="00332C9D"/>
    <w:rsid w:val="00344618"/>
    <w:rsid w:val="00352118"/>
    <w:rsid w:val="0036226E"/>
    <w:rsid w:val="00364284"/>
    <w:rsid w:val="00366DCE"/>
    <w:rsid w:val="00387558"/>
    <w:rsid w:val="003952C1"/>
    <w:rsid w:val="003B50BB"/>
    <w:rsid w:val="003F1370"/>
    <w:rsid w:val="004221C6"/>
    <w:rsid w:val="00446E38"/>
    <w:rsid w:val="00464A2D"/>
    <w:rsid w:val="00480296"/>
    <w:rsid w:val="004B53B5"/>
    <w:rsid w:val="00515613"/>
    <w:rsid w:val="00517069"/>
    <w:rsid w:val="00575E28"/>
    <w:rsid w:val="00580D8E"/>
    <w:rsid w:val="005D79BB"/>
    <w:rsid w:val="00612156"/>
    <w:rsid w:val="006435F9"/>
    <w:rsid w:val="00656283"/>
    <w:rsid w:val="00667A2D"/>
    <w:rsid w:val="0067371C"/>
    <w:rsid w:val="00693142"/>
    <w:rsid w:val="006A2BD5"/>
    <w:rsid w:val="006A59E5"/>
    <w:rsid w:val="006B7A58"/>
    <w:rsid w:val="006C050A"/>
    <w:rsid w:val="006D7AA8"/>
    <w:rsid w:val="006E63FC"/>
    <w:rsid w:val="006F492F"/>
    <w:rsid w:val="0074023B"/>
    <w:rsid w:val="00747890"/>
    <w:rsid w:val="00765438"/>
    <w:rsid w:val="00767986"/>
    <w:rsid w:val="0077102B"/>
    <w:rsid w:val="00784BEC"/>
    <w:rsid w:val="007A5B32"/>
    <w:rsid w:val="007F5802"/>
    <w:rsid w:val="00805DF6"/>
    <w:rsid w:val="00810E53"/>
    <w:rsid w:val="00815C43"/>
    <w:rsid w:val="0085415B"/>
    <w:rsid w:val="008767DD"/>
    <w:rsid w:val="008817B9"/>
    <w:rsid w:val="00891A26"/>
    <w:rsid w:val="00897F86"/>
    <w:rsid w:val="008A59F8"/>
    <w:rsid w:val="008C4936"/>
    <w:rsid w:val="008D26BC"/>
    <w:rsid w:val="008D64BE"/>
    <w:rsid w:val="008F420A"/>
    <w:rsid w:val="009070F3"/>
    <w:rsid w:val="009947F4"/>
    <w:rsid w:val="00A44D2C"/>
    <w:rsid w:val="00AB5DA6"/>
    <w:rsid w:val="00AC0F46"/>
    <w:rsid w:val="00AC15F5"/>
    <w:rsid w:val="00AC1B51"/>
    <w:rsid w:val="00AD1CB4"/>
    <w:rsid w:val="00AD596F"/>
    <w:rsid w:val="00B07A9F"/>
    <w:rsid w:val="00B165B2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806CB"/>
    <w:rsid w:val="00CB7D9D"/>
    <w:rsid w:val="00CC0134"/>
    <w:rsid w:val="00CC399D"/>
    <w:rsid w:val="00CC4C4E"/>
    <w:rsid w:val="00CD6B57"/>
    <w:rsid w:val="00CF55A9"/>
    <w:rsid w:val="00D10515"/>
    <w:rsid w:val="00D14A7E"/>
    <w:rsid w:val="00D2637A"/>
    <w:rsid w:val="00D30BB7"/>
    <w:rsid w:val="00D3485E"/>
    <w:rsid w:val="00D5695D"/>
    <w:rsid w:val="00D7659C"/>
    <w:rsid w:val="00D9263B"/>
    <w:rsid w:val="00DB416A"/>
    <w:rsid w:val="00DC189A"/>
    <w:rsid w:val="00E4267D"/>
    <w:rsid w:val="00E512A0"/>
    <w:rsid w:val="00E653FF"/>
    <w:rsid w:val="00E94671"/>
    <w:rsid w:val="00EB442A"/>
    <w:rsid w:val="00F07392"/>
    <w:rsid w:val="00F236E6"/>
    <w:rsid w:val="00F46D83"/>
    <w:rsid w:val="00F64495"/>
    <w:rsid w:val="00F70C72"/>
    <w:rsid w:val="00F72BAA"/>
    <w:rsid w:val="00F82066"/>
    <w:rsid w:val="00F940A4"/>
    <w:rsid w:val="00FD69A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83948-C3CE-467C-9C67-4DF651A289EE}"/>
</file>

<file path=customXml/itemProps2.xml><?xml version="1.0" encoding="utf-8"?>
<ds:datastoreItem xmlns:ds="http://schemas.openxmlformats.org/officeDocument/2006/customXml" ds:itemID="{D744C25F-3838-4897-9A16-B03368508359}"/>
</file>

<file path=customXml/itemProps3.xml><?xml version="1.0" encoding="utf-8"?>
<ds:datastoreItem xmlns:ds="http://schemas.openxmlformats.org/officeDocument/2006/customXml" ds:itemID="{377F7AFB-CD5E-4AFD-92DE-5C3F3E2A8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9</cp:revision>
  <cp:lastPrinted>2017-07-12T08:14:00Z</cp:lastPrinted>
  <dcterms:created xsi:type="dcterms:W3CDTF">2017-07-12T07:55:00Z</dcterms:created>
  <dcterms:modified xsi:type="dcterms:W3CDTF">2017-07-14T08:43:00Z</dcterms:modified>
</cp:coreProperties>
</file>