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D8" w:rsidRDefault="00E71AD8" w:rsidP="00E71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2311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</w:t>
      </w:r>
      <w:r w:rsidRPr="00E71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1AD8" w:rsidRDefault="00E71AD8" w:rsidP="00E71A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документации по проведению </w:t>
      </w:r>
    </w:p>
    <w:p w:rsidR="00E71AD8" w:rsidRDefault="00E71AD8" w:rsidP="00E71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открытого </w:t>
      </w:r>
      <w:r w:rsidRPr="00E71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аукциона на право </w:t>
      </w:r>
    </w:p>
    <w:p w:rsidR="00E71AD8" w:rsidRDefault="00E71AD8" w:rsidP="00E71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9A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</w:t>
      </w:r>
      <w:proofErr w:type="gramStart"/>
      <w:r w:rsidR="009A1C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</w:t>
      </w:r>
      <w:r w:rsidR="000B18F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gramEnd"/>
      <w:r w:rsidRPr="00E71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1AD8" w:rsidRDefault="00E71AD8" w:rsidP="00E71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9A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CA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</w:t>
      </w:r>
      <w:r w:rsidR="000B18F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9A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0B18F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71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71A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71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1AD8" w:rsidRDefault="00E71AD8" w:rsidP="00E71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территории </w:t>
      </w:r>
      <w:r w:rsidRPr="00E71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Центрального </w:t>
      </w:r>
    </w:p>
    <w:p w:rsidR="009A1CAE" w:rsidRDefault="00E71AD8" w:rsidP="00E71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9A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A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Волгограда</w:t>
      </w:r>
      <w:r w:rsidR="009A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A1C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9A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4067" w:rsidRPr="00E71AD8" w:rsidRDefault="009A1CAE" w:rsidP="00E71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2016 год</w:t>
      </w:r>
    </w:p>
    <w:p w:rsidR="000E4067" w:rsidRPr="000E4067" w:rsidRDefault="000E4067" w:rsidP="00E71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4067" w:rsidRPr="00E71AD8" w:rsidRDefault="000E4067" w:rsidP="000E4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1A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ИНСТРУКЦИЯ ПО ЗАПОЛНЕНИЮ ЗАЯВКИ НА УЧАСТИЕ В АУКЦИОНЕ</w:t>
      </w:r>
    </w:p>
    <w:p w:rsidR="000E4067" w:rsidRPr="00E71AD8" w:rsidRDefault="000E4067" w:rsidP="000E4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1A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E4067" w:rsidRPr="00E71AD8" w:rsidRDefault="000E4067" w:rsidP="000E4067">
      <w:pPr>
        <w:spacing w:after="0"/>
        <w:jc w:val="both"/>
        <w:outlineLvl w:val="0"/>
        <w:rPr>
          <w:rFonts w:ascii="Times New Roman" w:eastAsia="Calibri" w:hAnsi="Times New Roman" w:cs="Times New Roman"/>
          <w:color w:val="000000"/>
          <w:kern w:val="36"/>
          <w:sz w:val="28"/>
          <w:szCs w:val="28"/>
          <w:lang w:eastAsia="ru-RU"/>
        </w:rPr>
      </w:pPr>
      <w:r w:rsidRPr="00E71AD8">
        <w:rPr>
          <w:rFonts w:ascii="Times New Roman" w:eastAsia="Calibri" w:hAnsi="Times New Roman" w:cs="Times New Roman"/>
          <w:color w:val="000000"/>
          <w:kern w:val="36"/>
          <w:sz w:val="28"/>
          <w:szCs w:val="28"/>
          <w:lang w:eastAsia="ru-RU"/>
        </w:rPr>
        <w:t>Настоящая инструкция разработана с целью оказания помощи участникам аукциона при предоставлении заявки на участие в аукционе.</w:t>
      </w:r>
    </w:p>
    <w:p w:rsidR="000E4067" w:rsidRPr="00E71AD8" w:rsidRDefault="000E4067" w:rsidP="000E4067">
      <w:pPr>
        <w:numPr>
          <w:ilvl w:val="0"/>
          <w:numId w:val="1"/>
        </w:numPr>
        <w:tabs>
          <w:tab w:val="num" w:pos="0"/>
          <w:tab w:val="left" w:pos="900"/>
        </w:tabs>
        <w:spacing w:after="0" w:line="240" w:lineRule="auto"/>
        <w:ind w:left="0"/>
        <w:jc w:val="both"/>
        <w:outlineLvl w:val="0"/>
        <w:rPr>
          <w:rFonts w:ascii="Times New Roman" w:eastAsia="Calibri" w:hAnsi="Times New Roman" w:cs="Times New Roman"/>
          <w:color w:val="000000"/>
          <w:kern w:val="36"/>
          <w:sz w:val="28"/>
          <w:szCs w:val="28"/>
          <w:lang w:eastAsia="ru-RU"/>
        </w:rPr>
      </w:pPr>
      <w:r w:rsidRPr="00E71AD8">
        <w:rPr>
          <w:rFonts w:ascii="Times New Roman" w:eastAsia="Calibri" w:hAnsi="Times New Roman" w:cs="Times New Roman"/>
          <w:color w:val="000000"/>
          <w:kern w:val="36"/>
          <w:sz w:val="28"/>
          <w:szCs w:val="28"/>
          <w:lang w:eastAsia="ru-RU"/>
        </w:rPr>
        <w:t xml:space="preserve">Участник аукциона готовит заявку </w:t>
      </w:r>
      <w:proofErr w:type="gramStart"/>
      <w:r w:rsidRPr="00E71AD8">
        <w:rPr>
          <w:rFonts w:ascii="Times New Roman" w:eastAsia="Calibri" w:hAnsi="Times New Roman" w:cs="Times New Roman"/>
          <w:color w:val="000000"/>
          <w:kern w:val="36"/>
          <w:sz w:val="28"/>
          <w:szCs w:val="28"/>
          <w:lang w:eastAsia="ru-RU"/>
        </w:rPr>
        <w:t>на участие в аукционе в соответствии с требованиями настоящей инструкции по заполнению</w:t>
      </w:r>
      <w:proofErr w:type="gramEnd"/>
      <w:r w:rsidRPr="00E71AD8">
        <w:rPr>
          <w:rFonts w:ascii="Times New Roman" w:eastAsia="Calibri" w:hAnsi="Times New Roman" w:cs="Times New Roman"/>
          <w:color w:val="000000"/>
          <w:kern w:val="36"/>
          <w:sz w:val="28"/>
          <w:szCs w:val="28"/>
          <w:lang w:eastAsia="ru-RU"/>
        </w:rPr>
        <w:t xml:space="preserve"> форм</w:t>
      </w:r>
      <w:r w:rsidR="00E71AD8">
        <w:rPr>
          <w:rFonts w:ascii="Times New Roman" w:eastAsia="Calibri" w:hAnsi="Times New Roman" w:cs="Times New Roman"/>
          <w:color w:val="000000"/>
          <w:kern w:val="36"/>
          <w:sz w:val="28"/>
          <w:szCs w:val="28"/>
          <w:lang w:eastAsia="ru-RU"/>
        </w:rPr>
        <w:t>ы заявки на участие в аукционе.</w:t>
      </w:r>
    </w:p>
    <w:p w:rsidR="000E4067" w:rsidRPr="00E71AD8" w:rsidRDefault="000E4067" w:rsidP="000E4067">
      <w:pPr>
        <w:numPr>
          <w:ilvl w:val="0"/>
          <w:numId w:val="1"/>
        </w:numPr>
        <w:tabs>
          <w:tab w:val="num" w:pos="0"/>
          <w:tab w:val="left" w:pos="900"/>
        </w:tabs>
        <w:spacing w:after="0" w:line="240" w:lineRule="auto"/>
        <w:ind w:left="0"/>
        <w:jc w:val="both"/>
        <w:outlineLvl w:val="0"/>
        <w:rPr>
          <w:rFonts w:ascii="Times New Roman" w:eastAsia="Calibri" w:hAnsi="Times New Roman" w:cs="Times New Roman"/>
          <w:color w:val="000000"/>
          <w:kern w:val="36"/>
          <w:sz w:val="28"/>
          <w:szCs w:val="28"/>
          <w:lang w:eastAsia="ru-RU"/>
        </w:rPr>
      </w:pPr>
      <w:r w:rsidRPr="00E71AD8">
        <w:rPr>
          <w:rFonts w:ascii="Times New Roman" w:eastAsia="Calibri" w:hAnsi="Times New Roman" w:cs="Times New Roman"/>
          <w:color w:val="000000"/>
          <w:kern w:val="36"/>
          <w:sz w:val="28"/>
          <w:szCs w:val="28"/>
          <w:lang w:eastAsia="ru-RU"/>
        </w:rPr>
        <w:t>Сведения, которые содержатся в заявках участников аукциона, не должны допускать двусмысленных толкований.</w:t>
      </w:r>
    </w:p>
    <w:p w:rsidR="000E4067" w:rsidRPr="00E71AD8" w:rsidRDefault="000E4067" w:rsidP="000E4067">
      <w:pPr>
        <w:numPr>
          <w:ilvl w:val="0"/>
          <w:numId w:val="1"/>
        </w:numPr>
        <w:tabs>
          <w:tab w:val="num" w:pos="0"/>
          <w:tab w:val="left" w:pos="900"/>
        </w:tabs>
        <w:spacing w:after="0" w:line="240" w:lineRule="auto"/>
        <w:ind w:left="0"/>
        <w:jc w:val="both"/>
        <w:outlineLvl w:val="0"/>
        <w:rPr>
          <w:rFonts w:ascii="Times New Roman" w:eastAsia="Calibri" w:hAnsi="Times New Roman" w:cs="Times New Roman"/>
          <w:color w:val="000000"/>
          <w:kern w:val="36"/>
          <w:sz w:val="28"/>
          <w:szCs w:val="28"/>
          <w:lang w:eastAsia="ru-RU"/>
        </w:rPr>
      </w:pPr>
      <w:r w:rsidRPr="00E71AD8">
        <w:rPr>
          <w:rFonts w:ascii="Times New Roman" w:eastAsia="Calibri" w:hAnsi="Times New Roman" w:cs="Times New Roman"/>
          <w:color w:val="000000"/>
          <w:kern w:val="36"/>
          <w:sz w:val="28"/>
          <w:szCs w:val="28"/>
          <w:lang w:eastAsia="ru-RU"/>
        </w:rPr>
        <w:t>При подготовке заявки на участие в аукционе и документов, входящих в состав такой заявки, не допускается применение факсимильных подписей.</w:t>
      </w:r>
    </w:p>
    <w:p w:rsidR="000E4067" w:rsidRPr="00E71AD8" w:rsidRDefault="000E4067" w:rsidP="000E4067">
      <w:pPr>
        <w:numPr>
          <w:ilvl w:val="0"/>
          <w:numId w:val="1"/>
        </w:numPr>
        <w:tabs>
          <w:tab w:val="num" w:pos="0"/>
          <w:tab w:val="left" w:pos="900"/>
        </w:tabs>
        <w:spacing w:after="0" w:line="240" w:lineRule="auto"/>
        <w:ind w:left="0"/>
        <w:jc w:val="both"/>
        <w:outlineLvl w:val="0"/>
        <w:rPr>
          <w:rFonts w:ascii="Times New Roman" w:eastAsia="Calibri" w:hAnsi="Times New Roman" w:cs="Times New Roman"/>
          <w:color w:val="000000"/>
          <w:kern w:val="36"/>
          <w:sz w:val="28"/>
          <w:szCs w:val="28"/>
          <w:lang w:eastAsia="ru-RU"/>
        </w:rPr>
      </w:pPr>
      <w:r w:rsidRPr="00E71AD8">
        <w:rPr>
          <w:rFonts w:ascii="Times New Roman" w:eastAsia="Calibri" w:hAnsi="Times New Roman" w:cs="Times New Roman"/>
          <w:color w:val="000000"/>
          <w:kern w:val="36"/>
          <w:sz w:val="28"/>
          <w:szCs w:val="28"/>
          <w:lang w:eastAsia="ru-RU"/>
        </w:rPr>
        <w:t xml:space="preserve">Заявка (равно как и все относящиеся к ней и являющиеся её частью документы) должна быть четко напечатана (разборчиво написана), не допускаются подчистки и исправления, за </w:t>
      </w:r>
      <w:proofErr w:type="gramStart"/>
      <w:r w:rsidRPr="00E71AD8">
        <w:rPr>
          <w:rFonts w:ascii="Times New Roman" w:eastAsia="Calibri" w:hAnsi="Times New Roman" w:cs="Times New Roman"/>
          <w:color w:val="000000"/>
          <w:kern w:val="36"/>
          <w:sz w:val="28"/>
          <w:szCs w:val="28"/>
          <w:lang w:eastAsia="ru-RU"/>
        </w:rPr>
        <w:t>исключением</w:t>
      </w:r>
      <w:proofErr w:type="gramEnd"/>
      <w:r w:rsidRPr="00E71AD8">
        <w:rPr>
          <w:rFonts w:ascii="Times New Roman" w:eastAsia="Calibri" w:hAnsi="Times New Roman" w:cs="Times New Roman"/>
          <w:color w:val="000000"/>
          <w:kern w:val="36"/>
          <w:sz w:val="28"/>
          <w:szCs w:val="28"/>
          <w:lang w:eastAsia="ru-RU"/>
        </w:rPr>
        <w:t xml:space="preserve"> если они подписаны уполномоченным лицом и скреплены печатью.</w:t>
      </w:r>
    </w:p>
    <w:p w:rsidR="000E4067" w:rsidRPr="00E71AD8" w:rsidRDefault="000E4067" w:rsidP="000E4067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Конверт с заявкой на участие в аукционе должен быть запечатан. </w:t>
      </w:r>
    </w:p>
    <w:p w:rsidR="000E4067" w:rsidRPr="00E71AD8" w:rsidRDefault="000E4067" w:rsidP="000E4067">
      <w:pPr>
        <w:tabs>
          <w:tab w:val="left" w:pos="0"/>
          <w:tab w:val="left" w:pos="36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7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6.Форма заявки на участие в аукционе приведена в </w:t>
      </w:r>
      <w:r w:rsidRPr="00E71A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№1 к документации об аукционе</w:t>
      </w:r>
      <w:r w:rsidRPr="00E7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«Заявка на участие в аукционе». Форма «Заявка на участие в аукционе» заполняется путем внесения конкретных данных по предмету договора в соответствующие пункты представленной формы по тем лотам, по которым предполагается участие в аукционе.</w:t>
      </w:r>
    </w:p>
    <w:p w:rsidR="000E4067" w:rsidRPr="00E71AD8" w:rsidRDefault="000E4067" w:rsidP="000E40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D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заявитель вправе подать только 1 заявку на участие в аукционе по каждому лоту.</w:t>
      </w:r>
    </w:p>
    <w:p w:rsidR="000E4067" w:rsidRPr="00E71AD8" w:rsidRDefault="000E4067" w:rsidP="000E4067">
      <w:pPr>
        <w:tabs>
          <w:tab w:val="left" w:pos="0"/>
          <w:tab w:val="left" w:pos="900"/>
          <w:tab w:val="left" w:pos="993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8.Заявка на участие в конкурсе должна содержать опись входящих в ее состав документов. </w:t>
      </w:r>
    </w:p>
    <w:p w:rsidR="000E4067" w:rsidRPr="00E71AD8" w:rsidRDefault="000E4067" w:rsidP="000E4067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 и сведения, прилагаемые к заявке, рекомендуется приложить в последовательности согласно описи документов. </w:t>
      </w:r>
      <w:r w:rsidRPr="00E71A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Внимание: выполнение этой рекомендации позволит Вам еще раз проверить комплектность заявки. </w:t>
      </w:r>
      <w:r w:rsidRPr="00E7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участник подает несколько конвертов, то каждый конверт должен содержать полный пакет документов.</w:t>
      </w:r>
    </w:p>
    <w:p w:rsidR="000E4067" w:rsidRPr="00E71AD8" w:rsidRDefault="000E4067" w:rsidP="000E4067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067" w:rsidRPr="00E71AD8" w:rsidRDefault="000E4067" w:rsidP="000E406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78B" w:rsidRPr="00E71AD8" w:rsidRDefault="0062278B" w:rsidP="000E4067">
      <w:pPr>
        <w:jc w:val="both"/>
        <w:rPr>
          <w:sz w:val="28"/>
          <w:szCs w:val="28"/>
        </w:rPr>
      </w:pPr>
    </w:p>
    <w:sectPr w:rsidR="0062278B" w:rsidRPr="00E71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5FC1"/>
    <w:multiLevelType w:val="hybridMultilevel"/>
    <w:tmpl w:val="63C874D0"/>
    <w:lvl w:ilvl="0" w:tplc="A55E7D8A">
      <w:start w:val="7"/>
      <w:numFmt w:val="decimal"/>
      <w:lvlText w:val="%1."/>
      <w:lvlJc w:val="left"/>
      <w:pPr>
        <w:ind w:left="90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B78452D"/>
    <w:multiLevelType w:val="hybridMultilevel"/>
    <w:tmpl w:val="63C874D0"/>
    <w:lvl w:ilvl="0" w:tplc="A55E7D8A">
      <w:start w:val="7"/>
      <w:numFmt w:val="decimal"/>
      <w:lvlText w:val="%1."/>
      <w:lvlJc w:val="left"/>
      <w:pPr>
        <w:ind w:left="90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5FB7B66"/>
    <w:multiLevelType w:val="hybridMultilevel"/>
    <w:tmpl w:val="72D4A124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firstLine="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91"/>
    <w:rsid w:val="000405D5"/>
    <w:rsid w:val="000B18F1"/>
    <w:rsid w:val="000E4067"/>
    <w:rsid w:val="0015438A"/>
    <w:rsid w:val="001B1CF1"/>
    <w:rsid w:val="001E7BD2"/>
    <w:rsid w:val="002311A3"/>
    <w:rsid w:val="00292649"/>
    <w:rsid w:val="0030003B"/>
    <w:rsid w:val="00424FDF"/>
    <w:rsid w:val="00472191"/>
    <w:rsid w:val="0052745E"/>
    <w:rsid w:val="00577943"/>
    <w:rsid w:val="00583078"/>
    <w:rsid w:val="0062278B"/>
    <w:rsid w:val="00642F79"/>
    <w:rsid w:val="00694202"/>
    <w:rsid w:val="006B5F4A"/>
    <w:rsid w:val="00741776"/>
    <w:rsid w:val="00752BDA"/>
    <w:rsid w:val="008A1F16"/>
    <w:rsid w:val="009431E6"/>
    <w:rsid w:val="009A1CAE"/>
    <w:rsid w:val="009C7AF8"/>
    <w:rsid w:val="00B02232"/>
    <w:rsid w:val="00B0767C"/>
    <w:rsid w:val="00C333A5"/>
    <w:rsid w:val="00D227D8"/>
    <w:rsid w:val="00D9013D"/>
    <w:rsid w:val="00DC51D6"/>
    <w:rsid w:val="00DD0032"/>
    <w:rsid w:val="00E71AD8"/>
    <w:rsid w:val="00EE175B"/>
    <w:rsid w:val="00F4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9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A43AB7-4DF9-42F9-8CF0-6AFDEE272955}"/>
</file>

<file path=customXml/itemProps2.xml><?xml version="1.0" encoding="utf-8"?>
<ds:datastoreItem xmlns:ds="http://schemas.openxmlformats.org/officeDocument/2006/customXml" ds:itemID="{CA6492A8-5CBC-4BD4-B517-8CDA2F04FF16}"/>
</file>

<file path=customXml/itemProps3.xml><?xml version="1.0" encoding="utf-8"?>
<ds:datastoreItem xmlns:ds="http://schemas.openxmlformats.org/officeDocument/2006/customXml" ds:itemID="{8453A1F7-6034-4FBB-97AF-54FCF67A2D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1998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Bolotskikh</dc:creator>
  <cp:lastModifiedBy>Елена А. Болоцких</cp:lastModifiedBy>
  <cp:revision>2</cp:revision>
  <dcterms:created xsi:type="dcterms:W3CDTF">2016-10-28T11:59:00Z</dcterms:created>
  <dcterms:modified xsi:type="dcterms:W3CDTF">2016-10-28T11:59:00Z</dcterms:modified>
</cp:coreProperties>
</file>