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E01CB6">
        <w:rPr>
          <w:sz w:val="28"/>
          <w:szCs w:val="28"/>
        </w:rPr>
        <w:t xml:space="preserve">12.05.2020 </w:t>
      </w:r>
      <w:r w:rsidRPr="00CC0C29">
        <w:rPr>
          <w:sz w:val="28"/>
          <w:szCs w:val="28"/>
        </w:rPr>
        <w:t xml:space="preserve"> №</w:t>
      </w:r>
      <w:r w:rsidR="00E01CB6">
        <w:rPr>
          <w:sz w:val="28"/>
          <w:szCs w:val="28"/>
        </w:rPr>
        <w:t xml:space="preserve"> 104-п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 w:right="5207"/>
        <w:jc w:val="both"/>
        <w:rPr>
          <w:sz w:val="28"/>
          <w:szCs w:val="28"/>
        </w:rPr>
      </w:pPr>
      <w:r w:rsidRPr="00A61E5B">
        <w:rPr>
          <w:sz w:val="28"/>
          <w:szCs w:val="28"/>
        </w:rPr>
        <w:t>О назначении и проведении общ</w:t>
      </w:r>
      <w:r w:rsidRPr="00A61E5B">
        <w:rPr>
          <w:sz w:val="28"/>
          <w:szCs w:val="28"/>
        </w:rPr>
        <w:t>е</w:t>
      </w:r>
      <w:r w:rsidRPr="00A61E5B">
        <w:rPr>
          <w:sz w:val="28"/>
          <w:szCs w:val="28"/>
        </w:rPr>
        <w:t>ственных обсуждений по проекту о внесении изменения в Правила зе</w:t>
      </w:r>
      <w:r w:rsidRPr="00A61E5B">
        <w:rPr>
          <w:sz w:val="28"/>
          <w:szCs w:val="28"/>
        </w:rPr>
        <w:t>м</w:t>
      </w:r>
      <w:r w:rsidRPr="00A61E5B">
        <w:rPr>
          <w:sz w:val="28"/>
          <w:szCs w:val="28"/>
        </w:rPr>
        <w:t>лепользования и застройки горо</w:t>
      </w:r>
      <w:r w:rsidRPr="00A61E5B">
        <w:rPr>
          <w:sz w:val="28"/>
          <w:szCs w:val="28"/>
        </w:rPr>
        <w:t>д</w:t>
      </w:r>
      <w:r w:rsidRPr="00A61E5B">
        <w:rPr>
          <w:sz w:val="28"/>
          <w:szCs w:val="28"/>
        </w:rPr>
        <w:t>ского округа город-герой Волгоград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pacing w:val="-4"/>
          <w:sz w:val="28"/>
          <w:szCs w:val="28"/>
        </w:rPr>
        <w:t xml:space="preserve">В соответствии со статьями 31, 33 Градостроительного кодекса </w:t>
      </w:r>
      <w:proofErr w:type="gramStart"/>
      <w:r w:rsidRPr="00A61E5B">
        <w:rPr>
          <w:spacing w:val="-4"/>
          <w:sz w:val="28"/>
          <w:szCs w:val="28"/>
        </w:rPr>
        <w:t>Российской</w:t>
      </w:r>
      <w:proofErr w:type="gramEnd"/>
      <w:r w:rsidRPr="00A61E5B">
        <w:rPr>
          <w:sz w:val="28"/>
          <w:szCs w:val="28"/>
        </w:rPr>
        <w:t xml:space="preserve"> </w:t>
      </w:r>
      <w:proofErr w:type="gramStart"/>
      <w:r w:rsidRPr="00A61E5B">
        <w:rPr>
          <w:sz w:val="28"/>
          <w:szCs w:val="28"/>
        </w:rPr>
        <w:t xml:space="preserve">Федерации, Положением о порядке организации и проведения общественных </w:t>
      </w:r>
      <w:r w:rsidRPr="00A61E5B">
        <w:rPr>
          <w:spacing w:val="6"/>
          <w:sz w:val="28"/>
          <w:szCs w:val="28"/>
        </w:rPr>
        <w:t>обсуждений и публичных слушаний в городском округе город-герой</w:t>
      </w:r>
      <w:r w:rsidRPr="00A61E5B">
        <w:rPr>
          <w:sz w:val="28"/>
          <w:szCs w:val="28"/>
        </w:rPr>
        <w:t xml:space="preserve"> Волг</w:t>
      </w:r>
      <w:r w:rsidRPr="00A61E5B">
        <w:rPr>
          <w:sz w:val="28"/>
          <w:szCs w:val="28"/>
        </w:rPr>
        <w:t>о</w:t>
      </w:r>
      <w:r w:rsidRPr="00A61E5B">
        <w:rPr>
          <w:sz w:val="28"/>
          <w:szCs w:val="28"/>
        </w:rPr>
        <w:t xml:space="preserve">град, принятым решением Волгоградской городской Думы от 21 февраля </w:t>
      </w:r>
      <w:r w:rsidRPr="00A61E5B">
        <w:rPr>
          <w:spacing w:val="6"/>
          <w:sz w:val="28"/>
          <w:szCs w:val="28"/>
        </w:rPr>
        <w:t>2007 г. № 41/1011 «О принятии Положения о порядке организации и проведения</w:t>
      </w:r>
      <w:r w:rsidRPr="00A61E5B">
        <w:rPr>
          <w:sz w:val="28"/>
          <w:szCs w:val="28"/>
        </w:rPr>
        <w:t xml:space="preserve"> общественных обсуждений и публичных слушаний в городском округе город-герой Волгоград», постановлением администрации Волгограда от 31 ма</w:t>
      </w:r>
      <w:r w:rsidRPr="00A61E5B">
        <w:rPr>
          <w:sz w:val="28"/>
          <w:szCs w:val="28"/>
        </w:rPr>
        <w:t>р</w:t>
      </w:r>
      <w:r w:rsidRPr="00A61E5B">
        <w:rPr>
          <w:sz w:val="28"/>
          <w:szCs w:val="28"/>
        </w:rPr>
        <w:t>та 2020 г. №</w:t>
      </w:r>
      <w:r w:rsidR="00A61E5B">
        <w:rPr>
          <w:sz w:val="28"/>
          <w:szCs w:val="28"/>
        </w:rPr>
        <w:t xml:space="preserve"> </w:t>
      </w:r>
      <w:r w:rsidRPr="00A61E5B">
        <w:rPr>
          <w:sz w:val="28"/>
          <w:szCs w:val="28"/>
        </w:rPr>
        <w:t>288 «О</w:t>
      </w:r>
      <w:r w:rsidR="00A61E5B">
        <w:rPr>
          <w:sz w:val="28"/>
          <w:szCs w:val="28"/>
        </w:rPr>
        <w:t xml:space="preserve"> </w:t>
      </w:r>
      <w:r w:rsidRPr="00A61E5B">
        <w:rPr>
          <w:sz w:val="28"/>
          <w:szCs w:val="28"/>
        </w:rPr>
        <w:t>подготовке проектов о</w:t>
      </w:r>
      <w:proofErr w:type="gramEnd"/>
      <w:r w:rsidRPr="00A61E5B">
        <w:rPr>
          <w:sz w:val="28"/>
          <w:szCs w:val="28"/>
        </w:rPr>
        <w:t xml:space="preserve"> </w:t>
      </w:r>
      <w:proofErr w:type="gramStart"/>
      <w:r w:rsidRPr="00A61E5B">
        <w:rPr>
          <w:sz w:val="28"/>
          <w:szCs w:val="28"/>
        </w:rPr>
        <w:t>внесении изменений в Правила зе</w:t>
      </w:r>
      <w:r w:rsidRPr="00A61E5B">
        <w:rPr>
          <w:sz w:val="28"/>
          <w:szCs w:val="28"/>
        </w:rPr>
        <w:t>м</w:t>
      </w:r>
      <w:r w:rsidRPr="00A61E5B">
        <w:rPr>
          <w:sz w:val="28"/>
          <w:szCs w:val="28"/>
        </w:rPr>
        <w:t>лепользования и застройки городского округа город-герой Волгоград», на о</w:t>
      </w:r>
      <w:r w:rsidRPr="00A61E5B">
        <w:rPr>
          <w:sz w:val="28"/>
          <w:szCs w:val="28"/>
        </w:rPr>
        <w:t>с</w:t>
      </w:r>
      <w:r w:rsidRPr="00A61E5B">
        <w:rPr>
          <w:sz w:val="28"/>
          <w:szCs w:val="28"/>
        </w:rPr>
        <w:t>новании заключения администрации Волгограда от 10 апреля 2020 г. № 05-и/1273, обращения федерального казенного предприятия «Управление заказч</w:t>
      </w:r>
      <w:r w:rsidRPr="00A61E5B">
        <w:rPr>
          <w:sz w:val="28"/>
          <w:szCs w:val="28"/>
        </w:rPr>
        <w:t>и</w:t>
      </w:r>
      <w:r w:rsidRPr="00A61E5B">
        <w:rPr>
          <w:sz w:val="28"/>
          <w:szCs w:val="28"/>
        </w:rPr>
        <w:t xml:space="preserve">ка капитального строительства Министерства обороны Российской Федерации» от 12 февраля 2020 г. № ФКП/ЮВО/11/8/4, руководствуясь </w:t>
      </w:r>
      <w:r w:rsidRPr="00A61E5B">
        <w:rPr>
          <w:spacing w:val="-2"/>
          <w:sz w:val="28"/>
          <w:szCs w:val="28"/>
        </w:rPr>
        <w:t>постановлением главы Волгограда от 16 октября 2018 г. № 20-п «О распределени</w:t>
      </w:r>
      <w:r w:rsidRPr="00A61E5B">
        <w:rPr>
          <w:sz w:val="28"/>
          <w:szCs w:val="28"/>
        </w:rPr>
        <w:t>и обязанностей в администрации</w:t>
      </w:r>
      <w:proofErr w:type="gramEnd"/>
      <w:r w:rsidRPr="00A61E5B">
        <w:rPr>
          <w:sz w:val="28"/>
          <w:szCs w:val="28"/>
        </w:rPr>
        <w:t xml:space="preserve"> Волгограда», статьями 16, 36 Устава города-героя Волгограда, </w:t>
      </w:r>
    </w:p>
    <w:p w:rsidR="005A2CCA" w:rsidRPr="00A61E5B" w:rsidRDefault="005A2CCA" w:rsidP="00A61E5B">
      <w:pPr>
        <w:ind w:left="567"/>
        <w:jc w:val="both"/>
        <w:rPr>
          <w:b/>
          <w:sz w:val="28"/>
          <w:szCs w:val="28"/>
        </w:rPr>
      </w:pPr>
      <w:r w:rsidRPr="00A61E5B">
        <w:rPr>
          <w:b/>
          <w:sz w:val="28"/>
          <w:szCs w:val="28"/>
        </w:rPr>
        <w:t>ПОСТАНОВЛЯЮ:</w:t>
      </w:r>
    </w:p>
    <w:p w:rsidR="005A2CCA" w:rsidRPr="00A61E5B" w:rsidRDefault="005A2CCA" w:rsidP="00A61E5B">
      <w:pPr>
        <w:ind w:left="567" w:firstLine="851"/>
        <w:jc w:val="both"/>
        <w:rPr>
          <w:spacing w:val="-4"/>
          <w:sz w:val="28"/>
          <w:szCs w:val="28"/>
        </w:rPr>
      </w:pPr>
      <w:r w:rsidRPr="00A61E5B">
        <w:rPr>
          <w:spacing w:val="-4"/>
          <w:sz w:val="28"/>
          <w:szCs w:val="28"/>
        </w:rPr>
        <w:t>1. </w:t>
      </w:r>
      <w:proofErr w:type="gramStart"/>
      <w:r w:rsidRPr="00A61E5B">
        <w:rPr>
          <w:spacing w:val="-4"/>
          <w:sz w:val="28"/>
          <w:szCs w:val="28"/>
        </w:rPr>
        <w:t>Назначить и провести с 21 мая по 23 июня 2020 г. общественные обсу</w:t>
      </w:r>
      <w:r w:rsidRPr="00A61E5B">
        <w:rPr>
          <w:spacing w:val="-4"/>
          <w:sz w:val="28"/>
          <w:szCs w:val="28"/>
        </w:rPr>
        <w:t>ж</w:t>
      </w:r>
      <w:r w:rsidRPr="00A61E5B">
        <w:rPr>
          <w:spacing w:val="-4"/>
          <w:sz w:val="28"/>
          <w:szCs w:val="28"/>
        </w:rPr>
        <w:t>дения по проекту о внесении изменения в Правила землепользования и застройки городского округа город-герой Волгоград, утвержденные решением Волгогра</w:t>
      </w:r>
      <w:r w:rsidRPr="00A61E5B">
        <w:rPr>
          <w:spacing w:val="-4"/>
          <w:sz w:val="28"/>
          <w:szCs w:val="28"/>
        </w:rPr>
        <w:t>д</w:t>
      </w:r>
      <w:r w:rsidRPr="00A61E5B">
        <w:rPr>
          <w:spacing w:val="-4"/>
          <w:sz w:val="28"/>
          <w:szCs w:val="28"/>
        </w:rPr>
        <w:t xml:space="preserve">ской городской Думы от 21 декабря 2018 г. № 5/115 «Об утверждении Правил землепользования и застройки городского округа город-герой Волгоград», – об изменении территориальной зоны </w:t>
      </w:r>
      <w:r w:rsidRPr="00A61E5B">
        <w:rPr>
          <w:sz w:val="28"/>
          <w:szCs w:val="28"/>
        </w:rPr>
        <w:t>территории в границах земельного участка с кадастровым</w:t>
      </w:r>
      <w:proofErr w:type="gramEnd"/>
      <w:r w:rsidRPr="00A61E5B">
        <w:rPr>
          <w:sz w:val="28"/>
          <w:szCs w:val="28"/>
        </w:rPr>
        <w:t xml:space="preserve"> № 34:34:030021:26 в Дзержинском районе Волгограда с произво</w:t>
      </w:r>
      <w:r w:rsidRPr="00A61E5B">
        <w:rPr>
          <w:sz w:val="28"/>
          <w:szCs w:val="28"/>
        </w:rPr>
        <w:t>д</w:t>
      </w:r>
      <w:r w:rsidRPr="00A61E5B">
        <w:rPr>
          <w:sz w:val="28"/>
          <w:szCs w:val="28"/>
        </w:rPr>
        <w:t xml:space="preserve">ственной зоны объектов IV и V класса опасности (П1-3) на зону специального назначения </w:t>
      </w:r>
      <w:r w:rsidR="00A61E5B">
        <w:rPr>
          <w:sz w:val="28"/>
          <w:szCs w:val="28"/>
        </w:rPr>
        <w:t>–</w:t>
      </w:r>
      <w:r w:rsidRPr="00A61E5B">
        <w:rPr>
          <w:sz w:val="28"/>
          <w:szCs w:val="28"/>
        </w:rPr>
        <w:t xml:space="preserve"> военных и иных режимных объектов (С</w:t>
      </w:r>
      <w:proofErr w:type="gramStart"/>
      <w:r w:rsidRPr="00A61E5B">
        <w:rPr>
          <w:sz w:val="28"/>
          <w:szCs w:val="28"/>
        </w:rPr>
        <w:t>1</w:t>
      </w:r>
      <w:proofErr w:type="gramEnd"/>
      <w:r w:rsidRPr="00A61E5B">
        <w:rPr>
          <w:sz w:val="28"/>
          <w:szCs w:val="28"/>
        </w:rPr>
        <w:t>), установив границы указанных территориальных зон в соответствии с положениями статьи 85 З</w:t>
      </w:r>
      <w:r w:rsidRPr="00A61E5B">
        <w:rPr>
          <w:sz w:val="28"/>
          <w:szCs w:val="28"/>
        </w:rPr>
        <w:t>е</w:t>
      </w:r>
      <w:r w:rsidRPr="00A61E5B">
        <w:rPr>
          <w:sz w:val="28"/>
          <w:szCs w:val="28"/>
        </w:rPr>
        <w:t>мельного кодекса Российской Федерации и статьи 30 Градостроительного к</w:t>
      </w:r>
      <w:r w:rsidRPr="00A61E5B">
        <w:rPr>
          <w:sz w:val="28"/>
          <w:szCs w:val="28"/>
        </w:rPr>
        <w:t>о</w:t>
      </w:r>
      <w:r w:rsidRPr="00A61E5B">
        <w:rPr>
          <w:sz w:val="28"/>
          <w:szCs w:val="28"/>
        </w:rPr>
        <w:t xml:space="preserve">декса </w:t>
      </w:r>
      <w:r w:rsidR="00A61E5B">
        <w:rPr>
          <w:sz w:val="28"/>
          <w:szCs w:val="28"/>
        </w:rPr>
        <w:t>Р</w:t>
      </w:r>
      <w:r w:rsidRPr="00A61E5B">
        <w:rPr>
          <w:sz w:val="28"/>
          <w:szCs w:val="28"/>
        </w:rPr>
        <w:t>оссийской Федерации</w:t>
      </w:r>
      <w:r w:rsidRPr="00A61E5B">
        <w:rPr>
          <w:spacing w:val="-4"/>
          <w:sz w:val="28"/>
          <w:szCs w:val="28"/>
        </w:rPr>
        <w:t xml:space="preserve"> (далее – проект).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pacing w:val="6"/>
          <w:sz w:val="28"/>
          <w:szCs w:val="28"/>
        </w:rPr>
        <w:t>2. Возложить обеспечение организации и проведения общественных</w:t>
      </w:r>
      <w:r w:rsidRPr="00A61E5B">
        <w:rPr>
          <w:sz w:val="28"/>
          <w:szCs w:val="28"/>
        </w:rPr>
        <w:t xml:space="preserve"> обсуждений по проекту на департамент по градостроительству и архитектуре администрации Волгограда. 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z w:val="28"/>
          <w:szCs w:val="28"/>
        </w:rPr>
        <w:lastRenderedPageBreak/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A61E5B">
        <w:rPr>
          <w:sz w:val="28"/>
          <w:szCs w:val="28"/>
        </w:rPr>
        <w:t>д</w:t>
      </w:r>
      <w:r w:rsidRPr="00A61E5B">
        <w:rPr>
          <w:sz w:val="28"/>
          <w:szCs w:val="28"/>
        </w:rPr>
        <w:t>министрации Волгограда, секретарем общественных обсуждений по проекту Пискунову Татьяну Вячеславовну – главного специалиста отдела подготовки разрешительной документации департамента по градостроительству и архите</w:t>
      </w:r>
      <w:r w:rsidRPr="00A61E5B">
        <w:rPr>
          <w:sz w:val="28"/>
          <w:szCs w:val="28"/>
        </w:rPr>
        <w:t>к</w:t>
      </w:r>
      <w:r w:rsidRPr="00A61E5B">
        <w:rPr>
          <w:sz w:val="28"/>
          <w:szCs w:val="28"/>
        </w:rPr>
        <w:t>туре администрации Волгограда.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pacing w:val="-4"/>
          <w:sz w:val="28"/>
          <w:szCs w:val="28"/>
        </w:rPr>
        <w:t>4.1. </w:t>
      </w:r>
      <w:hyperlink r:id="rId9" w:anchor="P619" w:history="1">
        <w:r w:rsidRPr="00A61E5B">
          <w:rPr>
            <w:rStyle w:val="ae"/>
            <w:color w:val="000000"/>
            <w:spacing w:val="-4"/>
            <w:sz w:val="28"/>
            <w:szCs w:val="28"/>
            <w:u w:val="none"/>
          </w:rPr>
          <w:t>Оповещение</w:t>
        </w:r>
      </w:hyperlink>
      <w:r w:rsidRPr="00A61E5B">
        <w:rPr>
          <w:color w:val="000000"/>
          <w:spacing w:val="-4"/>
          <w:sz w:val="28"/>
          <w:szCs w:val="28"/>
        </w:rPr>
        <w:t xml:space="preserve"> о начале общественных обсуждений путем </w:t>
      </w:r>
      <w:r w:rsidRPr="00A61E5B">
        <w:rPr>
          <w:spacing w:val="-4"/>
          <w:sz w:val="28"/>
          <w:szCs w:val="28"/>
        </w:rPr>
        <w:t>опубликов</w:t>
      </w:r>
      <w:r w:rsidRPr="00A61E5B">
        <w:rPr>
          <w:spacing w:val="-4"/>
          <w:sz w:val="28"/>
          <w:szCs w:val="28"/>
        </w:rPr>
        <w:t>а</w:t>
      </w:r>
      <w:r w:rsidRPr="00A61E5B">
        <w:rPr>
          <w:spacing w:val="-4"/>
          <w:sz w:val="28"/>
          <w:szCs w:val="28"/>
        </w:rPr>
        <w:t>ния</w:t>
      </w:r>
      <w:r w:rsidRPr="00A61E5B">
        <w:rPr>
          <w:sz w:val="28"/>
          <w:szCs w:val="28"/>
        </w:rPr>
        <w:t xml:space="preserve"> в газете «Городские вести. </w:t>
      </w:r>
      <w:proofErr w:type="gramStart"/>
      <w:r w:rsidRPr="00A61E5B">
        <w:rPr>
          <w:sz w:val="28"/>
          <w:szCs w:val="28"/>
        </w:rPr>
        <w:t>Царицын – Сталинград – Волгоград» и разм</w:t>
      </w:r>
      <w:r w:rsidRPr="00A61E5B">
        <w:rPr>
          <w:sz w:val="28"/>
          <w:szCs w:val="28"/>
        </w:rPr>
        <w:t>е</w:t>
      </w:r>
      <w:r w:rsidRPr="00A61E5B">
        <w:rPr>
          <w:sz w:val="28"/>
          <w:szCs w:val="28"/>
        </w:rPr>
        <w:t xml:space="preserve">щение </w:t>
      </w:r>
      <w:r w:rsidRPr="00A61E5B">
        <w:rPr>
          <w:spacing w:val="6"/>
          <w:sz w:val="28"/>
          <w:szCs w:val="28"/>
        </w:rPr>
        <w:t>на официальном сайте администрации Волгограда в информационно</w:t>
      </w:r>
      <w:r w:rsidRPr="00A61E5B">
        <w:rPr>
          <w:sz w:val="28"/>
          <w:szCs w:val="28"/>
        </w:rPr>
        <w:t>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A61E5B">
        <w:rPr>
          <w:sz w:val="28"/>
          <w:szCs w:val="28"/>
        </w:rPr>
        <w:t>н</w:t>
      </w:r>
      <w:r w:rsidRPr="00A61E5B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pacing w:val="-2"/>
          <w:sz w:val="28"/>
          <w:szCs w:val="28"/>
        </w:rPr>
        <w:t>4.2. </w:t>
      </w:r>
      <w:r w:rsidRPr="00A61E5B">
        <w:rPr>
          <w:spacing w:val="-4"/>
          <w:sz w:val="28"/>
          <w:szCs w:val="28"/>
        </w:rPr>
        <w:t>Открытие и проведение экспозиции проекта с 21 мая по 23 июня 2020 г.</w:t>
      </w:r>
      <w:r w:rsidRPr="00A61E5B">
        <w:rPr>
          <w:spacing w:val="-2"/>
          <w:sz w:val="28"/>
          <w:szCs w:val="28"/>
        </w:rPr>
        <w:t xml:space="preserve"> с 10.00 час</w:t>
      </w:r>
      <w:proofErr w:type="gramStart"/>
      <w:r w:rsidRPr="00A61E5B">
        <w:rPr>
          <w:spacing w:val="-2"/>
          <w:sz w:val="28"/>
          <w:szCs w:val="28"/>
        </w:rPr>
        <w:t>.</w:t>
      </w:r>
      <w:proofErr w:type="gramEnd"/>
      <w:r w:rsidRPr="00A61E5B">
        <w:rPr>
          <w:spacing w:val="-2"/>
          <w:sz w:val="28"/>
          <w:szCs w:val="28"/>
        </w:rPr>
        <w:t xml:space="preserve"> </w:t>
      </w:r>
      <w:proofErr w:type="gramStart"/>
      <w:r w:rsidRPr="00A61E5B">
        <w:rPr>
          <w:spacing w:val="-2"/>
          <w:sz w:val="28"/>
          <w:szCs w:val="28"/>
        </w:rPr>
        <w:t>д</w:t>
      </w:r>
      <w:proofErr w:type="gramEnd"/>
      <w:r w:rsidRPr="00A61E5B">
        <w:rPr>
          <w:spacing w:val="-2"/>
          <w:sz w:val="28"/>
          <w:szCs w:val="28"/>
        </w:rPr>
        <w:t>о 12.00 час. в рабочие дни по адресу: 400066, Волгоград, ул. Порт-Саида, 7а.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  <w:r w:rsidRPr="00A61E5B">
        <w:rPr>
          <w:spacing w:val="6"/>
          <w:sz w:val="28"/>
          <w:szCs w:val="28"/>
        </w:rPr>
        <w:t>4.3. Информирование лиц, законные интересы которых могут быть</w:t>
      </w:r>
      <w:r w:rsidRPr="00A61E5B">
        <w:rPr>
          <w:sz w:val="28"/>
          <w:szCs w:val="28"/>
        </w:rPr>
        <w:t xml:space="preserve">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A61E5B">
        <w:rPr>
          <w:sz w:val="28"/>
          <w:szCs w:val="28"/>
        </w:rPr>
        <w:t>ж</w:t>
      </w:r>
      <w:r w:rsidRPr="00A61E5B">
        <w:rPr>
          <w:sz w:val="28"/>
          <w:szCs w:val="28"/>
        </w:rPr>
        <w:t>дения органа, принимающего предложения и замечания по проекту.</w:t>
      </w:r>
    </w:p>
    <w:p w:rsidR="005A2CCA" w:rsidRPr="00A61E5B" w:rsidRDefault="005A2CCA" w:rsidP="00A61E5B">
      <w:pPr>
        <w:ind w:left="567" w:firstLine="851"/>
        <w:jc w:val="both"/>
        <w:rPr>
          <w:color w:val="000000"/>
          <w:sz w:val="28"/>
          <w:szCs w:val="28"/>
        </w:rPr>
      </w:pPr>
      <w:r w:rsidRPr="00A61E5B">
        <w:rPr>
          <w:sz w:val="28"/>
          <w:szCs w:val="28"/>
        </w:rPr>
        <w:t>5. Участникам общественных обсуждений по проекту до 23 июня 2020 г. направлять предложения и замечания по проекту в департамент по градостро</w:t>
      </w:r>
      <w:r w:rsidRPr="00A61E5B">
        <w:rPr>
          <w:sz w:val="28"/>
          <w:szCs w:val="28"/>
        </w:rPr>
        <w:t>и</w:t>
      </w:r>
      <w:r w:rsidRPr="00A61E5B">
        <w:rPr>
          <w:sz w:val="28"/>
          <w:szCs w:val="28"/>
        </w:rPr>
        <w:t>тельству и архитектуре администрации Волгограда по адресу: 400066, Волг</w:t>
      </w:r>
      <w:r w:rsidRPr="00A61E5B">
        <w:rPr>
          <w:sz w:val="28"/>
          <w:szCs w:val="28"/>
        </w:rPr>
        <w:t>о</w:t>
      </w:r>
      <w:r w:rsidRPr="00A61E5B">
        <w:rPr>
          <w:sz w:val="28"/>
          <w:szCs w:val="28"/>
        </w:rPr>
        <w:t>град, ул. Порт-Саида, 7а (кабинет 3).</w:t>
      </w:r>
    </w:p>
    <w:p w:rsidR="005A2CCA" w:rsidRPr="00A61E5B" w:rsidRDefault="005A2CCA" w:rsidP="00A61E5B">
      <w:pPr>
        <w:ind w:left="567" w:firstLine="851"/>
        <w:jc w:val="both"/>
        <w:rPr>
          <w:color w:val="000000"/>
          <w:spacing w:val="-2"/>
          <w:sz w:val="28"/>
          <w:szCs w:val="28"/>
        </w:rPr>
      </w:pPr>
      <w:r w:rsidRPr="00A61E5B">
        <w:rPr>
          <w:color w:val="000000"/>
          <w:spacing w:val="-2"/>
          <w:sz w:val="28"/>
          <w:szCs w:val="28"/>
        </w:rPr>
        <w:t>6. </w:t>
      </w:r>
      <w:proofErr w:type="gramStart"/>
      <w:r w:rsidRPr="00A61E5B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A61E5B">
        <w:rPr>
          <w:color w:val="000000"/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A61E5B">
        <w:rPr>
          <w:color w:val="000000"/>
          <w:spacing w:val="-2"/>
          <w:sz w:val="28"/>
          <w:szCs w:val="28"/>
        </w:rPr>
        <w:t>о</w:t>
      </w:r>
      <w:r w:rsidRPr="00A61E5B">
        <w:rPr>
          <w:color w:val="000000"/>
          <w:spacing w:val="-2"/>
          <w:sz w:val="28"/>
          <w:szCs w:val="28"/>
        </w:rPr>
        <w:t>бой.</w:t>
      </w: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z w:val="28"/>
          <w:szCs w:val="28"/>
        </w:rPr>
      </w:pPr>
    </w:p>
    <w:p w:rsidR="005A2CCA" w:rsidRPr="00A61E5B" w:rsidRDefault="005A2CCA" w:rsidP="00A61E5B">
      <w:pPr>
        <w:ind w:left="567"/>
        <w:jc w:val="both"/>
        <w:rPr>
          <w:sz w:val="28"/>
          <w:szCs w:val="28"/>
        </w:rPr>
      </w:pPr>
      <w:r w:rsidRPr="00A61E5B">
        <w:rPr>
          <w:sz w:val="28"/>
          <w:szCs w:val="28"/>
        </w:rPr>
        <w:t>Заместитель главы</w:t>
      </w:r>
    </w:p>
    <w:p w:rsidR="005A2CCA" w:rsidRPr="00A61E5B" w:rsidRDefault="005A2CCA" w:rsidP="00A61E5B">
      <w:pPr>
        <w:ind w:left="567"/>
        <w:jc w:val="both"/>
        <w:rPr>
          <w:sz w:val="28"/>
          <w:szCs w:val="28"/>
        </w:rPr>
      </w:pPr>
      <w:r w:rsidRPr="00A61E5B">
        <w:rPr>
          <w:sz w:val="28"/>
          <w:szCs w:val="28"/>
        </w:rPr>
        <w:t xml:space="preserve">Волгограда                                                                                           </w:t>
      </w:r>
      <w:proofErr w:type="spellStart"/>
      <w:r w:rsidRPr="00A61E5B">
        <w:rPr>
          <w:sz w:val="28"/>
          <w:szCs w:val="28"/>
        </w:rPr>
        <w:t>В.П.Сидоренко</w:t>
      </w:r>
      <w:proofErr w:type="spellEnd"/>
    </w:p>
    <w:p w:rsidR="005A2CCA" w:rsidRPr="00A61E5B" w:rsidRDefault="005A2CCA" w:rsidP="00A61E5B">
      <w:pPr>
        <w:ind w:left="567" w:firstLine="851"/>
        <w:jc w:val="both"/>
        <w:rPr>
          <w:spacing w:val="-2"/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pacing w:val="-2"/>
          <w:sz w:val="28"/>
          <w:szCs w:val="28"/>
        </w:rPr>
      </w:pPr>
    </w:p>
    <w:p w:rsidR="005A2CCA" w:rsidRPr="00A61E5B" w:rsidRDefault="005A2CCA" w:rsidP="00A61E5B">
      <w:pPr>
        <w:ind w:left="567" w:firstLine="851"/>
        <w:jc w:val="both"/>
        <w:rPr>
          <w:spacing w:val="-2"/>
          <w:sz w:val="28"/>
          <w:szCs w:val="28"/>
        </w:rPr>
      </w:pPr>
    </w:p>
    <w:p w:rsidR="00013558" w:rsidRDefault="00013558" w:rsidP="00A61E5B">
      <w:pPr>
        <w:ind w:left="567"/>
        <w:jc w:val="both"/>
        <w:rPr>
          <w:sz w:val="28"/>
          <w:szCs w:val="28"/>
        </w:rPr>
      </w:pPr>
    </w:p>
    <w:p w:rsidR="00013558" w:rsidRDefault="00013558" w:rsidP="00A61E5B">
      <w:pPr>
        <w:ind w:left="567"/>
        <w:jc w:val="both"/>
        <w:rPr>
          <w:sz w:val="28"/>
          <w:szCs w:val="28"/>
        </w:rPr>
      </w:pPr>
    </w:p>
    <w:p w:rsidR="00013558" w:rsidRPr="00A61E5B" w:rsidRDefault="00013558" w:rsidP="0001355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013558" w:rsidRPr="00A61E5B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51D1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3558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A2CCA"/>
    <w:rsid w:val="005B3726"/>
    <w:rsid w:val="005C4879"/>
    <w:rsid w:val="00634CFF"/>
    <w:rsid w:val="0064404E"/>
    <w:rsid w:val="00695CB2"/>
    <w:rsid w:val="00701804"/>
    <w:rsid w:val="00754EF3"/>
    <w:rsid w:val="00756C88"/>
    <w:rsid w:val="007A51D1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61E5B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23F2"/>
    <w:rsid w:val="00C73917"/>
    <w:rsid w:val="00CC0C29"/>
    <w:rsid w:val="00E01CB6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5A2CCA"/>
    <w:rPr>
      <w:color w:val="0000FF"/>
      <w:u w:val="single"/>
    </w:rPr>
  </w:style>
  <w:style w:type="paragraph" w:styleId="af">
    <w:name w:val="Balloon Text"/>
    <w:basedOn w:val="a"/>
    <w:link w:val="af0"/>
    <w:rsid w:val="007A51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A5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5A2CCA"/>
    <w:rPr>
      <w:color w:val="0000FF"/>
      <w:u w:val="single"/>
    </w:rPr>
  </w:style>
  <w:style w:type="paragraph" w:styleId="af">
    <w:name w:val="Balloon Text"/>
    <w:basedOn w:val="a"/>
    <w:link w:val="af0"/>
    <w:rsid w:val="007A51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A5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AA110-975D-41B7-A6A1-1A48C8068F9F}"/>
</file>

<file path=customXml/itemProps2.xml><?xml version="1.0" encoding="utf-8"?>
<ds:datastoreItem xmlns:ds="http://schemas.openxmlformats.org/officeDocument/2006/customXml" ds:itemID="{D76FCB6F-3C48-44FE-A8A7-AE540F96EA0C}"/>
</file>

<file path=customXml/itemProps3.xml><?xml version="1.0" encoding="utf-8"?>
<ds:datastoreItem xmlns:ds="http://schemas.openxmlformats.org/officeDocument/2006/customXml" ds:itemID="{E4965483-245D-4CB6-B543-2FCB6A7D2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2020-05-08T05:49:00Z</dcterms:created>
  <dcterms:modified xsi:type="dcterms:W3CDTF">2020-05-20T06:59:00Z</dcterms:modified>
</cp:coreProperties>
</file>