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B544CE" w:rsidRDefault="00B544CE" w:rsidP="00B544C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44CE">
        <w:rPr>
          <w:rFonts w:ascii="Times New Roman" w:hAnsi="Times New Roman" w:cs="Times New Roman"/>
          <w:sz w:val="32"/>
          <w:szCs w:val="32"/>
        </w:rPr>
        <w:t>О праве выбрать электронный или бумажный формат трудовой книжки работодатели обязаны уведомить каждого сотрудника до 31 октября</w:t>
      </w:r>
    </w:p>
    <w:p w:rsidR="00B544CE" w:rsidRPr="00B544CE" w:rsidRDefault="00B544CE" w:rsidP="00B54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CE" w:rsidRPr="00B544CE" w:rsidRDefault="00B544CE" w:rsidP="00B54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3343275"/>
            <wp:effectExtent l="19050" t="0" r="0" b="0"/>
            <wp:docPr id="1" name="Рисунок 1" descr="http://www.pfrf.ru/files/branches/amur/foto/2020/ETK_do_31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amur/foto/2020/ETK_do_31.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CE" w:rsidRPr="00B544CE" w:rsidRDefault="00B544CE" w:rsidP="00B54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Полтора месяца осталось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волгоградских</w:t>
      </w: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работодателей, чтобы проинформировать своих сотрудников о праве сделать выбор в пользу ведения трудовой книжки в электронном виде, либо сохранить ее бумажную версию. Переход к новому цифровому формату носит добровольный характер и осуществляется только с согласия самих работающих граждан. </w:t>
      </w:r>
    </w:p>
    <w:p w:rsidR="00B544CE" w:rsidRPr="00B544CE" w:rsidRDefault="00B544CE" w:rsidP="00B54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работникам нужно будет подать заявление работодателю о форме ведения трудовой книжки до конца декабря 2020 года. Тем, кто выберет электронный формат, бумажную трудовую книжку с записью о подаче соответствующего заявления работодатель обязан выдать на руки. Ее необходимо сохранять, поскольку она является источником сведений о трудовой деятельности до 2020 года. В электронной версии фиксируются данные, начиная с 2020 года.</w:t>
      </w:r>
    </w:p>
    <w:p w:rsidR="00B544CE" w:rsidRPr="00B544CE" w:rsidRDefault="00B544CE" w:rsidP="00B54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граждан, которые впервые устроятся на работу с 2021 года, сведения о периодах работы будут вестись только в электронном виде.</w:t>
      </w:r>
    </w:p>
    <w:p w:rsidR="00B544CE" w:rsidRPr="00B544CE" w:rsidRDefault="00B544CE" w:rsidP="00B54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трудовой деятельности можно получить дистанционно через </w:t>
      </w:r>
      <w:hyperlink r:id="rId5" w:history="1">
        <w:r w:rsidRPr="00B54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кабинет гражданина</w:t>
        </w:r>
      </w:hyperlink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сайте ПФР и на </w:t>
      </w:r>
      <w:hyperlink r:id="rId6" w:history="1">
        <w:r w:rsidRPr="00B54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портале </w:t>
        </w:r>
        <w:proofErr w:type="spellStart"/>
        <w:r w:rsidRPr="00B54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можно будет получить также в бумажном виде у работодателя по последнему месту работы, в клиентской службе Пенсионного фонда или в МФЦ.</w:t>
      </w:r>
    </w:p>
    <w:p w:rsidR="00B544CE" w:rsidRPr="00B544CE" w:rsidRDefault="00B544CE" w:rsidP="00B54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с 1 апреля 2020 года за работодателями закреплена обязанность </w:t>
      </w:r>
      <w:proofErr w:type="gramStart"/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</w:t>
      </w:r>
      <w:proofErr w:type="gramEnd"/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Пенсионный фонд сведения по форме СЗВ-ТД о приеме и увольнении сотрудников в течение следующего рабочего дня после дня издания соответствующего приказа или распоряжения. Это необходимо для более оперативного назначения органами занятости населения пособий гражданам, потерявшим работу, а также дополнительных выплат им на несовершеннолетних детей.</w:t>
      </w:r>
    </w:p>
    <w:p w:rsidR="00B544CE" w:rsidRPr="00B544CE" w:rsidRDefault="00B544CE" w:rsidP="00B54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других кадровых мероприятий (присвоение квалификации, перевод на другую должность и т.д.), а также при выборе работником способа ведения трудовой книжки срок отчетности не меняется — не позднее 15-го числа месяца, следующего </w:t>
      </w:r>
      <w:proofErr w:type="gramStart"/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  Если никаких кадровых мероприятий у работодателя не происходило, отчетность представлять не нужно.</w:t>
      </w:r>
    </w:p>
    <w:p w:rsidR="00B544CE" w:rsidRPr="00B544CE" w:rsidRDefault="00B544CE" w:rsidP="00B54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для электронных трудовых книжек направляются всеми компаниями и предпринимателями с наемными работниками. </w:t>
      </w:r>
      <w:proofErr w:type="spellStart"/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не представляют отчетность о своей трудовой деятельности. </w:t>
      </w:r>
    </w:p>
    <w:p w:rsidR="00B544CE" w:rsidRPr="00B544CE" w:rsidRDefault="00B544CE" w:rsidP="00B54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44CE" w:rsidRPr="00B544CE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4CE"/>
    <w:rsid w:val="0080351A"/>
    <w:rsid w:val="00AD2D70"/>
    <w:rsid w:val="00B544CE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4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25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s.pfrf.ru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75174-7AAB-4219-A000-0CC190783BC8}"/>
</file>

<file path=customXml/itemProps2.xml><?xml version="1.0" encoding="utf-8"?>
<ds:datastoreItem xmlns:ds="http://schemas.openxmlformats.org/officeDocument/2006/customXml" ds:itemID="{C0CF119F-9432-4DA8-AED7-AA2E67596D1D}"/>
</file>

<file path=customXml/itemProps3.xml><?xml version="1.0" encoding="utf-8"?>
<ds:datastoreItem xmlns:ds="http://schemas.openxmlformats.org/officeDocument/2006/customXml" ds:itemID="{2EBFFFF7-D89A-4605-8D21-B7C5410F0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2020-09-18T05:46:00Z</dcterms:created>
  <dcterms:modified xsi:type="dcterms:W3CDTF">2020-09-18T05:52:00Z</dcterms:modified>
</cp:coreProperties>
</file>