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286491">
        <w:rPr>
          <w:sz w:val="28"/>
        </w:rPr>
        <w:t xml:space="preserve">19.02.2018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286491">
        <w:rPr>
          <w:sz w:val="28"/>
        </w:rPr>
        <w:t>198</w:t>
      </w:r>
    </w:p>
    <w:p w:rsidR="003640C9" w:rsidRPr="003640C9" w:rsidRDefault="003640C9" w:rsidP="003640C9">
      <w:pPr>
        <w:ind w:left="567"/>
        <w:jc w:val="both"/>
        <w:rPr>
          <w:sz w:val="28"/>
          <w:szCs w:val="28"/>
        </w:rPr>
      </w:pPr>
    </w:p>
    <w:p w:rsidR="00F336E8" w:rsidRPr="003640C9" w:rsidRDefault="00F336E8" w:rsidP="003640C9">
      <w:pPr>
        <w:ind w:left="567" w:right="4818"/>
        <w:jc w:val="both"/>
        <w:rPr>
          <w:sz w:val="28"/>
          <w:szCs w:val="28"/>
        </w:rPr>
      </w:pPr>
      <w:r w:rsidRPr="003640C9">
        <w:rPr>
          <w:sz w:val="28"/>
          <w:szCs w:val="28"/>
        </w:rPr>
        <w:t>О внесении изменений в постановление глав</w:t>
      </w:r>
      <w:r w:rsidR="003640C9">
        <w:rPr>
          <w:sz w:val="28"/>
          <w:szCs w:val="28"/>
        </w:rPr>
        <w:t>ы Волгограда от 24 июня 2010 г.</w:t>
      </w:r>
      <w:r w:rsidR="003640C9">
        <w:rPr>
          <w:sz w:val="28"/>
          <w:szCs w:val="28"/>
        </w:rPr>
        <w:br/>
      </w:r>
      <w:r w:rsidRPr="003640C9">
        <w:rPr>
          <w:sz w:val="28"/>
          <w:szCs w:val="28"/>
        </w:rPr>
        <w:t>№ 1521 «Об утверждении Правил по порядку формирования, расчета и уст</w:t>
      </w:r>
      <w:r w:rsidRPr="003640C9">
        <w:rPr>
          <w:sz w:val="28"/>
          <w:szCs w:val="28"/>
        </w:rPr>
        <w:t>а</w:t>
      </w:r>
      <w:r w:rsidRPr="003640C9">
        <w:rPr>
          <w:sz w:val="28"/>
          <w:szCs w:val="28"/>
        </w:rPr>
        <w:t>новления тарифов на прочие (не отн</w:t>
      </w:r>
      <w:r w:rsidRPr="003640C9">
        <w:rPr>
          <w:sz w:val="28"/>
          <w:szCs w:val="28"/>
        </w:rPr>
        <w:t>о</w:t>
      </w:r>
      <w:r w:rsidRPr="003640C9">
        <w:rPr>
          <w:sz w:val="28"/>
          <w:szCs w:val="28"/>
        </w:rPr>
        <w:t>сящиеся к услугам (работам) общег</w:t>
      </w:r>
      <w:r w:rsidRPr="003640C9">
        <w:rPr>
          <w:sz w:val="28"/>
          <w:szCs w:val="28"/>
        </w:rPr>
        <w:t>о</w:t>
      </w:r>
      <w:r w:rsidRPr="003640C9">
        <w:rPr>
          <w:sz w:val="28"/>
          <w:szCs w:val="28"/>
        </w:rPr>
        <w:t>родского значения) услуги (работы), предоставляемые (выполняемые) мун</w:t>
      </w:r>
      <w:r w:rsidRPr="003640C9">
        <w:rPr>
          <w:sz w:val="28"/>
          <w:szCs w:val="28"/>
        </w:rPr>
        <w:t>и</w:t>
      </w:r>
      <w:r w:rsidRPr="003640C9">
        <w:rPr>
          <w:sz w:val="28"/>
          <w:szCs w:val="28"/>
        </w:rPr>
        <w:t>ципальными унитарными предприят</w:t>
      </w:r>
      <w:r w:rsidRPr="003640C9">
        <w:rPr>
          <w:sz w:val="28"/>
          <w:szCs w:val="28"/>
        </w:rPr>
        <w:t>и</w:t>
      </w:r>
      <w:r w:rsidRPr="003640C9">
        <w:rPr>
          <w:sz w:val="28"/>
          <w:szCs w:val="28"/>
        </w:rPr>
        <w:t>ями и учреждениями Волгограда»</w:t>
      </w:r>
    </w:p>
    <w:p w:rsidR="00F336E8" w:rsidRPr="003640C9" w:rsidRDefault="00F336E8" w:rsidP="003640C9">
      <w:pPr>
        <w:ind w:left="567"/>
        <w:jc w:val="both"/>
        <w:rPr>
          <w:sz w:val="28"/>
          <w:szCs w:val="28"/>
        </w:rPr>
      </w:pPr>
    </w:p>
    <w:p w:rsidR="003640C9" w:rsidRPr="003640C9" w:rsidRDefault="003640C9" w:rsidP="003640C9">
      <w:pPr>
        <w:ind w:left="567"/>
        <w:jc w:val="both"/>
        <w:rPr>
          <w:sz w:val="28"/>
          <w:szCs w:val="28"/>
        </w:rPr>
      </w:pPr>
    </w:p>
    <w:p w:rsidR="00F336E8" w:rsidRPr="003640C9" w:rsidRDefault="00F336E8" w:rsidP="003640C9">
      <w:pPr>
        <w:ind w:left="567" w:firstLine="851"/>
        <w:jc w:val="both"/>
        <w:rPr>
          <w:sz w:val="28"/>
          <w:szCs w:val="28"/>
        </w:rPr>
      </w:pPr>
      <w:r w:rsidRPr="003640C9">
        <w:rPr>
          <w:spacing w:val="-4"/>
          <w:sz w:val="28"/>
          <w:szCs w:val="28"/>
        </w:rPr>
        <w:t xml:space="preserve">Во исполнение решения Волгоградской городской Думы от 22 марта 2017 г. </w:t>
      </w:r>
      <w:r w:rsidRPr="003640C9">
        <w:rPr>
          <w:sz w:val="28"/>
          <w:szCs w:val="28"/>
        </w:rPr>
        <w:t>№ 55/1584 «О даче согласия администрации Волгограда на ликвидацию д</w:t>
      </w:r>
      <w:r w:rsidRPr="003640C9">
        <w:rPr>
          <w:sz w:val="28"/>
          <w:szCs w:val="28"/>
        </w:rPr>
        <w:t>е</w:t>
      </w:r>
      <w:r w:rsidRPr="003640C9">
        <w:rPr>
          <w:sz w:val="28"/>
          <w:szCs w:val="28"/>
        </w:rPr>
        <w:t>партамента экономического развития администрации Волгограда», руково</w:t>
      </w:r>
      <w:r w:rsidRPr="003640C9">
        <w:rPr>
          <w:sz w:val="28"/>
          <w:szCs w:val="28"/>
        </w:rPr>
        <w:t>д</w:t>
      </w:r>
      <w:r w:rsidRPr="003640C9">
        <w:rPr>
          <w:sz w:val="28"/>
          <w:szCs w:val="28"/>
        </w:rPr>
        <w:t>ствуясь постановлениями администрации Волгограда от 06 апреля 2017 г. № 503 «О ликвидации департамента экономического разв</w:t>
      </w:r>
      <w:r w:rsidR="003640C9">
        <w:rPr>
          <w:sz w:val="28"/>
          <w:szCs w:val="28"/>
        </w:rPr>
        <w:t>ития администрации Волгограда»,</w:t>
      </w:r>
      <w:r w:rsidR="003640C9">
        <w:rPr>
          <w:sz w:val="28"/>
          <w:szCs w:val="28"/>
        </w:rPr>
        <w:br/>
      </w:r>
      <w:r w:rsidRPr="003640C9">
        <w:rPr>
          <w:sz w:val="28"/>
          <w:szCs w:val="28"/>
        </w:rPr>
        <w:t>от 29 июня 2017 г. № 1035 «О создании комитета экономического развития а</w:t>
      </w:r>
      <w:r w:rsidRPr="003640C9">
        <w:rPr>
          <w:sz w:val="28"/>
          <w:szCs w:val="28"/>
        </w:rPr>
        <w:t>д</w:t>
      </w:r>
      <w:r w:rsidRPr="003640C9">
        <w:rPr>
          <w:sz w:val="28"/>
          <w:szCs w:val="28"/>
        </w:rPr>
        <w:t>министрации Волгограда», статьями 7, 39 Устава города-героя Волгограда, а</w:t>
      </w:r>
      <w:r w:rsidRPr="003640C9">
        <w:rPr>
          <w:sz w:val="28"/>
          <w:szCs w:val="28"/>
        </w:rPr>
        <w:t>д</w:t>
      </w:r>
      <w:r w:rsidRPr="003640C9">
        <w:rPr>
          <w:sz w:val="28"/>
          <w:szCs w:val="28"/>
        </w:rPr>
        <w:t>министрация Волгограда</w:t>
      </w:r>
    </w:p>
    <w:p w:rsidR="00F336E8" w:rsidRPr="003640C9" w:rsidRDefault="00F336E8" w:rsidP="003640C9">
      <w:pPr>
        <w:ind w:left="567"/>
        <w:jc w:val="both"/>
        <w:rPr>
          <w:b/>
          <w:sz w:val="28"/>
          <w:szCs w:val="28"/>
        </w:rPr>
      </w:pPr>
      <w:r w:rsidRPr="003640C9">
        <w:rPr>
          <w:b/>
          <w:sz w:val="28"/>
          <w:szCs w:val="28"/>
        </w:rPr>
        <w:t>ПОСТАНОВЛЯЕТ:</w:t>
      </w:r>
    </w:p>
    <w:p w:rsidR="00F336E8" w:rsidRPr="003640C9" w:rsidRDefault="003640C9" w:rsidP="003640C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F336E8" w:rsidRPr="003640C9">
        <w:rPr>
          <w:rFonts w:eastAsia="Calibri"/>
          <w:sz w:val="28"/>
          <w:szCs w:val="28"/>
          <w:lang w:eastAsia="en-US"/>
        </w:rPr>
        <w:t>Внести в Правила по порядку формирования, расчета и установления тарифов на прочие (не относящиеся к услугам (работам) общегородского зн</w:t>
      </w:r>
      <w:r w:rsidR="00F336E8" w:rsidRPr="003640C9">
        <w:rPr>
          <w:rFonts w:eastAsia="Calibri"/>
          <w:sz w:val="28"/>
          <w:szCs w:val="28"/>
          <w:lang w:eastAsia="en-US"/>
        </w:rPr>
        <w:t>а</w:t>
      </w:r>
      <w:r w:rsidR="00F336E8" w:rsidRPr="003640C9">
        <w:rPr>
          <w:rFonts w:eastAsia="Calibri"/>
          <w:sz w:val="28"/>
          <w:szCs w:val="28"/>
          <w:lang w:eastAsia="en-US"/>
        </w:rPr>
        <w:t>чения) услуги (работы), предоставляемые (выполняемые) муниципальными унитарными предприятиями и учреждениями Волгограда, утвержденные п</w:t>
      </w:r>
      <w:r w:rsidR="00F336E8" w:rsidRPr="003640C9">
        <w:rPr>
          <w:rFonts w:eastAsia="Calibri"/>
          <w:sz w:val="28"/>
          <w:szCs w:val="28"/>
          <w:lang w:eastAsia="en-US"/>
        </w:rPr>
        <w:t>о</w:t>
      </w:r>
      <w:r w:rsidR="00F336E8" w:rsidRPr="003640C9">
        <w:rPr>
          <w:rFonts w:eastAsia="Calibri"/>
          <w:sz w:val="28"/>
          <w:szCs w:val="28"/>
          <w:lang w:eastAsia="en-US"/>
        </w:rPr>
        <w:t>становлением главы Волгограда от 24 июня 2010 г. № 1521 «Об утверждении Правил по порядку формирования, расчета и установления тарифов на прочие (не относящиеся к услугам (работам) общегородского значения) услуги (раб</w:t>
      </w:r>
      <w:r w:rsidR="00F336E8" w:rsidRPr="003640C9">
        <w:rPr>
          <w:rFonts w:eastAsia="Calibri"/>
          <w:sz w:val="28"/>
          <w:szCs w:val="28"/>
          <w:lang w:eastAsia="en-US"/>
        </w:rPr>
        <w:t>о</w:t>
      </w:r>
      <w:r w:rsidR="00F336E8" w:rsidRPr="003640C9">
        <w:rPr>
          <w:rFonts w:eastAsia="Calibri"/>
          <w:sz w:val="28"/>
          <w:szCs w:val="28"/>
          <w:lang w:eastAsia="en-US"/>
        </w:rPr>
        <w:t>ты), предоставляемые (выполняемые) муниципальными унитарными предпри</w:t>
      </w:r>
      <w:r w:rsidR="00F336E8" w:rsidRPr="003640C9">
        <w:rPr>
          <w:rFonts w:eastAsia="Calibri"/>
          <w:sz w:val="28"/>
          <w:szCs w:val="28"/>
          <w:lang w:eastAsia="en-US"/>
        </w:rPr>
        <w:t>я</w:t>
      </w:r>
      <w:r w:rsidR="00F336E8" w:rsidRPr="003640C9">
        <w:rPr>
          <w:rFonts w:eastAsia="Calibri"/>
          <w:sz w:val="28"/>
          <w:szCs w:val="28"/>
          <w:lang w:eastAsia="en-US"/>
        </w:rPr>
        <w:t>тиями и учреждениями Волгограда», следующие изменения:</w:t>
      </w:r>
    </w:p>
    <w:p w:rsidR="00F336E8" w:rsidRPr="003640C9" w:rsidRDefault="003640C9" w:rsidP="003640C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</w:t>
      </w:r>
      <w:r w:rsidR="00F336E8" w:rsidRPr="003640C9">
        <w:rPr>
          <w:rFonts w:eastAsia="Calibri"/>
          <w:sz w:val="28"/>
          <w:szCs w:val="28"/>
          <w:lang w:eastAsia="en-US"/>
        </w:rPr>
        <w:t>Пункт 1.2 разде</w:t>
      </w:r>
      <w:r>
        <w:rPr>
          <w:rFonts w:eastAsia="Calibri"/>
          <w:sz w:val="28"/>
          <w:szCs w:val="28"/>
          <w:lang w:eastAsia="en-US"/>
        </w:rPr>
        <w:t>ла 1 изложить в новой редакции:</w:t>
      </w:r>
    </w:p>
    <w:p w:rsidR="00F336E8" w:rsidRPr="003640C9" w:rsidRDefault="003640C9" w:rsidP="003640C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«1.2. </w:t>
      </w:r>
      <w:r w:rsidR="00F336E8" w:rsidRPr="003640C9">
        <w:rPr>
          <w:rFonts w:eastAsia="Calibri"/>
          <w:sz w:val="28"/>
          <w:szCs w:val="28"/>
          <w:lang w:eastAsia="en-US"/>
        </w:rPr>
        <w:t>Правила разработаны в соответствии с Порядком установления т</w:t>
      </w:r>
      <w:r w:rsidR="00F336E8" w:rsidRPr="003640C9">
        <w:rPr>
          <w:rFonts w:eastAsia="Calibri"/>
          <w:sz w:val="28"/>
          <w:szCs w:val="28"/>
          <w:lang w:eastAsia="en-US"/>
        </w:rPr>
        <w:t>а</w:t>
      </w:r>
      <w:r w:rsidR="00F336E8" w:rsidRPr="003640C9">
        <w:rPr>
          <w:rFonts w:eastAsia="Calibri"/>
          <w:sz w:val="28"/>
          <w:szCs w:val="28"/>
          <w:lang w:eastAsia="en-US"/>
        </w:rPr>
        <w:t xml:space="preserve">рифов на услуги (работы), предоставляемые (выполняемые) муниципальными унитарными предприятиями и учреждениями Волгограда, принятым решением Волгоградской городской Думы от 18 июля 2007 г. № 48/1159 «О Порядке установления тарифов на услуги (работы), предоставляемые (выполняемые) </w:t>
      </w:r>
      <w:r w:rsidR="00F336E8" w:rsidRPr="003640C9">
        <w:rPr>
          <w:rFonts w:eastAsia="Calibri"/>
          <w:sz w:val="28"/>
          <w:szCs w:val="28"/>
          <w:lang w:eastAsia="en-US"/>
        </w:rPr>
        <w:lastRenderedPageBreak/>
        <w:t>муниципальными унитарными предприятиями и у</w:t>
      </w:r>
      <w:r>
        <w:rPr>
          <w:rFonts w:eastAsia="Calibri"/>
          <w:sz w:val="28"/>
          <w:szCs w:val="28"/>
          <w:lang w:eastAsia="en-US"/>
        </w:rPr>
        <w:t>чреждениями Волгограда» (далее –</w:t>
      </w:r>
      <w:r w:rsidR="00F336E8" w:rsidRPr="003640C9">
        <w:rPr>
          <w:rFonts w:eastAsia="Calibri"/>
          <w:sz w:val="28"/>
          <w:szCs w:val="28"/>
          <w:lang w:eastAsia="en-US"/>
        </w:rPr>
        <w:t xml:space="preserve"> Порядок), другими действующими правовыми актами».</w:t>
      </w:r>
    </w:p>
    <w:p w:rsidR="00F336E8" w:rsidRPr="003640C9" w:rsidRDefault="003640C9" w:rsidP="003640C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</w:t>
      </w:r>
      <w:r w:rsidR="00F336E8" w:rsidRPr="003640C9">
        <w:rPr>
          <w:rFonts w:eastAsia="Calibri"/>
          <w:sz w:val="28"/>
          <w:szCs w:val="28"/>
          <w:lang w:eastAsia="en-US"/>
        </w:rPr>
        <w:t>В пункте 2.2 раздела 2, абзац</w:t>
      </w:r>
      <w:r>
        <w:rPr>
          <w:rFonts w:eastAsia="Calibri"/>
          <w:sz w:val="28"/>
          <w:szCs w:val="28"/>
          <w:lang w:eastAsia="en-US"/>
        </w:rPr>
        <w:t>е пятнадцатом пункта 6.6, абзацах пе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вом,</w:t>
      </w:r>
      <w:r w:rsidR="00F336E8" w:rsidRPr="003640C9">
        <w:rPr>
          <w:rFonts w:eastAsia="Calibri"/>
          <w:sz w:val="28"/>
          <w:szCs w:val="28"/>
          <w:lang w:eastAsia="en-US"/>
        </w:rPr>
        <w:t xml:space="preserve"> вто</w:t>
      </w:r>
      <w:r>
        <w:rPr>
          <w:rFonts w:eastAsia="Calibri"/>
          <w:sz w:val="28"/>
          <w:szCs w:val="28"/>
          <w:lang w:eastAsia="en-US"/>
        </w:rPr>
        <w:t>ром пункта 6.7 раздела 6, абзацах первом,</w:t>
      </w:r>
      <w:r w:rsidR="00F336E8" w:rsidRPr="003640C9">
        <w:rPr>
          <w:rFonts w:eastAsia="Calibri"/>
          <w:sz w:val="28"/>
          <w:szCs w:val="28"/>
          <w:lang w:eastAsia="en-US"/>
        </w:rPr>
        <w:t xml:space="preserve"> втором пункта 7.1, абзаце первом пункта 7.2 раздела 7, абзаце втором пункта 8.1 раздела 8 слова «депа</w:t>
      </w:r>
      <w:r w:rsidR="00F336E8" w:rsidRPr="003640C9">
        <w:rPr>
          <w:rFonts w:eastAsia="Calibri"/>
          <w:sz w:val="28"/>
          <w:szCs w:val="28"/>
          <w:lang w:eastAsia="en-US"/>
        </w:rPr>
        <w:t>р</w:t>
      </w:r>
      <w:r w:rsidR="00F336E8" w:rsidRPr="003640C9">
        <w:rPr>
          <w:rFonts w:eastAsia="Calibri"/>
          <w:sz w:val="28"/>
          <w:szCs w:val="28"/>
          <w:lang w:eastAsia="en-US"/>
        </w:rPr>
        <w:t>тамент экономического развития администрации Волгограда» заменить слов</w:t>
      </w:r>
      <w:r w:rsidR="00F336E8" w:rsidRPr="003640C9">
        <w:rPr>
          <w:rFonts w:eastAsia="Calibri"/>
          <w:sz w:val="28"/>
          <w:szCs w:val="28"/>
          <w:lang w:eastAsia="en-US"/>
        </w:rPr>
        <w:t>а</w:t>
      </w:r>
      <w:r w:rsidR="00F336E8" w:rsidRPr="003640C9">
        <w:rPr>
          <w:rFonts w:eastAsia="Calibri"/>
          <w:sz w:val="28"/>
          <w:szCs w:val="28"/>
          <w:lang w:eastAsia="en-US"/>
        </w:rPr>
        <w:t>ми «комитет экономического развития администрации Волгограда» в соотве</w:t>
      </w:r>
      <w:r w:rsidR="00F336E8" w:rsidRPr="003640C9">
        <w:rPr>
          <w:rFonts w:eastAsia="Calibri"/>
          <w:sz w:val="28"/>
          <w:szCs w:val="28"/>
          <w:lang w:eastAsia="en-US"/>
        </w:rPr>
        <w:t>т</w:t>
      </w:r>
      <w:r w:rsidR="00F336E8" w:rsidRPr="003640C9">
        <w:rPr>
          <w:rFonts w:eastAsia="Calibri"/>
          <w:sz w:val="28"/>
          <w:szCs w:val="28"/>
          <w:lang w:eastAsia="en-US"/>
        </w:rPr>
        <w:t>ствующих падежах.</w:t>
      </w:r>
    </w:p>
    <w:p w:rsidR="00F336E8" w:rsidRPr="003640C9" w:rsidRDefault="00F336E8" w:rsidP="003640C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3640C9">
        <w:rPr>
          <w:rFonts w:eastAsia="Calibri"/>
          <w:sz w:val="28"/>
          <w:szCs w:val="28"/>
          <w:lang w:eastAsia="en-US"/>
        </w:rPr>
        <w:t>1.3.</w:t>
      </w:r>
      <w:r w:rsidR="003640C9">
        <w:rPr>
          <w:sz w:val="28"/>
          <w:szCs w:val="28"/>
        </w:rPr>
        <w:t> </w:t>
      </w:r>
      <w:r w:rsidRPr="003640C9">
        <w:rPr>
          <w:rFonts w:eastAsia="Calibri"/>
          <w:sz w:val="28"/>
          <w:szCs w:val="28"/>
          <w:lang w:eastAsia="en-US"/>
        </w:rPr>
        <w:t>В пунктах 6.2, 6.4, 6.6 раздела 6 слова «комитет по правовым вопр</w:t>
      </w:r>
      <w:r w:rsidRPr="003640C9">
        <w:rPr>
          <w:rFonts w:eastAsia="Calibri"/>
          <w:sz w:val="28"/>
          <w:szCs w:val="28"/>
          <w:lang w:eastAsia="en-US"/>
        </w:rPr>
        <w:t>о</w:t>
      </w:r>
      <w:r w:rsidRPr="003640C9">
        <w:rPr>
          <w:rFonts w:eastAsia="Calibri"/>
          <w:sz w:val="28"/>
          <w:szCs w:val="28"/>
          <w:lang w:eastAsia="en-US"/>
        </w:rPr>
        <w:t>сам администрации Волгограда» заменить словами «комитет правового обесп</w:t>
      </w:r>
      <w:r w:rsidRPr="003640C9">
        <w:rPr>
          <w:rFonts w:eastAsia="Calibri"/>
          <w:sz w:val="28"/>
          <w:szCs w:val="28"/>
          <w:lang w:eastAsia="en-US"/>
        </w:rPr>
        <w:t>е</w:t>
      </w:r>
      <w:r w:rsidRPr="003640C9">
        <w:rPr>
          <w:rFonts w:eastAsia="Calibri"/>
          <w:sz w:val="28"/>
          <w:szCs w:val="28"/>
          <w:lang w:eastAsia="en-US"/>
        </w:rPr>
        <w:t>чения администрации Волгограда» в соответствующих падежах.</w:t>
      </w:r>
    </w:p>
    <w:p w:rsidR="00F336E8" w:rsidRPr="003640C9" w:rsidRDefault="00F336E8" w:rsidP="003640C9">
      <w:pPr>
        <w:ind w:left="567" w:firstLine="851"/>
        <w:jc w:val="both"/>
        <w:rPr>
          <w:sz w:val="28"/>
          <w:szCs w:val="28"/>
        </w:rPr>
      </w:pPr>
      <w:r w:rsidRPr="003640C9">
        <w:rPr>
          <w:sz w:val="28"/>
          <w:szCs w:val="28"/>
        </w:rPr>
        <w:t>2</w:t>
      </w:r>
      <w:r w:rsidRPr="003640C9">
        <w:rPr>
          <w:rFonts w:ascii="Arial" w:hAnsi="Arial" w:cs="Arial"/>
          <w:sz w:val="28"/>
          <w:szCs w:val="28"/>
        </w:rPr>
        <w:t>.</w:t>
      </w:r>
      <w:r w:rsidR="003640C9">
        <w:rPr>
          <w:rFonts w:ascii="Arial" w:hAnsi="Arial" w:cs="Arial"/>
          <w:sz w:val="28"/>
          <w:szCs w:val="28"/>
        </w:rPr>
        <w:t> </w:t>
      </w:r>
      <w:r w:rsidRPr="003640C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36E8" w:rsidRPr="003640C9" w:rsidRDefault="00F336E8" w:rsidP="003640C9">
      <w:pPr>
        <w:ind w:left="567"/>
        <w:jc w:val="both"/>
        <w:rPr>
          <w:sz w:val="28"/>
          <w:szCs w:val="28"/>
        </w:rPr>
      </w:pPr>
    </w:p>
    <w:p w:rsidR="00F336E8" w:rsidRPr="003640C9" w:rsidRDefault="00F336E8" w:rsidP="003640C9">
      <w:pPr>
        <w:ind w:left="567"/>
        <w:jc w:val="both"/>
        <w:rPr>
          <w:sz w:val="28"/>
          <w:szCs w:val="28"/>
        </w:rPr>
      </w:pPr>
    </w:p>
    <w:p w:rsidR="00F336E8" w:rsidRPr="003640C9" w:rsidRDefault="00F336E8" w:rsidP="003640C9">
      <w:pPr>
        <w:ind w:left="567"/>
        <w:jc w:val="both"/>
        <w:rPr>
          <w:sz w:val="28"/>
          <w:szCs w:val="28"/>
        </w:rPr>
      </w:pPr>
    </w:p>
    <w:p w:rsidR="0051256A" w:rsidRPr="003640C9" w:rsidRDefault="00F336E8" w:rsidP="008E5453">
      <w:pPr>
        <w:ind w:left="567"/>
        <w:rPr>
          <w:sz w:val="28"/>
          <w:szCs w:val="28"/>
        </w:rPr>
      </w:pPr>
      <w:r w:rsidRPr="003640C9">
        <w:rPr>
          <w:sz w:val="28"/>
          <w:szCs w:val="28"/>
        </w:rPr>
        <w:t xml:space="preserve">Глава администрации      </w:t>
      </w:r>
      <w:r w:rsidR="008E5453">
        <w:rPr>
          <w:sz w:val="28"/>
          <w:szCs w:val="28"/>
        </w:rPr>
        <w:t xml:space="preserve">  </w:t>
      </w:r>
      <w:r w:rsidR="003640C9">
        <w:rPr>
          <w:sz w:val="28"/>
          <w:szCs w:val="28"/>
        </w:rPr>
        <w:t xml:space="preserve">       </w:t>
      </w:r>
      <w:r w:rsidRPr="003640C9">
        <w:rPr>
          <w:sz w:val="28"/>
          <w:szCs w:val="28"/>
        </w:rPr>
        <w:t xml:space="preserve">                                                          </w:t>
      </w:r>
      <w:proofErr w:type="spellStart"/>
      <w:r w:rsidRPr="003640C9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51256A" w:rsidRPr="003640C9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C6" w:rsidRDefault="00F775C6">
      <w:r>
        <w:separator/>
      </w:r>
    </w:p>
  </w:endnote>
  <w:endnote w:type="continuationSeparator" w:id="0">
    <w:p w:rsidR="00F775C6" w:rsidRDefault="00F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C6" w:rsidRDefault="00F775C6">
      <w:r>
        <w:separator/>
      </w:r>
    </w:p>
  </w:footnote>
  <w:footnote w:type="continuationSeparator" w:id="0">
    <w:p w:rsidR="00F775C6" w:rsidRDefault="00F7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5453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83D57"/>
    <w:rsid w:val="00286491"/>
    <w:rsid w:val="002869EF"/>
    <w:rsid w:val="00286D3B"/>
    <w:rsid w:val="00291F42"/>
    <w:rsid w:val="002C56F6"/>
    <w:rsid w:val="002E064C"/>
    <w:rsid w:val="002E58BC"/>
    <w:rsid w:val="00312300"/>
    <w:rsid w:val="00332C9D"/>
    <w:rsid w:val="00340E2B"/>
    <w:rsid w:val="00343A1A"/>
    <w:rsid w:val="00344618"/>
    <w:rsid w:val="00347529"/>
    <w:rsid w:val="00352118"/>
    <w:rsid w:val="003640C9"/>
    <w:rsid w:val="00364284"/>
    <w:rsid w:val="00366DCE"/>
    <w:rsid w:val="00387558"/>
    <w:rsid w:val="003952C1"/>
    <w:rsid w:val="003B50BB"/>
    <w:rsid w:val="003C36D9"/>
    <w:rsid w:val="003F1370"/>
    <w:rsid w:val="003F1B2F"/>
    <w:rsid w:val="00401E7C"/>
    <w:rsid w:val="004221C6"/>
    <w:rsid w:val="00464A2D"/>
    <w:rsid w:val="00465B55"/>
    <w:rsid w:val="004800C0"/>
    <w:rsid w:val="00480296"/>
    <w:rsid w:val="00493CBE"/>
    <w:rsid w:val="00497F01"/>
    <w:rsid w:val="004D5E0C"/>
    <w:rsid w:val="0051256A"/>
    <w:rsid w:val="00513C5B"/>
    <w:rsid w:val="00515613"/>
    <w:rsid w:val="00517069"/>
    <w:rsid w:val="00575E28"/>
    <w:rsid w:val="00580D8E"/>
    <w:rsid w:val="00595901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87D5B"/>
    <w:rsid w:val="007A3BF5"/>
    <w:rsid w:val="007A5B32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8E5453"/>
    <w:rsid w:val="009070F3"/>
    <w:rsid w:val="0093034E"/>
    <w:rsid w:val="009947F4"/>
    <w:rsid w:val="009A37A4"/>
    <w:rsid w:val="009D1EDB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C7EA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F07392"/>
    <w:rsid w:val="00F236E6"/>
    <w:rsid w:val="00F336E8"/>
    <w:rsid w:val="00F33E94"/>
    <w:rsid w:val="00F46D83"/>
    <w:rsid w:val="00F64495"/>
    <w:rsid w:val="00F70C72"/>
    <w:rsid w:val="00F72BAA"/>
    <w:rsid w:val="00F775C6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4E972-33A5-4C24-83E1-321848C4C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BBB5B-E531-49F9-9292-3FBD2308F8B3}"/>
</file>

<file path=customXml/itemProps3.xml><?xml version="1.0" encoding="utf-8"?>
<ds:datastoreItem xmlns:ds="http://schemas.openxmlformats.org/officeDocument/2006/customXml" ds:itemID="{3D35F9FB-5915-422F-99EE-6FEBD11D2411}"/>
</file>

<file path=customXml/itemProps4.xml><?xml version="1.0" encoding="utf-8"?>
<ds:datastoreItem xmlns:ds="http://schemas.openxmlformats.org/officeDocument/2006/customXml" ds:itemID="{BCDAEE88-D270-422D-BCC5-326A5578A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2018-02-09T09:21:00Z</cp:lastPrinted>
  <dcterms:created xsi:type="dcterms:W3CDTF">2018-02-08T08:29:00Z</dcterms:created>
  <dcterms:modified xsi:type="dcterms:W3CDTF">2018-02-20T10:47:00Z</dcterms:modified>
</cp:coreProperties>
</file>