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E53C4">
        <w:rPr>
          <w:sz w:val="28"/>
        </w:rPr>
        <w:t xml:space="preserve">27.05.2019 </w:t>
      </w:r>
      <w:r>
        <w:rPr>
          <w:sz w:val="28"/>
        </w:rPr>
        <w:t xml:space="preserve"> № </w:t>
      </w:r>
      <w:r w:rsidR="005E53C4">
        <w:rPr>
          <w:sz w:val="28"/>
        </w:rPr>
        <w:t>595</w:t>
      </w:r>
    </w:p>
    <w:p w:rsidR="000243BC" w:rsidRDefault="000243BC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 w:right="4960"/>
        <w:jc w:val="both"/>
        <w:rPr>
          <w:i/>
          <w:sz w:val="28"/>
          <w:szCs w:val="28"/>
        </w:rPr>
      </w:pPr>
      <w:r w:rsidRPr="000243BC">
        <w:rPr>
          <w:spacing w:val="-4"/>
          <w:sz w:val="28"/>
          <w:szCs w:val="28"/>
        </w:rPr>
        <w:t>О внесении изменени</w:t>
      </w:r>
      <w:r w:rsidR="000243BC" w:rsidRPr="000243BC">
        <w:rPr>
          <w:spacing w:val="-4"/>
          <w:sz w:val="28"/>
          <w:szCs w:val="28"/>
        </w:rPr>
        <w:t>я</w:t>
      </w:r>
      <w:r w:rsidRPr="000243BC">
        <w:rPr>
          <w:spacing w:val="-4"/>
          <w:sz w:val="28"/>
          <w:szCs w:val="28"/>
        </w:rPr>
        <w:t xml:space="preserve"> в постановление</w:t>
      </w:r>
      <w:r w:rsidRPr="000243BC">
        <w:rPr>
          <w:sz w:val="28"/>
          <w:szCs w:val="28"/>
        </w:rPr>
        <w:t xml:space="preserve"> администрации Волгограда от 29</w:t>
      </w:r>
      <w:r w:rsidR="000243BC">
        <w:rPr>
          <w:sz w:val="28"/>
          <w:szCs w:val="28"/>
        </w:rPr>
        <w:t xml:space="preserve"> д</w:t>
      </w:r>
      <w:r w:rsidR="000243BC">
        <w:rPr>
          <w:sz w:val="28"/>
          <w:szCs w:val="28"/>
        </w:rPr>
        <w:t>е</w:t>
      </w:r>
      <w:r w:rsidR="000243BC">
        <w:rPr>
          <w:sz w:val="28"/>
          <w:szCs w:val="28"/>
        </w:rPr>
        <w:t xml:space="preserve">кабря </w:t>
      </w:r>
      <w:r w:rsidRPr="000243BC">
        <w:rPr>
          <w:sz w:val="28"/>
          <w:szCs w:val="28"/>
        </w:rPr>
        <w:t xml:space="preserve">2018 </w:t>
      </w:r>
      <w:r w:rsidR="000243BC">
        <w:rPr>
          <w:sz w:val="28"/>
          <w:szCs w:val="28"/>
        </w:rPr>
        <w:t xml:space="preserve">г. </w:t>
      </w:r>
      <w:r w:rsidRPr="000243BC">
        <w:rPr>
          <w:sz w:val="28"/>
          <w:szCs w:val="28"/>
        </w:rPr>
        <w:t>№ 1875 «Об утвержд</w:t>
      </w:r>
      <w:r w:rsidRPr="000243BC">
        <w:rPr>
          <w:sz w:val="28"/>
          <w:szCs w:val="28"/>
        </w:rPr>
        <w:t>е</w:t>
      </w:r>
      <w:r w:rsidRPr="000243BC">
        <w:rPr>
          <w:sz w:val="28"/>
          <w:szCs w:val="28"/>
        </w:rPr>
        <w:t>нии муниципальной про</w:t>
      </w:r>
      <w:r w:rsidRPr="000243BC">
        <w:rPr>
          <w:spacing w:val="-8"/>
          <w:sz w:val="28"/>
          <w:szCs w:val="28"/>
        </w:rPr>
        <w:t>граммы «С</w:t>
      </w:r>
      <w:r w:rsidRPr="000243BC">
        <w:rPr>
          <w:spacing w:val="-8"/>
          <w:sz w:val="28"/>
          <w:szCs w:val="28"/>
        </w:rPr>
        <w:t>о</w:t>
      </w:r>
      <w:r w:rsidRPr="000243BC">
        <w:rPr>
          <w:spacing w:val="-8"/>
          <w:sz w:val="28"/>
          <w:szCs w:val="28"/>
        </w:rPr>
        <w:t>держание и развитие улично-</w:t>
      </w:r>
      <w:r w:rsidRPr="000243BC">
        <w:rPr>
          <w:sz w:val="28"/>
          <w:szCs w:val="28"/>
        </w:rPr>
        <w:t>дорожной сети Волгограда и обеспечение эффе</w:t>
      </w:r>
      <w:r w:rsidRPr="000243BC">
        <w:rPr>
          <w:sz w:val="28"/>
          <w:szCs w:val="28"/>
        </w:rPr>
        <w:t>к</w:t>
      </w:r>
      <w:r w:rsidRPr="000243BC">
        <w:rPr>
          <w:sz w:val="28"/>
          <w:szCs w:val="28"/>
        </w:rPr>
        <w:t>тивной работы транспортной инфр</w:t>
      </w:r>
      <w:r w:rsidRPr="000243BC">
        <w:rPr>
          <w:sz w:val="28"/>
          <w:szCs w:val="28"/>
        </w:rPr>
        <w:t>а</w:t>
      </w:r>
      <w:r w:rsidRPr="000243BC">
        <w:rPr>
          <w:sz w:val="28"/>
          <w:szCs w:val="28"/>
        </w:rPr>
        <w:t>структуры Волгограда»</w:t>
      </w:r>
    </w:p>
    <w:p w:rsidR="00DB0CAB" w:rsidRPr="000243BC" w:rsidRDefault="00DB0CAB" w:rsidP="000243BC">
      <w:pPr>
        <w:ind w:left="567"/>
        <w:jc w:val="both"/>
        <w:rPr>
          <w:bCs/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bCs/>
          <w:sz w:val="28"/>
          <w:szCs w:val="28"/>
        </w:rPr>
      </w:pPr>
    </w:p>
    <w:p w:rsidR="00DB0CAB" w:rsidRPr="000243BC" w:rsidRDefault="00DB0CAB" w:rsidP="000243BC">
      <w:pPr>
        <w:ind w:left="567" w:firstLine="851"/>
        <w:jc w:val="both"/>
        <w:rPr>
          <w:sz w:val="28"/>
          <w:szCs w:val="28"/>
        </w:rPr>
      </w:pPr>
      <w:r w:rsidRPr="000243BC">
        <w:rPr>
          <w:sz w:val="28"/>
          <w:szCs w:val="28"/>
        </w:rPr>
        <w:t>В соответствии со статьей 179 Бюджетного кодекса Российской Федер</w:t>
      </w:r>
      <w:r w:rsidRPr="000243BC">
        <w:rPr>
          <w:sz w:val="28"/>
          <w:szCs w:val="28"/>
        </w:rPr>
        <w:t>а</w:t>
      </w:r>
      <w:r w:rsidRPr="000243BC">
        <w:rPr>
          <w:sz w:val="28"/>
          <w:szCs w:val="28"/>
        </w:rPr>
        <w:t xml:space="preserve">ции, решением Волгоградской городской Думы от 21 декабря 2018 г. № 5/113 </w:t>
      </w:r>
      <w:r w:rsidRPr="000243BC">
        <w:rPr>
          <w:sz w:val="28"/>
          <w:szCs w:val="28"/>
        </w:rPr>
        <w:br/>
        <w:t xml:space="preserve">«О бюджете Волгограда на 2019 год и на плановый период 2020 и 2021 годов», </w:t>
      </w:r>
      <w:r w:rsidRPr="000243BC">
        <w:rPr>
          <w:spacing w:val="-4"/>
          <w:sz w:val="28"/>
          <w:szCs w:val="28"/>
        </w:rPr>
        <w:t>постановлением администрации Волгограда от 13 июля 2018 г. № 921 «Об утве</w:t>
      </w:r>
      <w:r w:rsidRPr="000243BC">
        <w:rPr>
          <w:spacing w:val="-4"/>
          <w:sz w:val="28"/>
          <w:szCs w:val="28"/>
        </w:rPr>
        <w:t>р</w:t>
      </w:r>
      <w:r w:rsidRPr="000243BC">
        <w:rPr>
          <w:sz w:val="28"/>
          <w:szCs w:val="28"/>
        </w:rPr>
        <w:t>ж</w:t>
      </w:r>
      <w:r w:rsidRPr="000243BC">
        <w:rPr>
          <w:sz w:val="28"/>
          <w:szCs w:val="28"/>
        </w:rPr>
        <w:softHyphen/>
        <w:t>дении Порядка разработки, реализации, мониторинга и контроля муниц</w:t>
      </w:r>
      <w:r w:rsidRPr="000243BC">
        <w:rPr>
          <w:sz w:val="28"/>
          <w:szCs w:val="28"/>
        </w:rPr>
        <w:t>и</w:t>
      </w:r>
      <w:r w:rsidRPr="000243BC">
        <w:rPr>
          <w:sz w:val="28"/>
          <w:szCs w:val="28"/>
        </w:rPr>
        <w:t>пальных программ», руководствуясь статьями 7, 39 Устава города-героя Волг</w:t>
      </w:r>
      <w:r w:rsidRPr="000243BC">
        <w:rPr>
          <w:sz w:val="28"/>
          <w:szCs w:val="28"/>
        </w:rPr>
        <w:t>о</w:t>
      </w:r>
      <w:r w:rsidRPr="000243BC">
        <w:rPr>
          <w:sz w:val="28"/>
          <w:szCs w:val="28"/>
        </w:rPr>
        <w:t>града, администрация Волгограда</w:t>
      </w:r>
    </w:p>
    <w:p w:rsidR="00DB0CAB" w:rsidRPr="000243BC" w:rsidRDefault="00DB0CAB" w:rsidP="000243BC">
      <w:pPr>
        <w:ind w:left="567"/>
        <w:jc w:val="both"/>
        <w:rPr>
          <w:b/>
          <w:sz w:val="28"/>
          <w:szCs w:val="28"/>
        </w:rPr>
      </w:pPr>
      <w:r w:rsidRPr="000243BC">
        <w:rPr>
          <w:b/>
          <w:sz w:val="28"/>
          <w:szCs w:val="28"/>
        </w:rPr>
        <w:t>ПОСТАНОВЛЯЕТ:</w:t>
      </w:r>
    </w:p>
    <w:p w:rsidR="00DB0CAB" w:rsidRDefault="00DB0CAB" w:rsidP="000243BC">
      <w:pPr>
        <w:ind w:left="567" w:firstLine="851"/>
        <w:jc w:val="both"/>
        <w:rPr>
          <w:bCs/>
          <w:sz w:val="28"/>
          <w:szCs w:val="28"/>
        </w:rPr>
      </w:pPr>
      <w:r w:rsidRPr="000243BC">
        <w:rPr>
          <w:sz w:val="28"/>
          <w:szCs w:val="28"/>
        </w:rPr>
        <w:t>1. </w:t>
      </w:r>
      <w:proofErr w:type="gramStart"/>
      <w:r w:rsidRPr="000243BC">
        <w:rPr>
          <w:bCs/>
          <w:sz w:val="28"/>
          <w:szCs w:val="28"/>
        </w:rPr>
        <w:t>Изложить муниципальную программу «Содержание и развитие ули</w:t>
      </w:r>
      <w:r w:rsidRPr="000243BC">
        <w:rPr>
          <w:bCs/>
          <w:sz w:val="28"/>
          <w:szCs w:val="28"/>
        </w:rPr>
        <w:t>ч</w:t>
      </w:r>
      <w:r w:rsidRPr="000243BC">
        <w:rPr>
          <w:bCs/>
          <w:sz w:val="28"/>
          <w:szCs w:val="28"/>
        </w:rPr>
        <w:t>но-дорожной сети Волгограда и обеспечение эффективной работы транспор</w:t>
      </w:r>
      <w:r w:rsidRPr="000243BC">
        <w:rPr>
          <w:bCs/>
          <w:sz w:val="28"/>
          <w:szCs w:val="28"/>
        </w:rPr>
        <w:t>т</w:t>
      </w:r>
      <w:r w:rsidRPr="000243BC">
        <w:rPr>
          <w:bCs/>
          <w:sz w:val="28"/>
          <w:szCs w:val="28"/>
        </w:rPr>
        <w:t>ной инфраструктуры Волгограда», утвержденную постановлением администр</w:t>
      </w:r>
      <w:r w:rsidRPr="000243BC">
        <w:rPr>
          <w:bCs/>
          <w:sz w:val="28"/>
          <w:szCs w:val="28"/>
        </w:rPr>
        <w:t>а</w:t>
      </w:r>
      <w:r w:rsidRPr="000243BC">
        <w:rPr>
          <w:bCs/>
          <w:sz w:val="28"/>
          <w:szCs w:val="28"/>
        </w:rPr>
        <w:t>ции Волгограда от 29 декабря 2018 г. № 1875 «Об утверждении муниципальной программы «Содержание и развитие улично-дорожной сети Волгограда и обе</w:t>
      </w:r>
      <w:r w:rsidRPr="000243BC">
        <w:rPr>
          <w:bCs/>
          <w:sz w:val="28"/>
          <w:szCs w:val="28"/>
        </w:rPr>
        <w:t>с</w:t>
      </w:r>
      <w:r w:rsidRPr="000243BC">
        <w:rPr>
          <w:bCs/>
          <w:sz w:val="28"/>
          <w:szCs w:val="28"/>
        </w:rPr>
        <w:t>печение эффективной работы транспортной инфраструктуры Волгограда»</w:t>
      </w:r>
      <w:r w:rsidR="00BF02BE">
        <w:rPr>
          <w:bCs/>
          <w:sz w:val="28"/>
          <w:szCs w:val="28"/>
        </w:rPr>
        <w:t xml:space="preserve"> (д</w:t>
      </w:r>
      <w:r w:rsidR="00BF02BE">
        <w:rPr>
          <w:bCs/>
          <w:sz w:val="28"/>
          <w:szCs w:val="28"/>
        </w:rPr>
        <w:t>а</w:t>
      </w:r>
      <w:r w:rsidR="00BF02BE">
        <w:rPr>
          <w:bCs/>
          <w:sz w:val="28"/>
          <w:szCs w:val="28"/>
        </w:rPr>
        <w:t>лее – Программа)</w:t>
      </w:r>
      <w:r w:rsidRPr="000243BC">
        <w:rPr>
          <w:bCs/>
          <w:sz w:val="28"/>
          <w:szCs w:val="28"/>
        </w:rPr>
        <w:t>, в редакции согласно приложению к настоящему постановл</w:t>
      </w:r>
      <w:r w:rsidRPr="000243BC">
        <w:rPr>
          <w:bCs/>
          <w:sz w:val="28"/>
          <w:szCs w:val="28"/>
        </w:rPr>
        <w:t>е</w:t>
      </w:r>
      <w:r w:rsidRPr="000243BC">
        <w:rPr>
          <w:bCs/>
          <w:sz w:val="28"/>
          <w:szCs w:val="28"/>
        </w:rPr>
        <w:t>нию.</w:t>
      </w:r>
      <w:proofErr w:type="gramEnd"/>
    </w:p>
    <w:p w:rsidR="00BF02BE" w:rsidRDefault="00BF02BE" w:rsidP="00BF02BE">
      <w:pPr>
        <w:ind w:left="567" w:firstLine="851"/>
        <w:jc w:val="both"/>
        <w:rPr>
          <w:sz w:val="28"/>
        </w:rPr>
      </w:pPr>
      <w:r>
        <w:rPr>
          <w:sz w:val="28"/>
        </w:rPr>
        <w:t>2. Департаменту городского хозяйства администрации Волгограда в т</w:t>
      </w:r>
      <w:r>
        <w:rPr>
          <w:sz w:val="28"/>
        </w:rPr>
        <w:t>е</w:t>
      </w:r>
      <w:r>
        <w:rPr>
          <w:sz w:val="28"/>
        </w:rPr>
        <w:t>чение трех месяцев со дня подписания настоящего постановления направить в департамент финансов администрации Волгограда документы для внесения и</w:t>
      </w:r>
      <w:r>
        <w:rPr>
          <w:sz w:val="28"/>
        </w:rPr>
        <w:t>з</w:t>
      </w:r>
      <w:r>
        <w:rPr>
          <w:sz w:val="28"/>
        </w:rPr>
        <w:t>менений в объем бюджетных ассигнований на финансовое обеспечение реал</w:t>
      </w:r>
      <w:r>
        <w:rPr>
          <w:sz w:val="28"/>
        </w:rPr>
        <w:t>и</w:t>
      </w:r>
      <w:r>
        <w:rPr>
          <w:sz w:val="28"/>
        </w:rPr>
        <w:t>зации Программы, утвержденный решением Волгоградской городской Думы от 21 декабря 2018 г. № 5/113 «О бюджете Волгограда на 2019 год и на плановый период 2020 и 2021 годов».</w:t>
      </w:r>
    </w:p>
    <w:p w:rsidR="00BF02BE" w:rsidRDefault="00BF02BE" w:rsidP="00BF02BE">
      <w:pPr>
        <w:ind w:left="567" w:firstLine="851"/>
        <w:jc w:val="both"/>
        <w:rPr>
          <w:sz w:val="28"/>
        </w:rPr>
      </w:pPr>
      <w:r>
        <w:rPr>
          <w:sz w:val="28"/>
        </w:rPr>
        <w:t>3. </w:t>
      </w:r>
      <w:proofErr w:type="gramStart"/>
      <w:r w:rsidRPr="00BF02BE">
        <w:rPr>
          <w:spacing w:val="-6"/>
          <w:sz w:val="28"/>
        </w:rPr>
        <w:t>Департаменту финансов администрации Волгограда до 31 декабря 2019 г.</w:t>
      </w:r>
      <w:r>
        <w:rPr>
          <w:sz w:val="28"/>
        </w:rPr>
        <w:t xml:space="preserve"> разработать и представить в установленном порядке на рассмотрение Волг</w:t>
      </w:r>
      <w:r>
        <w:rPr>
          <w:sz w:val="28"/>
        </w:rPr>
        <w:t>о</w:t>
      </w:r>
      <w:r>
        <w:rPr>
          <w:sz w:val="28"/>
        </w:rPr>
        <w:t xml:space="preserve">градской городской Думе проект решения Волгоградской городской Думы о внесении изменений в решение Волгоградской городской Думы от 21 декабря </w:t>
      </w:r>
      <w:r>
        <w:rPr>
          <w:sz w:val="28"/>
        </w:rPr>
        <w:lastRenderedPageBreak/>
        <w:t>2018 г. № 5/113 «О бюджете Волгограда на 2019 г</w:t>
      </w:r>
      <w:r w:rsidR="00865E4F">
        <w:rPr>
          <w:sz w:val="28"/>
        </w:rPr>
        <w:t xml:space="preserve">од и на плановый период 2020 и </w:t>
      </w:r>
      <w:r>
        <w:rPr>
          <w:sz w:val="28"/>
        </w:rPr>
        <w:t>2021 годов».</w:t>
      </w:r>
      <w:proofErr w:type="gramEnd"/>
    </w:p>
    <w:p w:rsidR="00DB0CAB" w:rsidRPr="000243BC" w:rsidRDefault="00BF02BE" w:rsidP="000243BC">
      <w:pPr>
        <w:ind w:left="567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DB0CAB" w:rsidRPr="000243BC">
        <w:rPr>
          <w:bCs/>
          <w:sz w:val="28"/>
          <w:szCs w:val="28"/>
        </w:rPr>
        <w:t>.</w:t>
      </w:r>
      <w:r w:rsidR="000243BC">
        <w:rPr>
          <w:bCs/>
          <w:sz w:val="28"/>
          <w:szCs w:val="28"/>
        </w:rPr>
        <w:t> </w:t>
      </w:r>
      <w:r w:rsidR="00DB0CAB" w:rsidRPr="000243BC">
        <w:rPr>
          <w:bCs/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  <w:r w:rsidRPr="000243BC">
        <w:rPr>
          <w:sz w:val="28"/>
          <w:szCs w:val="28"/>
        </w:rPr>
        <w:t>Глава Волгограда</w:t>
      </w:r>
      <w:r w:rsidRPr="000243BC">
        <w:rPr>
          <w:sz w:val="28"/>
          <w:szCs w:val="28"/>
        </w:rPr>
        <w:tab/>
      </w:r>
      <w:r w:rsidRPr="000243BC">
        <w:rPr>
          <w:sz w:val="28"/>
          <w:szCs w:val="28"/>
        </w:rPr>
        <w:tab/>
      </w:r>
      <w:r w:rsidRPr="000243BC">
        <w:rPr>
          <w:sz w:val="28"/>
          <w:szCs w:val="28"/>
        </w:rPr>
        <w:tab/>
      </w:r>
      <w:r w:rsidRPr="000243BC">
        <w:rPr>
          <w:sz w:val="28"/>
          <w:szCs w:val="28"/>
        </w:rPr>
        <w:tab/>
      </w:r>
      <w:r w:rsidRPr="000243BC">
        <w:rPr>
          <w:sz w:val="28"/>
          <w:szCs w:val="28"/>
        </w:rPr>
        <w:tab/>
      </w:r>
      <w:r w:rsidRPr="000243BC">
        <w:rPr>
          <w:sz w:val="28"/>
          <w:szCs w:val="28"/>
        </w:rPr>
        <w:tab/>
      </w:r>
      <w:r w:rsidRPr="000243BC">
        <w:rPr>
          <w:sz w:val="28"/>
          <w:szCs w:val="28"/>
        </w:rPr>
        <w:tab/>
      </w:r>
      <w:r w:rsidRPr="000243BC">
        <w:rPr>
          <w:sz w:val="28"/>
          <w:szCs w:val="28"/>
        </w:rPr>
        <w:tab/>
      </w:r>
      <w:r w:rsidRPr="000243BC">
        <w:rPr>
          <w:sz w:val="28"/>
          <w:szCs w:val="28"/>
        </w:rPr>
        <w:tab/>
      </w:r>
      <w:proofErr w:type="spellStart"/>
      <w:r w:rsidRPr="000243BC">
        <w:rPr>
          <w:sz w:val="28"/>
          <w:szCs w:val="28"/>
        </w:rPr>
        <w:t>В.В.Лихачев</w:t>
      </w:r>
      <w:proofErr w:type="spellEnd"/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DB0CAB" w:rsidRPr="000243BC" w:rsidRDefault="00DB0CAB" w:rsidP="000243BC">
      <w:pPr>
        <w:ind w:left="567"/>
        <w:jc w:val="both"/>
        <w:rPr>
          <w:sz w:val="28"/>
          <w:szCs w:val="28"/>
        </w:rPr>
      </w:pPr>
    </w:p>
    <w:p w:rsidR="00865E4F" w:rsidRDefault="00865E4F" w:rsidP="000243BC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0243BC" w:rsidRDefault="000243BC" w:rsidP="000243BC">
      <w:pPr>
        <w:ind w:left="567"/>
        <w:jc w:val="both"/>
        <w:sectPr w:rsidR="000243BC" w:rsidSect="00867A51">
          <w:headerReference w:type="default" r:id="rId9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</w:p>
    <w:p w:rsidR="00F42B1A" w:rsidRPr="00F42B1A" w:rsidRDefault="00F42B1A" w:rsidP="00F42B1A">
      <w:pPr>
        <w:ind w:left="6237"/>
        <w:rPr>
          <w:sz w:val="28"/>
          <w:szCs w:val="28"/>
        </w:rPr>
      </w:pPr>
      <w:r w:rsidRPr="00F42B1A">
        <w:rPr>
          <w:sz w:val="28"/>
          <w:szCs w:val="28"/>
        </w:rPr>
        <w:lastRenderedPageBreak/>
        <w:t>Приложение</w:t>
      </w:r>
    </w:p>
    <w:p w:rsidR="00F42B1A" w:rsidRPr="00F42B1A" w:rsidRDefault="00F42B1A" w:rsidP="00F42B1A">
      <w:pPr>
        <w:ind w:left="6237"/>
        <w:rPr>
          <w:sz w:val="28"/>
          <w:szCs w:val="28"/>
        </w:rPr>
      </w:pPr>
      <w:r w:rsidRPr="00F42B1A">
        <w:rPr>
          <w:sz w:val="28"/>
          <w:szCs w:val="28"/>
        </w:rPr>
        <w:t>к постановлению</w:t>
      </w:r>
    </w:p>
    <w:p w:rsidR="00F42B1A" w:rsidRDefault="00F42B1A" w:rsidP="00F42B1A">
      <w:pPr>
        <w:ind w:left="6237"/>
        <w:rPr>
          <w:sz w:val="28"/>
          <w:szCs w:val="28"/>
        </w:rPr>
      </w:pPr>
      <w:r w:rsidRPr="00F42B1A">
        <w:rPr>
          <w:sz w:val="28"/>
          <w:szCs w:val="28"/>
        </w:rPr>
        <w:t>администрации Волгограда</w:t>
      </w:r>
    </w:p>
    <w:p w:rsidR="008E3E11" w:rsidRDefault="00CA1107" w:rsidP="00F42B1A">
      <w:pPr>
        <w:ind w:left="6237"/>
        <w:rPr>
          <w:sz w:val="28"/>
          <w:szCs w:val="28"/>
        </w:rPr>
      </w:pPr>
      <w:r>
        <w:rPr>
          <w:sz w:val="28"/>
        </w:rPr>
        <w:t>от 27.05.2019  № 595</w:t>
      </w:r>
    </w:p>
    <w:p w:rsidR="008E3E11" w:rsidRDefault="008E3E11" w:rsidP="00F42B1A">
      <w:pPr>
        <w:ind w:left="6237"/>
        <w:rPr>
          <w:sz w:val="28"/>
          <w:szCs w:val="28"/>
        </w:rPr>
      </w:pPr>
    </w:p>
    <w:p w:rsidR="008E3E11" w:rsidRDefault="008E3E11" w:rsidP="00F42B1A">
      <w:pPr>
        <w:ind w:left="6237"/>
        <w:rPr>
          <w:sz w:val="28"/>
          <w:szCs w:val="28"/>
        </w:rPr>
      </w:pPr>
    </w:p>
    <w:p w:rsidR="008E3E11" w:rsidRDefault="008E3E11" w:rsidP="00F42B1A">
      <w:pPr>
        <w:ind w:left="6237"/>
        <w:rPr>
          <w:sz w:val="28"/>
          <w:szCs w:val="28"/>
        </w:rPr>
      </w:pPr>
      <w:r>
        <w:rPr>
          <w:sz w:val="28"/>
          <w:szCs w:val="28"/>
        </w:rPr>
        <w:t>«УТВЕРЖДЕНА</w:t>
      </w:r>
    </w:p>
    <w:p w:rsidR="008E3E11" w:rsidRDefault="008E3E11" w:rsidP="00F42B1A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8E3E11" w:rsidRDefault="008E3E11" w:rsidP="00F42B1A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8E3E11" w:rsidRPr="00F42B1A" w:rsidRDefault="008E3E11" w:rsidP="00F42B1A">
      <w:pPr>
        <w:ind w:left="6237"/>
        <w:rPr>
          <w:sz w:val="28"/>
          <w:szCs w:val="28"/>
        </w:rPr>
      </w:pPr>
      <w:r>
        <w:rPr>
          <w:sz w:val="28"/>
          <w:szCs w:val="28"/>
        </w:rPr>
        <w:t>от 29.12.2018  № 1875</w:t>
      </w:r>
    </w:p>
    <w:p w:rsidR="00F42B1A" w:rsidRDefault="00F42B1A" w:rsidP="00F42B1A">
      <w:pPr>
        <w:rPr>
          <w:sz w:val="28"/>
          <w:szCs w:val="28"/>
        </w:rPr>
      </w:pPr>
    </w:p>
    <w:p w:rsidR="00F42B1A" w:rsidRPr="00F42B1A" w:rsidRDefault="00F42B1A" w:rsidP="00F42B1A">
      <w:pPr>
        <w:rPr>
          <w:sz w:val="28"/>
          <w:szCs w:val="28"/>
        </w:rPr>
      </w:pPr>
    </w:p>
    <w:p w:rsidR="00F42B1A" w:rsidRPr="00F42B1A" w:rsidRDefault="00F42B1A" w:rsidP="00F42B1A">
      <w:pPr>
        <w:jc w:val="center"/>
        <w:rPr>
          <w:sz w:val="28"/>
          <w:szCs w:val="28"/>
        </w:rPr>
      </w:pPr>
      <w:r w:rsidRPr="00F42B1A">
        <w:rPr>
          <w:sz w:val="28"/>
          <w:szCs w:val="28"/>
        </w:rPr>
        <w:t>МУНИЦИПАЛЬНАЯ ПРОГРАММА</w:t>
      </w:r>
    </w:p>
    <w:p w:rsidR="00F42B1A" w:rsidRPr="00F42B1A" w:rsidRDefault="00F42B1A" w:rsidP="00F42B1A">
      <w:pPr>
        <w:jc w:val="center"/>
        <w:rPr>
          <w:sz w:val="28"/>
          <w:szCs w:val="28"/>
        </w:rPr>
      </w:pPr>
      <w:r w:rsidRPr="00F42B1A">
        <w:rPr>
          <w:iCs/>
          <w:spacing w:val="-2"/>
          <w:sz w:val="28"/>
          <w:szCs w:val="28"/>
        </w:rPr>
        <w:t>«Содержание и развитие улично-дорожной сети Волго</w:t>
      </w:r>
      <w:r w:rsidRPr="00F42B1A">
        <w:rPr>
          <w:iCs/>
          <w:sz w:val="28"/>
          <w:szCs w:val="28"/>
        </w:rPr>
        <w:t xml:space="preserve">града и обеспечение </w:t>
      </w:r>
      <w:r w:rsidRPr="00F42B1A">
        <w:rPr>
          <w:iCs/>
          <w:sz w:val="28"/>
          <w:szCs w:val="28"/>
        </w:rPr>
        <w:br/>
        <w:t>эффективной работы транспортной инфраструктуры Волгограда»</w:t>
      </w:r>
    </w:p>
    <w:p w:rsidR="00F42B1A" w:rsidRPr="00F42B1A" w:rsidRDefault="00F42B1A" w:rsidP="00F42B1A">
      <w:pPr>
        <w:jc w:val="center"/>
        <w:rPr>
          <w:sz w:val="28"/>
          <w:szCs w:val="28"/>
        </w:rPr>
      </w:pPr>
    </w:p>
    <w:p w:rsidR="00F42B1A" w:rsidRPr="00F42B1A" w:rsidRDefault="00F42B1A" w:rsidP="00F42B1A">
      <w:pPr>
        <w:jc w:val="center"/>
        <w:rPr>
          <w:sz w:val="28"/>
          <w:szCs w:val="28"/>
        </w:rPr>
      </w:pPr>
      <w:r w:rsidRPr="00F42B1A">
        <w:rPr>
          <w:sz w:val="28"/>
          <w:szCs w:val="28"/>
        </w:rPr>
        <w:t>ПАСПОРТ</w:t>
      </w:r>
    </w:p>
    <w:p w:rsidR="00F42B1A" w:rsidRPr="00F42B1A" w:rsidRDefault="00F42B1A" w:rsidP="00F42B1A">
      <w:pPr>
        <w:jc w:val="center"/>
        <w:rPr>
          <w:sz w:val="28"/>
          <w:szCs w:val="28"/>
        </w:rPr>
      </w:pPr>
      <w:r w:rsidRPr="00F42B1A">
        <w:rPr>
          <w:sz w:val="28"/>
          <w:szCs w:val="28"/>
        </w:rPr>
        <w:t xml:space="preserve">муниципальной программы </w:t>
      </w:r>
      <w:r w:rsidRPr="00F42B1A">
        <w:rPr>
          <w:iCs/>
          <w:spacing w:val="-2"/>
          <w:sz w:val="28"/>
          <w:szCs w:val="28"/>
        </w:rPr>
        <w:t>«Содержание и развитие улично-дорожной</w:t>
      </w:r>
      <w:r w:rsidRPr="00F42B1A">
        <w:rPr>
          <w:iCs/>
          <w:spacing w:val="-2"/>
          <w:sz w:val="28"/>
          <w:szCs w:val="28"/>
        </w:rPr>
        <w:br/>
        <w:t>сети Волго</w:t>
      </w:r>
      <w:r w:rsidRPr="00F42B1A">
        <w:rPr>
          <w:iCs/>
          <w:sz w:val="28"/>
          <w:szCs w:val="28"/>
        </w:rPr>
        <w:t>града и обеспечение эффективной работы транспортной</w:t>
      </w:r>
      <w:r w:rsidRPr="00F42B1A">
        <w:rPr>
          <w:iCs/>
          <w:sz w:val="28"/>
          <w:szCs w:val="28"/>
        </w:rPr>
        <w:br/>
        <w:t>инфраструктуры Волгограда»</w:t>
      </w:r>
    </w:p>
    <w:p w:rsidR="00F42B1A" w:rsidRPr="00F42B1A" w:rsidRDefault="00F42B1A" w:rsidP="00F42B1A">
      <w:pPr>
        <w:jc w:val="center"/>
        <w:rPr>
          <w:sz w:val="28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9294" w:type="dxa"/>
        <w:tblLook w:val="00A0" w:firstRow="1" w:lastRow="0" w:firstColumn="1" w:lastColumn="0" w:noHBand="0" w:noVBand="0"/>
      </w:tblPr>
      <w:tblGrid>
        <w:gridCol w:w="4106"/>
        <w:gridCol w:w="5188"/>
      </w:tblGrid>
      <w:tr w:rsidR="00F42B1A" w:rsidRPr="00F42B1A" w:rsidTr="008E3E11">
        <w:tc>
          <w:tcPr>
            <w:tcW w:w="4106" w:type="dxa"/>
            <w:hideMark/>
          </w:tcPr>
          <w:p w:rsidR="00F42B1A" w:rsidRPr="00F42B1A" w:rsidRDefault="00F42B1A" w:rsidP="00F42B1A">
            <w:pPr>
              <w:ind w:right="36"/>
              <w:jc w:val="both"/>
              <w:rPr>
                <w:bCs/>
                <w:sz w:val="28"/>
                <w:szCs w:val="28"/>
              </w:rPr>
            </w:pPr>
            <w:r w:rsidRPr="00F42B1A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88" w:type="dxa"/>
          </w:tcPr>
          <w:p w:rsidR="00F42B1A" w:rsidRPr="00F42B1A" w:rsidRDefault="00F42B1A" w:rsidP="00F42B1A">
            <w:pPr>
              <w:ind w:right="-105"/>
              <w:jc w:val="both"/>
              <w:rPr>
                <w:sz w:val="28"/>
                <w:szCs w:val="28"/>
              </w:rPr>
            </w:pPr>
            <w:r w:rsidRPr="00F42B1A">
              <w:rPr>
                <w:bCs/>
                <w:sz w:val="28"/>
                <w:szCs w:val="28"/>
              </w:rPr>
              <w:t xml:space="preserve">– муниципальная программа </w:t>
            </w:r>
            <w:r w:rsidRPr="00F42B1A">
              <w:rPr>
                <w:iCs/>
                <w:spacing w:val="-2"/>
                <w:sz w:val="28"/>
                <w:szCs w:val="28"/>
              </w:rPr>
              <w:t>«Содерж</w:t>
            </w:r>
            <w:r w:rsidRPr="00F42B1A">
              <w:rPr>
                <w:iCs/>
                <w:spacing w:val="-2"/>
                <w:sz w:val="28"/>
                <w:szCs w:val="28"/>
              </w:rPr>
              <w:t>а</w:t>
            </w:r>
            <w:r w:rsidRPr="00F42B1A">
              <w:rPr>
                <w:iCs/>
                <w:spacing w:val="-2"/>
                <w:sz w:val="28"/>
                <w:szCs w:val="28"/>
              </w:rPr>
              <w:t>ние и развитие улично-дорожной сети Волго</w:t>
            </w:r>
            <w:r w:rsidRPr="00F42B1A">
              <w:rPr>
                <w:iCs/>
                <w:sz w:val="28"/>
                <w:szCs w:val="28"/>
              </w:rPr>
              <w:t xml:space="preserve">града и обеспечение эффективной работы транспортной инфраструктуры Волгограда» </w:t>
            </w:r>
            <w:r w:rsidRPr="00F42B1A">
              <w:rPr>
                <w:sz w:val="28"/>
                <w:szCs w:val="28"/>
              </w:rPr>
              <w:t>(далее – Программа)</w:t>
            </w:r>
          </w:p>
          <w:p w:rsidR="00F42B1A" w:rsidRPr="00F42B1A" w:rsidRDefault="00F42B1A" w:rsidP="00F42B1A">
            <w:pPr>
              <w:ind w:right="-105"/>
              <w:jc w:val="both"/>
            </w:pPr>
          </w:p>
        </w:tc>
      </w:tr>
      <w:tr w:rsidR="00F42B1A" w:rsidRPr="00F42B1A" w:rsidTr="008E3E11">
        <w:tc>
          <w:tcPr>
            <w:tcW w:w="4106" w:type="dxa"/>
            <w:hideMark/>
          </w:tcPr>
          <w:p w:rsidR="00F42B1A" w:rsidRPr="00F42B1A" w:rsidRDefault="00F42B1A" w:rsidP="00F42B1A">
            <w:pPr>
              <w:ind w:right="36"/>
              <w:jc w:val="both"/>
              <w:rPr>
                <w:bCs/>
                <w:sz w:val="28"/>
                <w:szCs w:val="28"/>
              </w:rPr>
            </w:pPr>
            <w:r w:rsidRPr="00F42B1A">
              <w:rPr>
                <w:bCs/>
                <w:sz w:val="28"/>
                <w:szCs w:val="28"/>
              </w:rPr>
              <w:t xml:space="preserve">Ответственный исполнитель Программы  </w:t>
            </w:r>
          </w:p>
        </w:tc>
        <w:tc>
          <w:tcPr>
            <w:tcW w:w="5188" w:type="dxa"/>
          </w:tcPr>
          <w:p w:rsidR="00F42B1A" w:rsidRPr="00F42B1A" w:rsidRDefault="00F42B1A" w:rsidP="00F42B1A">
            <w:pPr>
              <w:ind w:right="-105"/>
              <w:jc w:val="both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– департамент городского хозяйства а</w:t>
            </w:r>
            <w:r w:rsidRPr="00F42B1A">
              <w:rPr>
                <w:sz w:val="28"/>
                <w:szCs w:val="28"/>
              </w:rPr>
              <w:t>д</w:t>
            </w:r>
            <w:r w:rsidRPr="00F42B1A">
              <w:rPr>
                <w:sz w:val="28"/>
                <w:szCs w:val="28"/>
              </w:rPr>
              <w:t>министрации Волгограда</w:t>
            </w:r>
          </w:p>
          <w:p w:rsidR="00F42B1A" w:rsidRPr="00F42B1A" w:rsidRDefault="00F42B1A" w:rsidP="00F42B1A">
            <w:pPr>
              <w:ind w:right="-105"/>
              <w:jc w:val="both"/>
              <w:rPr>
                <w:bCs/>
              </w:rPr>
            </w:pPr>
          </w:p>
        </w:tc>
      </w:tr>
      <w:tr w:rsidR="00F42B1A" w:rsidRPr="00F42B1A" w:rsidTr="008E3E11">
        <w:tc>
          <w:tcPr>
            <w:tcW w:w="4106" w:type="dxa"/>
            <w:hideMark/>
          </w:tcPr>
          <w:p w:rsidR="00F42B1A" w:rsidRPr="00F42B1A" w:rsidRDefault="00F42B1A" w:rsidP="00F42B1A">
            <w:pPr>
              <w:ind w:right="36"/>
              <w:jc w:val="both"/>
              <w:rPr>
                <w:sz w:val="28"/>
                <w:szCs w:val="28"/>
              </w:rPr>
            </w:pPr>
            <w:r w:rsidRPr="00F42B1A">
              <w:rPr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5188" w:type="dxa"/>
          </w:tcPr>
          <w:p w:rsidR="00F42B1A" w:rsidRPr="00F42B1A" w:rsidRDefault="00F42B1A" w:rsidP="00F42B1A">
            <w:pPr>
              <w:ind w:right="-105"/>
              <w:jc w:val="both"/>
              <w:rPr>
                <w:bCs/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–</w:t>
            </w:r>
            <w:r w:rsidRPr="00F42B1A">
              <w:rPr>
                <w:sz w:val="28"/>
                <w:szCs w:val="28"/>
                <w:lang w:val="en-US"/>
              </w:rPr>
              <w:t> </w:t>
            </w:r>
            <w:r w:rsidRPr="00F42B1A">
              <w:rPr>
                <w:bCs/>
                <w:sz w:val="28"/>
                <w:szCs w:val="28"/>
              </w:rPr>
              <w:t>Муниципальное учреждение комм</w:t>
            </w:r>
            <w:r w:rsidRPr="00F42B1A">
              <w:rPr>
                <w:bCs/>
                <w:sz w:val="28"/>
                <w:szCs w:val="28"/>
              </w:rPr>
              <w:t>у</w:t>
            </w:r>
            <w:r w:rsidRPr="00F42B1A">
              <w:rPr>
                <w:bCs/>
                <w:sz w:val="28"/>
                <w:szCs w:val="28"/>
              </w:rPr>
              <w:t>нально-дорожного строительства, ремо</w:t>
            </w:r>
            <w:r w:rsidRPr="00F42B1A">
              <w:rPr>
                <w:bCs/>
                <w:sz w:val="28"/>
                <w:szCs w:val="28"/>
              </w:rPr>
              <w:t>н</w:t>
            </w:r>
            <w:r w:rsidRPr="00F42B1A">
              <w:rPr>
                <w:bCs/>
                <w:sz w:val="28"/>
                <w:szCs w:val="28"/>
              </w:rPr>
              <w:t>та и содержания,</w:t>
            </w:r>
          </w:p>
          <w:p w:rsidR="00F42B1A" w:rsidRPr="00F42B1A" w:rsidRDefault="00F42B1A" w:rsidP="00F42B1A">
            <w:pPr>
              <w:ind w:right="-105"/>
              <w:jc w:val="both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муниципальное бюджетное учреждение «Северное»,</w:t>
            </w:r>
          </w:p>
          <w:p w:rsidR="00F42B1A" w:rsidRPr="00F42B1A" w:rsidRDefault="00F42B1A" w:rsidP="00F42B1A">
            <w:pPr>
              <w:ind w:right="-105"/>
              <w:jc w:val="both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общество с ограниченной ответственн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стью «</w:t>
            </w:r>
            <w:proofErr w:type="spellStart"/>
            <w:r w:rsidRPr="00F42B1A">
              <w:rPr>
                <w:sz w:val="28"/>
                <w:szCs w:val="28"/>
              </w:rPr>
              <w:t>Светосервис</w:t>
            </w:r>
            <w:proofErr w:type="spellEnd"/>
            <w:r w:rsidRPr="00F42B1A">
              <w:rPr>
                <w:sz w:val="28"/>
                <w:szCs w:val="28"/>
              </w:rPr>
              <w:t>-Волгоград»</w:t>
            </w:r>
          </w:p>
          <w:p w:rsidR="00F42B1A" w:rsidRPr="00F42B1A" w:rsidRDefault="00F42B1A" w:rsidP="00F42B1A">
            <w:pPr>
              <w:ind w:right="-105"/>
              <w:jc w:val="both"/>
              <w:rPr>
                <w:bCs/>
              </w:rPr>
            </w:pPr>
          </w:p>
        </w:tc>
      </w:tr>
      <w:tr w:rsidR="00F42B1A" w:rsidRPr="00F42B1A" w:rsidTr="008E3E11">
        <w:tc>
          <w:tcPr>
            <w:tcW w:w="4106" w:type="dxa"/>
            <w:hideMark/>
          </w:tcPr>
          <w:p w:rsidR="00F42B1A" w:rsidRPr="00F42B1A" w:rsidRDefault="00F42B1A" w:rsidP="00F42B1A">
            <w:pPr>
              <w:ind w:right="36"/>
              <w:jc w:val="both"/>
              <w:rPr>
                <w:bCs/>
                <w:sz w:val="28"/>
                <w:szCs w:val="28"/>
              </w:rPr>
            </w:pPr>
            <w:r w:rsidRPr="00F42B1A">
              <w:rPr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5188" w:type="dxa"/>
          </w:tcPr>
          <w:p w:rsidR="00F42B1A" w:rsidRPr="00F42B1A" w:rsidRDefault="00F42B1A" w:rsidP="00F42B1A">
            <w:pPr>
              <w:ind w:right="-105"/>
              <w:jc w:val="both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– обеспечение транспортной мобильности населения и качества пассажирских пер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возок</w:t>
            </w:r>
          </w:p>
          <w:p w:rsidR="00F42B1A" w:rsidRPr="00F42B1A" w:rsidRDefault="00F42B1A" w:rsidP="00F42B1A">
            <w:pPr>
              <w:ind w:right="-105"/>
              <w:jc w:val="both"/>
              <w:rPr>
                <w:bCs/>
              </w:rPr>
            </w:pPr>
          </w:p>
        </w:tc>
      </w:tr>
      <w:tr w:rsidR="00F42B1A" w:rsidRPr="00F42B1A" w:rsidTr="008E3E11">
        <w:tc>
          <w:tcPr>
            <w:tcW w:w="4106" w:type="dxa"/>
            <w:hideMark/>
          </w:tcPr>
          <w:p w:rsidR="00F42B1A" w:rsidRPr="00F42B1A" w:rsidRDefault="00F42B1A" w:rsidP="00F42B1A">
            <w:pPr>
              <w:ind w:right="36"/>
              <w:jc w:val="both"/>
              <w:rPr>
                <w:bCs/>
                <w:sz w:val="28"/>
                <w:szCs w:val="28"/>
              </w:rPr>
            </w:pPr>
            <w:r w:rsidRPr="00F42B1A">
              <w:rPr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5188" w:type="dxa"/>
          </w:tcPr>
          <w:p w:rsidR="00F42B1A" w:rsidRPr="00F42B1A" w:rsidRDefault="00F42B1A" w:rsidP="00F42B1A">
            <w:pPr>
              <w:ind w:right="-105"/>
              <w:jc w:val="both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– обеспечение технически исправного с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стояния автомобильных дорог для безо</w:t>
            </w:r>
            <w:r w:rsidRPr="00F42B1A">
              <w:rPr>
                <w:sz w:val="28"/>
                <w:szCs w:val="28"/>
              </w:rPr>
              <w:softHyphen/>
              <w:t>пасности дорожного движения;</w:t>
            </w:r>
          </w:p>
          <w:p w:rsidR="00F42B1A" w:rsidRPr="00F42B1A" w:rsidRDefault="00F42B1A" w:rsidP="00F42B1A">
            <w:pPr>
              <w:ind w:right="-105"/>
              <w:jc w:val="both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 xml:space="preserve">обеспечение доступности и повышение качества транспортного обслуживания </w:t>
            </w:r>
            <w:r w:rsidRPr="00F42B1A">
              <w:rPr>
                <w:sz w:val="28"/>
                <w:szCs w:val="28"/>
              </w:rPr>
              <w:lastRenderedPageBreak/>
              <w:t>населения всеми видами городского транспорта;</w:t>
            </w:r>
          </w:p>
          <w:p w:rsidR="00F42B1A" w:rsidRPr="00F42B1A" w:rsidRDefault="00F42B1A" w:rsidP="00F42B1A">
            <w:pPr>
              <w:ind w:right="-105"/>
              <w:jc w:val="both"/>
              <w:rPr>
                <w:sz w:val="28"/>
                <w:szCs w:val="28"/>
              </w:rPr>
            </w:pPr>
            <w:r w:rsidRPr="00F42B1A">
              <w:rPr>
                <w:spacing w:val="-4"/>
                <w:sz w:val="28"/>
                <w:szCs w:val="28"/>
              </w:rPr>
              <w:t>развитие улично-дорожной сети Волго</w:t>
            </w:r>
            <w:r w:rsidRPr="00F42B1A">
              <w:rPr>
                <w:sz w:val="28"/>
                <w:szCs w:val="28"/>
              </w:rPr>
              <w:t>гр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да;</w:t>
            </w:r>
          </w:p>
          <w:p w:rsidR="00F42B1A" w:rsidRPr="00F42B1A" w:rsidRDefault="00F42B1A" w:rsidP="00F42B1A">
            <w:pPr>
              <w:ind w:right="-105"/>
              <w:jc w:val="both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федеральн</w:t>
            </w:r>
            <w:r w:rsidR="00BD6870">
              <w:rPr>
                <w:sz w:val="28"/>
                <w:szCs w:val="28"/>
              </w:rPr>
              <w:t>ый</w:t>
            </w:r>
            <w:r w:rsidRPr="00F42B1A">
              <w:rPr>
                <w:sz w:val="28"/>
                <w:szCs w:val="28"/>
              </w:rPr>
              <w:t xml:space="preserve"> проект «Дорожная сеть»;</w:t>
            </w:r>
          </w:p>
          <w:p w:rsidR="00F42B1A" w:rsidRPr="00F42B1A" w:rsidRDefault="00F42B1A" w:rsidP="00F42B1A">
            <w:pPr>
              <w:ind w:right="-105"/>
              <w:jc w:val="both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федеральн</w:t>
            </w:r>
            <w:r w:rsidR="00BD6870">
              <w:rPr>
                <w:sz w:val="28"/>
                <w:szCs w:val="28"/>
              </w:rPr>
              <w:t>ый проект</w:t>
            </w:r>
            <w:r w:rsidRPr="00F42B1A">
              <w:rPr>
                <w:sz w:val="28"/>
                <w:szCs w:val="28"/>
              </w:rPr>
              <w:t xml:space="preserve"> «Жилье»</w:t>
            </w:r>
          </w:p>
          <w:p w:rsidR="00F42B1A" w:rsidRPr="00F42B1A" w:rsidRDefault="00F42B1A" w:rsidP="00F42B1A">
            <w:pPr>
              <w:ind w:right="-105"/>
              <w:jc w:val="both"/>
              <w:rPr>
                <w:sz w:val="18"/>
                <w:szCs w:val="12"/>
              </w:rPr>
            </w:pPr>
          </w:p>
        </w:tc>
      </w:tr>
      <w:tr w:rsidR="00F42B1A" w:rsidRPr="00F42B1A" w:rsidTr="008E3E11">
        <w:trPr>
          <w:trHeight w:val="136"/>
        </w:trPr>
        <w:tc>
          <w:tcPr>
            <w:tcW w:w="4106" w:type="dxa"/>
            <w:hideMark/>
          </w:tcPr>
          <w:p w:rsidR="00F42B1A" w:rsidRPr="00F42B1A" w:rsidRDefault="00F42B1A" w:rsidP="00F42B1A">
            <w:pPr>
              <w:ind w:right="36"/>
              <w:jc w:val="both"/>
              <w:rPr>
                <w:bCs/>
                <w:sz w:val="28"/>
                <w:szCs w:val="28"/>
              </w:rPr>
            </w:pPr>
            <w:r w:rsidRPr="00F42B1A">
              <w:rPr>
                <w:bCs/>
                <w:sz w:val="28"/>
                <w:szCs w:val="28"/>
              </w:rPr>
              <w:lastRenderedPageBreak/>
              <w:t>Этапы и сроки реализации Пр</w:t>
            </w:r>
            <w:r w:rsidRPr="00F42B1A">
              <w:rPr>
                <w:bCs/>
                <w:sz w:val="28"/>
                <w:szCs w:val="28"/>
              </w:rPr>
              <w:t>о</w:t>
            </w:r>
            <w:r w:rsidRPr="00F42B1A">
              <w:rPr>
                <w:bCs/>
                <w:sz w:val="28"/>
                <w:szCs w:val="28"/>
              </w:rPr>
              <w:t>граммы</w:t>
            </w:r>
          </w:p>
          <w:p w:rsidR="00F42B1A" w:rsidRPr="00F42B1A" w:rsidRDefault="00F42B1A" w:rsidP="00F42B1A">
            <w:pPr>
              <w:ind w:right="36"/>
              <w:jc w:val="both"/>
              <w:rPr>
                <w:bCs/>
              </w:rPr>
            </w:pPr>
            <w:r w:rsidRPr="00F42B1A">
              <w:rPr>
                <w:bCs/>
              </w:rPr>
              <w:t xml:space="preserve"> </w:t>
            </w:r>
          </w:p>
        </w:tc>
        <w:tc>
          <w:tcPr>
            <w:tcW w:w="5188" w:type="dxa"/>
          </w:tcPr>
          <w:p w:rsidR="00F42B1A" w:rsidRPr="00F42B1A" w:rsidRDefault="00F42B1A" w:rsidP="00F42B1A">
            <w:pPr>
              <w:ind w:right="-105"/>
              <w:jc w:val="both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– 2019–2024 годы</w:t>
            </w:r>
          </w:p>
        </w:tc>
      </w:tr>
      <w:tr w:rsidR="00F42B1A" w:rsidRPr="00F42B1A" w:rsidTr="008E3E11">
        <w:tc>
          <w:tcPr>
            <w:tcW w:w="4106" w:type="dxa"/>
            <w:hideMark/>
          </w:tcPr>
          <w:p w:rsidR="00F42B1A" w:rsidRPr="00F42B1A" w:rsidRDefault="00F42B1A" w:rsidP="00F42B1A">
            <w:pPr>
              <w:ind w:right="36"/>
              <w:jc w:val="both"/>
              <w:rPr>
                <w:bCs/>
                <w:sz w:val="28"/>
                <w:szCs w:val="28"/>
              </w:rPr>
            </w:pPr>
            <w:r w:rsidRPr="00F42B1A">
              <w:rPr>
                <w:bCs/>
                <w:sz w:val="28"/>
                <w:szCs w:val="28"/>
              </w:rPr>
              <w:t>Объемы и источники финанс</w:t>
            </w:r>
            <w:r w:rsidRPr="00F42B1A">
              <w:rPr>
                <w:bCs/>
                <w:sz w:val="28"/>
                <w:szCs w:val="28"/>
              </w:rPr>
              <w:t>и</w:t>
            </w:r>
            <w:r w:rsidRPr="00F42B1A">
              <w:rPr>
                <w:bCs/>
                <w:sz w:val="28"/>
                <w:szCs w:val="28"/>
              </w:rPr>
              <w:t>рования Программы</w:t>
            </w:r>
          </w:p>
        </w:tc>
        <w:tc>
          <w:tcPr>
            <w:tcW w:w="5188" w:type="dxa"/>
          </w:tcPr>
          <w:p w:rsidR="00F42B1A" w:rsidRPr="00F42B1A" w:rsidRDefault="00F42B1A" w:rsidP="00F42B1A">
            <w:pPr>
              <w:ind w:righ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2B1A">
              <w:rPr>
                <w:sz w:val="28"/>
                <w:szCs w:val="28"/>
              </w:rPr>
              <w:t>– 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Пр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граммы на 2019–2024 годы составит 24 542 961,7 тыс. рублей, из них:</w:t>
            </w:r>
          </w:p>
          <w:p w:rsidR="00F42B1A" w:rsidRPr="00F42B1A" w:rsidRDefault="00F42B1A" w:rsidP="00F42B1A">
            <w:pPr>
              <w:ind w:righ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2B1A">
              <w:rPr>
                <w:rFonts w:eastAsia="Calibri"/>
                <w:spacing w:val="-4"/>
                <w:sz w:val="28"/>
                <w:szCs w:val="28"/>
                <w:lang w:eastAsia="en-US"/>
              </w:rPr>
              <w:t>за счет средств федерального бюджета –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 xml:space="preserve"> 1 462 100,5 тыс. рублей, </w:t>
            </w:r>
          </w:p>
          <w:p w:rsidR="00F42B1A" w:rsidRPr="00F42B1A" w:rsidRDefault="00F42B1A" w:rsidP="00F42B1A">
            <w:pPr>
              <w:ind w:righ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2B1A">
              <w:rPr>
                <w:rFonts w:eastAsia="Calibri"/>
                <w:sz w:val="28"/>
                <w:szCs w:val="28"/>
                <w:lang w:eastAsia="en-US"/>
              </w:rPr>
              <w:t>за счет средств бюджета Волгограда – 3 568 533,3 тыс. рублей,</w:t>
            </w:r>
          </w:p>
          <w:p w:rsidR="00F42B1A" w:rsidRPr="00372D49" w:rsidRDefault="00F42B1A" w:rsidP="00F42B1A">
            <w:pPr>
              <w:ind w:right="-10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F42B1A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за счет средств </w:t>
            </w:r>
            <w:r w:rsidRPr="00372D49">
              <w:rPr>
                <w:rFonts w:eastAsia="Calibri"/>
                <w:color w:val="000000" w:themeColor="text1"/>
                <w:spacing w:val="-2"/>
                <w:sz w:val="28"/>
                <w:szCs w:val="28"/>
                <w:lang w:eastAsia="en-US"/>
              </w:rPr>
              <w:t>бюджета Волгоградско</w:t>
            </w: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й области – 19 512 327,9 тыс. рублей,</w:t>
            </w:r>
            <w:r w:rsidR="0025713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том числе:</w:t>
            </w:r>
          </w:p>
          <w:p w:rsidR="00F42B1A" w:rsidRPr="00372D49" w:rsidRDefault="00F42B1A" w:rsidP="00F42B1A">
            <w:pPr>
              <w:ind w:right="-10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2019 году – 4 035 406,1 тыс. рублей, из них: </w:t>
            </w:r>
          </w:p>
          <w:p w:rsidR="00F42B1A" w:rsidRPr="00372D49" w:rsidRDefault="00F42B1A" w:rsidP="00F42B1A">
            <w:pPr>
              <w:ind w:right="-10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72D49">
              <w:rPr>
                <w:rFonts w:eastAsia="Calibri"/>
                <w:color w:val="000000" w:themeColor="text1"/>
                <w:spacing w:val="-4"/>
                <w:sz w:val="28"/>
                <w:szCs w:val="28"/>
                <w:lang w:eastAsia="en-US"/>
              </w:rPr>
              <w:t>за счет средств федерального бюджета –</w:t>
            </w: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555 299,1 тыс. рублей,</w:t>
            </w:r>
          </w:p>
          <w:p w:rsidR="00F42B1A" w:rsidRPr="00372D49" w:rsidRDefault="00F42B1A" w:rsidP="00F42B1A">
            <w:pPr>
              <w:ind w:right="-10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за счет средств бюджета Волгограда – </w:t>
            </w: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  <w:t>608 551,9 тыс. рублей,</w:t>
            </w:r>
          </w:p>
          <w:p w:rsidR="00F42B1A" w:rsidRPr="00372D49" w:rsidRDefault="00F42B1A" w:rsidP="00F42B1A">
            <w:pPr>
              <w:ind w:right="-10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72D49">
              <w:rPr>
                <w:rFonts w:eastAsia="Calibri"/>
                <w:color w:val="000000" w:themeColor="text1"/>
                <w:spacing w:val="-2"/>
                <w:sz w:val="28"/>
                <w:szCs w:val="28"/>
                <w:lang w:eastAsia="en-US"/>
              </w:rPr>
              <w:t>за счет средств бюджета Волгоградско</w:t>
            </w: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й области – 2 871 555,1 тыс. рублей;</w:t>
            </w:r>
          </w:p>
          <w:p w:rsidR="00F42B1A" w:rsidRPr="00372D49" w:rsidRDefault="00F42B1A" w:rsidP="00F42B1A">
            <w:pPr>
              <w:ind w:right="-10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2020 году – 4 047 262,9 тыс. рублей, из них: </w:t>
            </w:r>
          </w:p>
          <w:p w:rsidR="00F42B1A" w:rsidRPr="00372D49" w:rsidRDefault="00F42B1A" w:rsidP="00F42B1A">
            <w:pPr>
              <w:ind w:right="-10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72D49">
              <w:rPr>
                <w:rFonts w:eastAsia="Calibri"/>
                <w:color w:val="000000" w:themeColor="text1"/>
                <w:spacing w:val="-4"/>
                <w:sz w:val="28"/>
                <w:szCs w:val="28"/>
                <w:lang w:eastAsia="en-US"/>
              </w:rPr>
              <w:t>за счет средств федерального бюджета –</w:t>
            </w: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461 356,7 тыс. рублей,</w:t>
            </w:r>
          </w:p>
          <w:p w:rsidR="00F42B1A" w:rsidRPr="00372D49" w:rsidRDefault="00F42B1A" w:rsidP="00F42B1A">
            <w:pPr>
              <w:ind w:right="-10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за счет средств бюджета Волгограда – </w:t>
            </w: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  <w:t>587 700,4 тыс. рублей,</w:t>
            </w:r>
          </w:p>
          <w:p w:rsidR="00F42B1A" w:rsidRPr="00372D49" w:rsidRDefault="00F42B1A" w:rsidP="00F42B1A">
            <w:pPr>
              <w:ind w:right="-10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72D49">
              <w:rPr>
                <w:rFonts w:eastAsia="Calibri"/>
                <w:color w:val="000000" w:themeColor="text1"/>
                <w:spacing w:val="-2"/>
                <w:sz w:val="28"/>
                <w:szCs w:val="28"/>
                <w:lang w:eastAsia="en-US"/>
              </w:rPr>
              <w:t>за счет средств бюджета Волгоградской</w:t>
            </w: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области – 2 998 205,8 тыс. рублей;</w:t>
            </w:r>
          </w:p>
          <w:p w:rsidR="00F42B1A" w:rsidRPr="00F42B1A" w:rsidRDefault="00F42B1A" w:rsidP="00F42B1A">
            <w:pPr>
              <w:ind w:righ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2021 году – 3 836 420,5 тыс. рублей, 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 xml:space="preserve">из них: </w:t>
            </w:r>
          </w:p>
          <w:p w:rsidR="00F42B1A" w:rsidRPr="00F42B1A" w:rsidRDefault="00F42B1A" w:rsidP="00F42B1A">
            <w:pPr>
              <w:ind w:righ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2B1A">
              <w:rPr>
                <w:rFonts w:eastAsia="Calibri"/>
                <w:spacing w:val="-4"/>
                <w:sz w:val="28"/>
                <w:szCs w:val="28"/>
                <w:lang w:eastAsia="en-US"/>
              </w:rPr>
              <w:t>за счет средств федерального бюджета –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 xml:space="preserve"> 250 524,9 тыс. рублей,</w:t>
            </w:r>
          </w:p>
          <w:p w:rsidR="00F42B1A" w:rsidRPr="00F42B1A" w:rsidRDefault="00F42B1A" w:rsidP="00F42B1A">
            <w:pPr>
              <w:ind w:righ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2B1A"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Волгограда – 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br/>
              <w:t>596 894,6 тыс. рублей,</w:t>
            </w:r>
          </w:p>
          <w:p w:rsidR="00F42B1A" w:rsidRDefault="00F42B1A" w:rsidP="00F42B1A">
            <w:pPr>
              <w:ind w:right="-10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F42B1A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за счет средств </w:t>
            </w:r>
            <w:r w:rsidRPr="00372D49">
              <w:rPr>
                <w:rFonts w:eastAsia="Calibri"/>
                <w:color w:val="000000" w:themeColor="text1"/>
                <w:spacing w:val="-2"/>
                <w:sz w:val="28"/>
                <w:szCs w:val="28"/>
                <w:lang w:eastAsia="en-US"/>
              </w:rPr>
              <w:t>бюджета Волгоградской</w:t>
            </w: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области – 2 989 001,0 тыс. рублей;</w:t>
            </w:r>
          </w:p>
          <w:p w:rsidR="00257139" w:rsidRPr="00372D49" w:rsidRDefault="00257139" w:rsidP="00F42B1A">
            <w:pPr>
              <w:ind w:right="-10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F42B1A" w:rsidRPr="00372D49" w:rsidRDefault="00F42B1A" w:rsidP="00F42B1A">
            <w:pPr>
              <w:ind w:right="-10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2022 году – 4 491 327,6 тыс. рублей, из </w:t>
            </w: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них: </w:t>
            </w:r>
          </w:p>
          <w:p w:rsidR="00F42B1A" w:rsidRPr="00372D49" w:rsidRDefault="00F42B1A" w:rsidP="00F42B1A">
            <w:pPr>
              <w:ind w:right="-10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 счет средств федерального бюджета – 194 919,8 тыс. рублей;</w:t>
            </w:r>
          </w:p>
          <w:p w:rsidR="00F42B1A" w:rsidRPr="00372D49" w:rsidRDefault="00F42B1A" w:rsidP="00F42B1A">
            <w:pPr>
              <w:ind w:right="-10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за счет средств бюджета Волгограда – </w:t>
            </w: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  <w:t>591 789,8 тыс. рублей,</w:t>
            </w:r>
          </w:p>
          <w:p w:rsidR="00F42B1A" w:rsidRPr="00372D49" w:rsidRDefault="00F42B1A" w:rsidP="00F42B1A">
            <w:pPr>
              <w:ind w:right="-10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72D49">
              <w:rPr>
                <w:rFonts w:eastAsia="Calibri"/>
                <w:color w:val="000000" w:themeColor="text1"/>
                <w:spacing w:val="-2"/>
                <w:sz w:val="28"/>
                <w:szCs w:val="28"/>
                <w:lang w:eastAsia="en-US"/>
              </w:rPr>
              <w:t>за счет средств бюджета Волгоградской</w:t>
            </w: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области – 3 704 618,0 тыс. рублей;</w:t>
            </w:r>
          </w:p>
          <w:p w:rsidR="00F42B1A" w:rsidRPr="00372D49" w:rsidRDefault="00F42B1A" w:rsidP="00F42B1A">
            <w:pPr>
              <w:ind w:right="-105"/>
              <w:jc w:val="both"/>
              <w:rPr>
                <w:rFonts w:eastAsia="Calibri"/>
                <w:color w:val="000000" w:themeColor="text1"/>
                <w:spacing w:val="-6"/>
                <w:sz w:val="28"/>
                <w:szCs w:val="28"/>
                <w:lang w:eastAsia="en-US"/>
              </w:rPr>
            </w:pPr>
            <w:r w:rsidRPr="00372D49">
              <w:rPr>
                <w:rFonts w:eastAsia="Calibri"/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в 2023 году – 4 277 239,0 тыс. рублей, из них: </w:t>
            </w:r>
          </w:p>
          <w:p w:rsidR="00F42B1A" w:rsidRPr="00372D49" w:rsidRDefault="00F42B1A" w:rsidP="00F42B1A">
            <w:pPr>
              <w:ind w:right="-10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за счет средств бюджета Волгограда – </w:t>
            </w: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  <w:t>591 806,8 тыс. рублей,</w:t>
            </w:r>
          </w:p>
          <w:p w:rsidR="00F42B1A" w:rsidRPr="00372D49" w:rsidRDefault="00F42B1A" w:rsidP="00F42B1A">
            <w:pPr>
              <w:ind w:right="-10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72D49">
              <w:rPr>
                <w:rFonts w:eastAsia="Calibri"/>
                <w:color w:val="000000" w:themeColor="text1"/>
                <w:spacing w:val="-2"/>
                <w:sz w:val="28"/>
                <w:szCs w:val="28"/>
                <w:lang w:eastAsia="en-US"/>
              </w:rPr>
              <w:t>за счет средств бюджета Волгоградской</w:t>
            </w: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области – 3 685 432,2 тыс. рублей;</w:t>
            </w:r>
          </w:p>
          <w:p w:rsidR="00F42B1A" w:rsidRPr="00372D49" w:rsidRDefault="00F42B1A" w:rsidP="00F42B1A">
            <w:pPr>
              <w:ind w:right="-10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2024 году – 3 855 305,6 тыс. рублей, из них: </w:t>
            </w:r>
          </w:p>
          <w:p w:rsidR="00F42B1A" w:rsidRPr="00372D49" w:rsidRDefault="00F42B1A" w:rsidP="00F42B1A">
            <w:pPr>
              <w:ind w:right="-10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за счет средств бюджета Волгограда – </w:t>
            </w:r>
          </w:p>
          <w:p w:rsidR="00F42B1A" w:rsidRPr="00372D49" w:rsidRDefault="00F42B1A" w:rsidP="00F42B1A">
            <w:pPr>
              <w:ind w:right="-10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591 789,8 тыс. рублей,</w:t>
            </w:r>
          </w:p>
          <w:p w:rsidR="00F42B1A" w:rsidRPr="00372D49" w:rsidRDefault="00F42B1A" w:rsidP="00F42B1A">
            <w:pPr>
              <w:ind w:right="-105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72D4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 счет средств бюджета Волгоградской области – 3 263 515,8 тыс. рублей</w:t>
            </w:r>
          </w:p>
          <w:p w:rsidR="00F42B1A" w:rsidRPr="00F42B1A" w:rsidRDefault="00F42B1A" w:rsidP="00F42B1A">
            <w:pPr>
              <w:ind w:right="-105"/>
              <w:jc w:val="both"/>
              <w:rPr>
                <w:rFonts w:eastAsia="Calibri"/>
                <w:lang w:eastAsia="en-US"/>
              </w:rPr>
            </w:pPr>
          </w:p>
        </w:tc>
      </w:tr>
      <w:tr w:rsidR="00F42B1A" w:rsidRPr="00F42B1A" w:rsidTr="008E3E11">
        <w:tc>
          <w:tcPr>
            <w:tcW w:w="4106" w:type="dxa"/>
            <w:hideMark/>
          </w:tcPr>
          <w:p w:rsidR="00F42B1A" w:rsidRPr="00F42B1A" w:rsidRDefault="00F42B1A" w:rsidP="00F42B1A">
            <w:pPr>
              <w:ind w:left="-78" w:right="177"/>
              <w:jc w:val="both"/>
              <w:rPr>
                <w:bCs/>
                <w:sz w:val="28"/>
                <w:szCs w:val="28"/>
              </w:rPr>
            </w:pPr>
            <w:r w:rsidRPr="00F42B1A">
              <w:rPr>
                <w:bCs/>
                <w:sz w:val="28"/>
                <w:szCs w:val="28"/>
              </w:rPr>
              <w:lastRenderedPageBreak/>
              <w:t>Конечные результаты Пр</w:t>
            </w:r>
            <w:r w:rsidRPr="00F42B1A">
              <w:rPr>
                <w:bCs/>
                <w:sz w:val="28"/>
                <w:szCs w:val="28"/>
              </w:rPr>
              <w:t>о</w:t>
            </w:r>
            <w:r w:rsidRPr="00F42B1A">
              <w:rPr>
                <w:bCs/>
                <w:sz w:val="28"/>
                <w:szCs w:val="28"/>
              </w:rPr>
              <w:t>граммы</w:t>
            </w:r>
          </w:p>
        </w:tc>
        <w:tc>
          <w:tcPr>
            <w:tcW w:w="5188" w:type="dxa"/>
          </w:tcPr>
          <w:p w:rsidR="00F42B1A" w:rsidRPr="00F42B1A" w:rsidRDefault="00F42B1A" w:rsidP="00F42B1A">
            <w:pPr>
              <w:ind w:right="-105"/>
              <w:jc w:val="both"/>
              <w:rPr>
                <w:bCs/>
                <w:sz w:val="28"/>
                <w:szCs w:val="28"/>
              </w:rPr>
            </w:pPr>
            <w:r w:rsidRPr="00F42B1A">
              <w:rPr>
                <w:bCs/>
                <w:sz w:val="28"/>
                <w:szCs w:val="28"/>
              </w:rPr>
              <w:t>– </w:t>
            </w:r>
            <w:r w:rsidRPr="00F42B1A">
              <w:rPr>
                <w:bCs/>
                <w:spacing w:val="-8"/>
                <w:sz w:val="28"/>
                <w:szCs w:val="28"/>
              </w:rPr>
              <w:t>доля улично-дорожной сети с асфальто</w:t>
            </w:r>
            <w:r w:rsidRPr="00F42B1A">
              <w:rPr>
                <w:bCs/>
                <w:sz w:val="28"/>
                <w:szCs w:val="28"/>
              </w:rPr>
              <w:t>б</w:t>
            </w:r>
            <w:r w:rsidRPr="00F42B1A">
              <w:rPr>
                <w:bCs/>
                <w:sz w:val="28"/>
                <w:szCs w:val="28"/>
              </w:rPr>
              <w:t>е</w:t>
            </w:r>
            <w:r w:rsidRPr="00F42B1A">
              <w:rPr>
                <w:bCs/>
                <w:sz w:val="28"/>
                <w:szCs w:val="28"/>
              </w:rPr>
              <w:t>тонным покрытием составит 67%;</w:t>
            </w:r>
          </w:p>
          <w:p w:rsidR="00F42B1A" w:rsidRPr="00F42B1A" w:rsidRDefault="00F42B1A" w:rsidP="00F42B1A">
            <w:pPr>
              <w:ind w:right="-105"/>
              <w:jc w:val="both"/>
              <w:rPr>
                <w:bCs/>
                <w:sz w:val="28"/>
                <w:szCs w:val="28"/>
              </w:rPr>
            </w:pPr>
            <w:r w:rsidRPr="00F42B1A">
              <w:rPr>
                <w:bCs/>
                <w:sz w:val="28"/>
                <w:szCs w:val="28"/>
              </w:rPr>
              <w:t>протяженность автомобильных дорог, в отношении которых проведены перв</w:t>
            </w:r>
            <w:r w:rsidRPr="00F42B1A">
              <w:rPr>
                <w:bCs/>
                <w:sz w:val="28"/>
                <w:szCs w:val="28"/>
              </w:rPr>
              <w:t>о</w:t>
            </w:r>
            <w:r w:rsidRPr="00F42B1A">
              <w:rPr>
                <w:bCs/>
                <w:sz w:val="28"/>
                <w:szCs w:val="28"/>
              </w:rPr>
              <w:t>очередные мероприятия по содержа</w:t>
            </w:r>
            <w:r w:rsidRPr="00F42B1A">
              <w:rPr>
                <w:bCs/>
                <w:spacing w:val="-4"/>
                <w:sz w:val="28"/>
                <w:szCs w:val="28"/>
              </w:rPr>
              <w:t>нию автомобильных дорог для безо</w:t>
            </w:r>
            <w:r w:rsidRPr="00F42B1A">
              <w:rPr>
                <w:bCs/>
                <w:sz w:val="28"/>
                <w:szCs w:val="28"/>
              </w:rPr>
              <w:t>пасности</w:t>
            </w:r>
            <w:r w:rsidR="00257139">
              <w:rPr>
                <w:bCs/>
                <w:sz w:val="28"/>
                <w:szCs w:val="28"/>
              </w:rPr>
              <w:t xml:space="preserve"> дорожного движения, составит 1</w:t>
            </w:r>
            <w:r w:rsidRPr="00F42B1A">
              <w:rPr>
                <w:bCs/>
                <w:sz w:val="28"/>
                <w:szCs w:val="28"/>
              </w:rPr>
              <w:t>927,1 км;</w:t>
            </w:r>
          </w:p>
          <w:p w:rsidR="00F42B1A" w:rsidRPr="00F42B1A" w:rsidRDefault="00F42B1A" w:rsidP="00F42B1A">
            <w:pPr>
              <w:ind w:right="-105"/>
              <w:jc w:val="both"/>
              <w:rPr>
                <w:bCs/>
                <w:sz w:val="28"/>
                <w:szCs w:val="28"/>
              </w:rPr>
            </w:pPr>
            <w:r w:rsidRPr="00F42B1A">
              <w:rPr>
                <w:bCs/>
                <w:sz w:val="28"/>
                <w:szCs w:val="28"/>
              </w:rPr>
              <w:t>протяженность автомобильных дорог, в отношении которых проведены перв</w:t>
            </w:r>
            <w:r w:rsidRPr="00F42B1A">
              <w:rPr>
                <w:bCs/>
                <w:sz w:val="28"/>
                <w:szCs w:val="28"/>
              </w:rPr>
              <w:t>о</w:t>
            </w:r>
            <w:r w:rsidRPr="00F42B1A">
              <w:rPr>
                <w:bCs/>
                <w:sz w:val="28"/>
                <w:szCs w:val="28"/>
              </w:rPr>
              <w:t>очередные мероприятия по развитию и решению неотложных задач по привед</w:t>
            </w:r>
            <w:r w:rsidRPr="00F42B1A">
              <w:rPr>
                <w:bCs/>
                <w:sz w:val="28"/>
                <w:szCs w:val="28"/>
              </w:rPr>
              <w:t>е</w:t>
            </w:r>
            <w:r w:rsidRPr="00F42B1A">
              <w:rPr>
                <w:bCs/>
                <w:sz w:val="28"/>
                <w:szCs w:val="28"/>
              </w:rPr>
              <w:t>нию в технически исправное состояние улично-дорожной сети Волгограда вне рамок реализации федеральных проектов, составит 2,615 км;</w:t>
            </w:r>
          </w:p>
          <w:p w:rsidR="00F42B1A" w:rsidRPr="00F42B1A" w:rsidRDefault="00F42B1A" w:rsidP="00F42B1A">
            <w:pPr>
              <w:ind w:right="-105"/>
              <w:jc w:val="both"/>
              <w:rPr>
                <w:bCs/>
                <w:sz w:val="28"/>
                <w:szCs w:val="28"/>
              </w:rPr>
            </w:pPr>
            <w:r w:rsidRPr="00F42B1A">
              <w:rPr>
                <w:bCs/>
                <w:sz w:val="28"/>
                <w:szCs w:val="28"/>
              </w:rPr>
              <w:t>протяженность автомобильных дорог, в отношении которых проведены перв</w:t>
            </w:r>
            <w:r w:rsidRPr="00F42B1A">
              <w:rPr>
                <w:bCs/>
                <w:sz w:val="28"/>
                <w:szCs w:val="28"/>
              </w:rPr>
              <w:t>о</w:t>
            </w:r>
            <w:r w:rsidRPr="00F42B1A">
              <w:rPr>
                <w:bCs/>
                <w:sz w:val="28"/>
                <w:szCs w:val="28"/>
              </w:rPr>
              <w:t>очередные мероприятия по развитию и решению неотложных задач по привед</w:t>
            </w:r>
            <w:r w:rsidRPr="00F42B1A">
              <w:rPr>
                <w:bCs/>
                <w:sz w:val="28"/>
                <w:szCs w:val="28"/>
              </w:rPr>
              <w:t>е</w:t>
            </w:r>
            <w:r w:rsidRPr="00F42B1A">
              <w:rPr>
                <w:bCs/>
                <w:sz w:val="28"/>
                <w:szCs w:val="28"/>
              </w:rPr>
              <w:t>нию в технически исправное состояние улично-дорожной сети Волгограда в ра</w:t>
            </w:r>
            <w:r w:rsidRPr="00F42B1A">
              <w:rPr>
                <w:bCs/>
                <w:sz w:val="28"/>
                <w:szCs w:val="28"/>
              </w:rPr>
              <w:t>м</w:t>
            </w:r>
            <w:r w:rsidRPr="00F42B1A">
              <w:rPr>
                <w:bCs/>
                <w:sz w:val="28"/>
                <w:szCs w:val="28"/>
              </w:rPr>
              <w:t>ках реализации федерального проекта «Дорожная сеть», составит 421,92 км;</w:t>
            </w:r>
          </w:p>
          <w:p w:rsidR="00F42B1A" w:rsidRPr="00F42B1A" w:rsidRDefault="00F42B1A" w:rsidP="00F42B1A">
            <w:pPr>
              <w:ind w:right="-105"/>
              <w:jc w:val="both"/>
              <w:rPr>
                <w:bCs/>
                <w:sz w:val="28"/>
                <w:szCs w:val="28"/>
              </w:rPr>
            </w:pPr>
            <w:r w:rsidRPr="00F42B1A">
              <w:rPr>
                <w:bCs/>
                <w:sz w:val="28"/>
                <w:szCs w:val="28"/>
              </w:rPr>
              <w:t>протяженность автомобильных дорог, в отношении которых проведены перв</w:t>
            </w:r>
            <w:r w:rsidRPr="00F42B1A">
              <w:rPr>
                <w:bCs/>
                <w:sz w:val="28"/>
                <w:szCs w:val="28"/>
              </w:rPr>
              <w:t>о</w:t>
            </w:r>
            <w:r w:rsidRPr="00F42B1A">
              <w:rPr>
                <w:bCs/>
                <w:sz w:val="28"/>
                <w:szCs w:val="28"/>
              </w:rPr>
              <w:t xml:space="preserve">очередные мероприятия по развитию и </w:t>
            </w:r>
            <w:r w:rsidRPr="00F42B1A">
              <w:rPr>
                <w:bCs/>
                <w:sz w:val="28"/>
                <w:szCs w:val="28"/>
              </w:rPr>
              <w:lastRenderedPageBreak/>
              <w:t>решению неотложных задач по привед</w:t>
            </w:r>
            <w:r w:rsidRPr="00F42B1A">
              <w:rPr>
                <w:bCs/>
                <w:sz w:val="28"/>
                <w:szCs w:val="28"/>
              </w:rPr>
              <w:t>е</w:t>
            </w:r>
            <w:r w:rsidRPr="00F42B1A">
              <w:rPr>
                <w:bCs/>
                <w:sz w:val="28"/>
                <w:szCs w:val="28"/>
              </w:rPr>
              <w:t>нию в технически исправное состояние улично-дорожной сети Волгограда в ра</w:t>
            </w:r>
            <w:r w:rsidRPr="00F42B1A">
              <w:rPr>
                <w:bCs/>
                <w:sz w:val="28"/>
                <w:szCs w:val="28"/>
              </w:rPr>
              <w:t>м</w:t>
            </w:r>
            <w:r w:rsidRPr="00F42B1A">
              <w:rPr>
                <w:bCs/>
                <w:sz w:val="28"/>
                <w:szCs w:val="28"/>
              </w:rPr>
              <w:t xml:space="preserve">ках реализации </w:t>
            </w:r>
            <w:r w:rsidRPr="00F42B1A">
              <w:rPr>
                <w:bCs/>
                <w:spacing w:val="-4"/>
                <w:sz w:val="28"/>
                <w:szCs w:val="28"/>
              </w:rPr>
              <w:t>федерального проекта «Жилье», составит 1,64 км</w:t>
            </w:r>
            <w:r w:rsidRPr="00F42B1A">
              <w:rPr>
                <w:bCs/>
                <w:sz w:val="28"/>
                <w:szCs w:val="28"/>
              </w:rPr>
              <w:t>;</w:t>
            </w:r>
          </w:p>
          <w:p w:rsidR="00F42B1A" w:rsidRPr="00F42B1A" w:rsidRDefault="00F42B1A" w:rsidP="00F42B1A">
            <w:pPr>
              <w:ind w:right="-105"/>
              <w:jc w:val="both"/>
              <w:rPr>
                <w:bCs/>
                <w:sz w:val="28"/>
                <w:szCs w:val="28"/>
              </w:rPr>
            </w:pPr>
            <w:r w:rsidRPr="00F42B1A">
              <w:rPr>
                <w:bCs/>
                <w:sz w:val="28"/>
                <w:szCs w:val="28"/>
              </w:rPr>
              <w:t xml:space="preserve">количество пассажиров, перевозимых на маршрутах общего пользования в </w:t>
            </w:r>
            <w:r w:rsidRPr="00F42B1A">
              <w:rPr>
                <w:bCs/>
                <w:spacing w:val="-4"/>
                <w:sz w:val="28"/>
                <w:szCs w:val="28"/>
              </w:rPr>
              <w:t>гран</w:t>
            </w:r>
            <w:r w:rsidRPr="00F42B1A">
              <w:rPr>
                <w:bCs/>
                <w:spacing w:val="-4"/>
                <w:sz w:val="28"/>
                <w:szCs w:val="28"/>
              </w:rPr>
              <w:t>и</w:t>
            </w:r>
            <w:r w:rsidRPr="00F42B1A">
              <w:rPr>
                <w:bCs/>
                <w:spacing w:val="-4"/>
                <w:sz w:val="28"/>
                <w:szCs w:val="28"/>
              </w:rPr>
              <w:t>цах городского округа город-герой</w:t>
            </w:r>
            <w:r w:rsidRPr="00F42B1A">
              <w:rPr>
                <w:bCs/>
                <w:sz w:val="28"/>
                <w:szCs w:val="28"/>
              </w:rPr>
              <w:t xml:space="preserve"> Волг</w:t>
            </w:r>
            <w:r w:rsidRPr="00F42B1A">
              <w:rPr>
                <w:bCs/>
                <w:sz w:val="28"/>
                <w:szCs w:val="28"/>
              </w:rPr>
              <w:t>о</w:t>
            </w:r>
            <w:r w:rsidRPr="00F42B1A">
              <w:rPr>
                <w:bCs/>
                <w:sz w:val="28"/>
                <w:szCs w:val="28"/>
              </w:rPr>
              <w:t>град, составит 661695,3 тыс. человек;</w:t>
            </w:r>
          </w:p>
          <w:p w:rsidR="00F42B1A" w:rsidRPr="00F42B1A" w:rsidRDefault="00F42B1A" w:rsidP="00F42B1A">
            <w:pPr>
              <w:ind w:right="-105"/>
              <w:jc w:val="both"/>
              <w:rPr>
                <w:spacing w:val="-4"/>
                <w:sz w:val="28"/>
                <w:szCs w:val="28"/>
              </w:rPr>
            </w:pPr>
            <w:r w:rsidRPr="00F42B1A">
              <w:rPr>
                <w:spacing w:val="-4"/>
                <w:sz w:val="28"/>
                <w:szCs w:val="28"/>
              </w:rPr>
              <w:t>доля протяженности автомобильных дорог, в отношении которых проведены меропр</w:t>
            </w:r>
            <w:r w:rsidRPr="00F42B1A">
              <w:rPr>
                <w:spacing w:val="-4"/>
                <w:sz w:val="28"/>
                <w:szCs w:val="28"/>
              </w:rPr>
              <w:t>и</w:t>
            </w:r>
            <w:r w:rsidRPr="00F42B1A">
              <w:rPr>
                <w:spacing w:val="-4"/>
                <w:sz w:val="28"/>
                <w:szCs w:val="28"/>
              </w:rPr>
              <w:t>ятия по текущему содержанию, от общей протяженности автомобильных дорог, подлежащих тек</w:t>
            </w:r>
            <w:r w:rsidR="00257139">
              <w:rPr>
                <w:spacing w:val="-4"/>
                <w:sz w:val="28"/>
                <w:szCs w:val="28"/>
              </w:rPr>
              <w:t>ущему содержанию, с</w:t>
            </w:r>
            <w:r w:rsidR="00257139">
              <w:rPr>
                <w:spacing w:val="-4"/>
                <w:sz w:val="28"/>
                <w:szCs w:val="28"/>
              </w:rPr>
              <w:t>о</w:t>
            </w:r>
            <w:r w:rsidR="00257139">
              <w:rPr>
                <w:spacing w:val="-4"/>
                <w:sz w:val="28"/>
                <w:szCs w:val="28"/>
              </w:rPr>
              <w:t>ставит 100</w:t>
            </w:r>
            <w:r w:rsidRPr="00F42B1A">
              <w:rPr>
                <w:spacing w:val="-4"/>
                <w:sz w:val="28"/>
                <w:szCs w:val="28"/>
              </w:rPr>
              <w:t>%;</w:t>
            </w:r>
          </w:p>
          <w:p w:rsidR="00F42B1A" w:rsidRPr="00F42B1A" w:rsidRDefault="00F42B1A" w:rsidP="00F42B1A">
            <w:pPr>
              <w:ind w:right="-105"/>
              <w:jc w:val="both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доля освещенных улиц в общей прот</w:t>
            </w:r>
            <w:r w:rsidRPr="00F42B1A">
              <w:rPr>
                <w:sz w:val="28"/>
                <w:szCs w:val="28"/>
              </w:rPr>
              <w:t>я</w:t>
            </w:r>
            <w:r w:rsidRPr="00F42B1A">
              <w:rPr>
                <w:spacing w:val="-6"/>
                <w:sz w:val="28"/>
                <w:szCs w:val="28"/>
              </w:rPr>
              <w:t>женности улично-дорожной сети Волго</w:t>
            </w:r>
            <w:r w:rsidRPr="00F42B1A">
              <w:rPr>
                <w:sz w:val="28"/>
                <w:szCs w:val="28"/>
              </w:rPr>
              <w:t>гр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да составит 77,7%;</w:t>
            </w:r>
          </w:p>
          <w:p w:rsidR="00F42B1A" w:rsidRPr="00F42B1A" w:rsidRDefault="00F42B1A" w:rsidP="00F42B1A">
            <w:pPr>
              <w:ind w:right="-105"/>
              <w:jc w:val="both"/>
              <w:rPr>
                <w:color w:val="000000" w:themeColor="text1"/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снижение смертности в результате д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рожно-транспортных происшествий, пр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изошедших на автомобильных дорогах Волгограда, к уровню 2017 года</w:t>
            </w:r>
            <w:r w:rsidRPr="00F42B1A">
              <w:rPr>
                <w:color w:val="000000" w:themeColor="text1"/>
                <w:sz w:val="28"/>
                <w:szCs w:val="28"/>
              </w:rPr>
              <w:t xml:space="preserve"> произо</w:t>
            </w:r>
            <w:r w:rsidRPr="00F42B1A">
              <w:rPr>
                <w:color w:val="000000" w:themeColor="text1"/>
                <w:sz w:val="28"/>
                <w:szCs w:val="28"/>
              </w:rPr>
              <w:t>й</w:t>
            </w:r>
            <w:r w:rsidRPr="00F42B1A">
              <w:rPr>
                <w:color w:val="000000" w:themeColor="text1"/>
                <w:sz w:val="28"/>
                <w:szCs w:val="28"/>
              </w:rPr>
              <w:t>дет в 3,5 раза;</w:t>
            </w:r>
          </w:p>
          <w:p w:rsidR="00F42B1A" w:rsidRPr="00F42B1A" w:rsidRDefault="00F42B1A" w:rsidP="00F42B1A">
            <w:pPr>
              <w:ind w:right="-105"/>
              <w:jc w:val="both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доля населения, проживающего в районах городского округа город-герой Волг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град, имеющих регулярное автобусное сообщение с центром городского округа город-герой Волгоград, в общей числе</w:t>
            </w:r>
            <w:r w:rsidRPr="00F42B1A">
              <w:rPr>
                <w:sz w:val="28"/>
                <w:szCs w:val="28"/>
              </w:rPr>
              <w:t>н</w:t>
            </w:r>
            <w:r w:rsidRPr="00F42B1A">
              <w:rPr>
                <w:sz w:val="28"/>
                <w:szCs w:val="28"/>
              </w:rPr>
              <w:t>ности населения городского округа г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род</w:t>
            </w:r>
            <w:r w:rsidR="00257139">
              <w:rPr>
                <w:sz w:val="28"/>
                <w:szCs w:val="28"/>
              </w:rPr>
              <w:t xml:space="preserve">-герой </w:t>
            </w:r>
            <w:r w:rsidR="00257139">
              <w:rPr>
                <w:sz w:val="28"/>
                <w:szCs w:val="28"/>
              </w:rPr>
              <w:br/>
              <w:t>Волгоград составит 100</w:t>
            </w:r>
            <w:r w:rsidRPr="00F42B1A">
              <w:rPr>
                <w:sz w:val="28"/>
                <w:szCs w:val="28"/>
              </w:rPr>
              <w:t>%;</w:t>
            </w:r>
          </w:p>
          <w:p w:rsidR="00F42B1A" w:rsidRPr="00F42B1A" w:rsidRDefault="00F42B1A" w:rsidP="00F42B1A">
            <w:pPr>
              <w:ind w:right="-105"/>
              <w:jc w:val="both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регулярность выполнения рейсов на маршрутах регулярных перевозок по р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гулируемым тарифам составит 98,6%;</w:t>
            </w:r>
          </w:p>
          <w:p w:rsidR="00F42B1A" w:rsidRPr="00F42B1A" w:rsidRDefault="00F42B1A" w:rsidP="00F42B1A">
            <w:pPr>
              <w:ind w:right="-105"/>
              <w:jc w:val="both"/>
              <w:rPr>
                <w:spacing w:val="-6"/>
                <w:sz w:val="28"/>
                <w:szCs w:val="28"/>
              </w:rPr>
            </w:pPr>
            <w:r w:rsidRPr="00F42B1A">
              <w:rPr>
                <w:spacing w:val="-6"/>
                <w:sz w:val="28"/>
                <w:szCs w:val="28"/>
              </w:rPr>
              <w:t>доля населения Волгограда с шаговой транспо</w:t>
            </w:r>
            <w:r w:rsidR="00257139">
              <w:rPr>
                <w:spacing w:val="-6"/>
                <w:sz w:val="28"/>
                <w:szCs w:val="28"/>
              </w:rPr>
              <w:t>ртной доступностью составит 85</w:t>
            </w:r>
            <w:r w:rsidRPr="00F42B1A">
              <w:rPr>
                <w:spacing w:val="-6"/>
                <w:sz w:val="28"/>
                <w:szCs w:val="28"/>
              </w:rPr>
              <w:t>%;</w:t>
            </w:r>
          </w:p>
          <w:p w:rsidR="00F42B1A" w:rsidRPr="00F42B1A" w:rsidRDefault="00F42B1A" w:rsidP="00F42B1A">
            <w:pPr>
              <w:ind w:right="-105"/>
              <w:jc w:val="both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удельный вес протяженности автом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 xml:space="preserve">бильных дорог, в отношении которых проведены первоочередные мероприятия по приведению в технически </w:t>
            </w:r>
            <w:r w:rsidRPr="00F42B1A">
              <w:rPr>
                <w:spacing w:val="-2"/>
                <w:sz w:val="28"/>
                <w:szCs w:val="28"/>
              </w:rPr>
              <w:t>исправное состояние улично-дорожной</w:t>
            </w:r>
            <w:r w:rsidRPr="00F42B1A">
              <w:rPr>
                <w:sz w:val="28"/>
                <w:szCs w:val="28"/>
              </w:rPr>
              <w:t xml:space="preserve"> сети Волг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града, в общей протяженно</w:t>
            </w:r>
            <w:r w:rsidRPr="00F42B1A">
              <w:rPr>
                <w:spacing w:val="-2"/>
                <w:sz w:val="28"/>
                <w:szCs w:val="28"/>
              </w:rPr>
              <w:t>сти автом</w:t>
            </w:r>
            <w:r w:rsidRPr="00F42B1A">
              <w:rPr>
                <w:spacing w:val="-2"/>
                <w:sz w:val="28"/>
                <w:szCs w:val="28"/>
              </w:rPr>
              <w:t>о</w:t>
            </w:r>
            <w:r w:rsidRPr="00F42B1A">
              <w:rPr>
                <w:spacing w:val="-2"/>
                <w:sz w:val="28"/>
                <w:szCs w:val="28"/>
              </w:rPr>
              <w:t>бильных дорог общего поль</w:t>
            </w:r>
            <w:r w:rsidRPr="00F42B1A">
              <w:rPr>
                <w:sz w:val="28"/>
                <w:szCs w:val="28"/>
              </w:rPr>
              <w:t>зования мес</w:t>
            </w:r>
            <w:r w:rsidRPr="00F42B1A">
              <w:rPr>
                <w:sz w:val="28"/>
                <w:szCs w:val="28"/>
              </w:rPr>
              <w:t>т</w:t>
            </w:r>
            <w:r w:rsidRPr="00F42B1A">
              <w:rPr>
                <w:sz w:val="28"/>
                <w:szCs w:val="28"/>
              </w:rPr>
              <w:t>ного значения составит 0,14%;</w:t>
            </w:r>
          </w:p>
          <w:p w:rsidR="00F42B1A" w:rsidRPr="00F42B1A" w:rsidRDefault="00F42B1A" w:rsidP="00F42B1A">
            <w:pPr>
              <w:ind w:right="-105"/>
              <w:jc w:val="both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 xml:space="preserve">доля автомобильных дорог, в отношении </w:t>
            </w:r>
            <w:r w:rsidRPr="00F42B1A">
              <w:rPr>
                <w:sz w:val="28"/>
                <w:szCs w:val="28"/>
              </w:rPr>
              <w:lastRenderedPageBreak/>
              <w:t>которых выполнены мероприятия по ра</w:t>
            </w:r>
            <w:r w:rsidRPr="00F42B1A">
              <w:rPr>
                <w:sz w:val="28"/>
                <w:szCs w:val="28"/>
              </w:rPr>
              <w:t>з</w:t>
            </w:r>
            <w:r w:rsidRPr="00F42B1A">
              <w:rPr>
                <w:sz w:val="28"/>
                <w:szCs w:val="28"/>
              </w:rPr>
              <w:t>витию и приведению в техниче</w:t>
            </w:r>
            <w:r w:rsidRPr="00F42B1A">
              <w:rPr>
                <w:spacing w:val="-4"/>
                <w:sz w:val="28"/>
                <w:szCs w:val="28"/>
              </w:rPr>
              <w:t>ски и</w:t>
            </w:r>
            <w:r w:rsidRPr="00F42B1A">
              <w:rPr>
                <w:spacing w:val="-4"/>
                <w:sz w:val="28"/>
                <w:szCs w:val="28"/>
              </w:rPr>
              <w:t>с</w:t>
            </w:r>
            <w:r w:rsidRPr="00F42B1A">
              <w:rPr>
                <w:spacing w:val="-4"/>
                <w:sz w:val="28"/>
                <w:szCs w:val="28"/>
              </w:rPr>
              <w:t>правное состояние улично-дорож</w:t>
            </w:r>
            <w:r w:rsidRPr="00F42B1A">
              <w:rPr>
                <w:sz w:val="28"/>
                <w:szCs w:val="28"/>
              </w:rPr>
              <w:t xml:space="preserve">ной сети </w:t>
            </w:r>
            <w:r w:rsidRPr="00F42B1A">
              <w:rPr>
                <w:sz w:val="28"/>
                <w:szCs w:val="28"/>
              </w:rPr>
              <w:br/>
              <w:t>Волгограда, от запланирова</w:t>
            </w:r>
            <w:r w:rsidR="00257139">
              <w:rPr>
                <w:sz w:val="28"/>
                <w:szCs w:val="28"/>
              </w:rPr>
              <w:t>нных по Пр</w:t>
            </w:r>
            <w:r w:rsidR="00257139">
              <w:rPr>
                <w:sz w:val="28"/>
                <w:szCs w:val="28"/>
              </w:rPr>
              <w:t>о</w:t>
            </w:r>
            <w:r w:rsidR="00257139">
              <w:rPr>
                <w:sz w:val="28"/>
                <w:szCs w:val="28"/>
              </w:rPr>
              <w:t>грамме составит 100</w:t>
            </w:r>
            <w:r w:rsidRPr="00F42B1A">
              <w:rPr>
                <w:sz w:val="28"/>
                <w:szCs w:val="28"/>
              </w:rPr>
              <w:t>%;</w:t>
            </w:r>
          </w:p>
          <w:p w:rsidR="00F42B1A" w:rsidRPr="00F42B1A" w:rsidRDefault="00F42B1A" w:rsidP="00F42B1A">
            <w:pPr>
              <w:ind w:right="-105"/>
              <w:jc w:val="both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удельный вес протяженности автом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бильных дорог, в отношении которых проведены первоочередные мероприятия по приведению в технически исправное состояние улично-дорожной сети Волг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града в рамках реализации федерального проекта «Дорожная сеть», в общей пр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тяженности автомобильных дорог общего пользования местного значения составит 21,9%;</w:t>
            </w:r>
          </w:p>
          <w:p w:rsidR="00F42B1A" w:rsidRPr="00F42B1A" w:rsidRDefault="00F42B1A" w:rsidP="00F42B1A">
            <w:pPr>
              <w:ind w:right="-105"/>
              <w:jc w:val="both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доля автомобильных дорог, в отношении которых выполнены мероприятия по ра</w:t>
            </w:r>
            <w:r w:rsidRPr="00F42B1A">
              <w:rPr>
                <w:sz w:val="28"/>
                <w:szCs w:val="28"/>
              </w:rPr>
              <w:t>з</w:t>
            </w:r>
            <w:r w:rsidRPr="00F42B1A">
              <w:rPr>
                <w:sz w:val="28"/>
                <w:szCs w:val="28"/>
              </w:rPr>
              <w:t>витию и приведению в технически и</w:t>
            </w:r>
            <w:r w:rsidRPr="00F42B1A">
              <w:rPr>
                <w:sz w:val="28"/>
                <w:szCs w:val="28"/>
              </w:rPr>
              <w:t>с</w:t>
            </w:r>
            <w:r w:rsidRPr="00F42B1A">
              <w:rPr>
                <w:sz w:val="28"/>
                <w:szCs w:val="28"/>
              </w:rPr>
              <w:t xml:space="preserve">правное состояние улично-дорожной сети </w:t>
            </w:r>
            <w:r w:rsidRPr="00F42B1A">
              <w:rPr>
                <w:sz w:val="28"/>
                <w:szCs w:val="28"/>
              </w:rPr>
              <w:br/>
              <w:t>Волгограда в рамках реализации фед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рального проекта «Дорожная сеть», от з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планированных по Программе составит 100%;</w:t>
            </w:r>
          </w:p>
          <w:p w:rsidR="00F42B1A" w:rsidRPr="00F42B1A" w:rsidRDefault="00F42B1A" w:rsidP="00F42B1A">
            <w:pPr>
              <w:ind w:right="-105"/>
              <w:jc w:val="both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удельный вес протяженности автом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бильных дорог, в отношении которых проведены первоочередные мероприятия по приведению в технически исправное состояние улично-дорожной сети Волг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града в рамках реализации федерального проекта «Жилье», в общей протяженн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сти автомобильных дорог общег</w:t>
            </w:r>
            <w:r w:rsidR="00257139">
              <w:rPr>
                <w:sz w:val="28"/>
                <w:szCs w:val="28"/>
              </w:rPr>
              <w:t>о польз</w:t>
            </w:r>
            <w:r w:rsidR="00257139">
              <w:rPr>
                <w:sz w:val="28"/>
                <w:szCs w:val="28"/>
              </w:rPr>
              <w:t>о</w:t>
            </w:r>
            <w:r w:rsidR="00257139">
              <w:rPr>
                <w:sz w:val="28"/>
                <w:szCs w:val="28"/>
              </w:rPr>
              <w:t>вания местного значения</w:t>
            </w:r>
            <w:r w:rsidRPr="00F42B1A">
              <w:rPr>
                <w:sz w:val="28"/>
                <w:szCs w:val="28"/>
              </w:rPr>
              <w:t xml:space="preserve"> составит 0,09%;</w:t>
            </w:r>
          </w:p>
          <w:p w:rsidR="00F42B1A" w:rsidRPr="00F42B1A" w:rsidRDefault="00F42B1A" w:rsidP="00F42B1A">
            <w:pPr>
              <w:ind w:right="-105"/>
              <w:jc w:val="both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доля автомобильных дорог, в отношении которых выполнены мероприятия по ра</w:t>
            </w:r>
            <w:r w:rsidRPr="00F42B1A">
              <w:rPr>
                <w:sz w:val="28"/>
                <w:szCs w:val="28"/>
              </w:rPr>
              <w:t>з</w:t>
            </w:r>
            <w:r w:rsidRPr="00F42B1A">
              <w:rPr>
                <w:sz w:val="28"/>
                <w:szCs w:val="28"/>
              </w:rPr>
              <w:t>витию и приведению в технически и</w:t>
            </w:r>
            <w:r w:rsidRPr="00F42B1A">
              <w:rPr>
                <w:sz w:val="28"/>
                <w:szCs w:val="28"/>
              </w:rPr>
              <w:t>с</w:t>
            </w:r>
            <w:r w:rsidRPr="00F42B1A">
              <w:rPr>
                <w:sz w:val="28"/>
                <w:szCs w:val="28"/>
              </w:rPr>
              <w:t xml:space="preserve">правное состояние улично-дорожной сети </w:t>
            </w:r>
            <w:r w:rsidRPr="00F42B1A">
              <w:rPr>
                <w:sz w:val="28"/>
                <w:szCs w:val="28"/>
              </w:rPr>
              <w:br/>
              <w:t>Волгограда в рамках реализации фед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рального проекта «Жилье», от запланир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 xml:space="preserve">ванных по Программе составит 100%. </w:t>
            </w:r>
          </w:p>
        </w:tc>
      </w:tr>
    </w:tbl>
    <w:p w:rsidR="00DF13CF" w:rsidRPr="00DF13CF" w:rsidRDefault="00DF13CF" w:rsidP="00F42B1A">
      <w:pPr>
        <w:jc w:val="center"/>
        <w:rPr>
          <w:sz w:val="28"/>
        </w:rPr>
      </w:pPr>
    </w:p>
    <w:p w:rsidR="00F42B1A" w:rsidRPr="00F42B1A" w:rsidRDefault="00F42B1A" w:rsidP="00F42B1A">
      <w:pPr>
        <w:jc w:val="center"/>
        <w:rPr>
          <w:sz w:val="28"/>
          <w:szCs w:val="28"/>
        </w:rPr>
      </w:pPr>
      <w:r w:rsidRPr="00F42B1A">
        <w:rPr>
          <w:sz w:val="28"/>
          <w:szCs w:val="28"/>
        </w:rPr>
        <w:t>1. Общая характеристика сферы реализации Программы</w:t>
      </w:r>
    </w:p>
    <w:p w:rsidR="00F42B1A" w:rsidRPr="00DF13CF" w:rsidRDefault="00F42B1A" w:rsidP="00F42B1A">
      <w:pPr>
        <w:ind w:firstLine="851"/>
        <w:jc w:val="center"/>
        <w:rPr>
          <w:sz w:val="28"/>
        </w:rPr>
      </w:pP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В настоящее время социально-экономическое развитие Волгограда во многом сдерживается из-за состояния автомобильных дорог. Значительная часть общегородских и районных дорог имеет высокую степень износа и и</w:t>
      </w:r>
      <w:r w:rsidRPr="00F42B1A">
        <w:rPr>
          <w:sz w:val="28"/>
          <w:szCs w:val="28"/>
        </w:rPr>
        <w:t>с</w:t>
      </w:r>
      <w:r w:rsidRPr="00F42B1A">
        <w:rPr>
          <w:sz w:val="28"/>
          <w:szCs w:val="28"/>
        </w:rPr>
        <w:lastRenderedPageBreak/>
        <w:t>черпала свою пропускную способность. Постоянные заторы, особенно на общ</w:t>
      </w:r>
      <w:r w:rsidRPr="00F42B1A">
        <w:rPr>
          <w:sz w:val="28"/>
          <w:szCs w:val="28"/>
        </w:rPr>
        <w:t>е</w:t>
      </w:r>
      <w:r w:rsidRPr="00F42B1A">
        <w:rPr>
          <w:sz w:val="28"/>
          <w:szCs w:val="28"/>
        </w:rPr>
        <w:t>городских дорогах, значительно снижают скорость движения, что резко увел</w:t>
      </w:r>
      <w:r w:rsidRPr="00F42B1A">
        <w:rPr>
          <w:sz w:val="28"/>
          <w:szCs w:val="28"/>
        </w:rPr>
        <w:t>и</w:t>
      </w:r>
      <w:r w:rsidRPr="00F42B1A">
        <w:rPr>
          <w:sz w:val="28"/>
          <w:szCs w:val="28"/>
        </w:rPr>
        <w:t>чивает транспортные издержки.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Наличие заторов не только резко сокращает скорость доставки грузов и пассажиров, но и приводит к росту аварийности на дорогах, затрудняет сво</w:t>
      </w:r>
      <w:r w:rsidRPr="00F42B1A">
        <w:rPr>
          <w:sz w:val="28"/>
          <w:szCs w:val="28"/>
        </w:rPr>
        <w:t>е</w:t>
      </w:r>
      <w:r w:rsidRPr="00F42B1A">
        <w:rPr>
          <w:sz w:val="28"/>
          <w:szCs w:val="28"/>
        </w:rPr>
        <w:t>временное прибытие служб спасения и скорой помощи к местам дорожно-транспортных происшествий.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Автомобильные дороги Волгограда являются важнейшей частью тран</w:t>
      </w:r>
      <w:r w:rsidRPr="00F42B1A">
        <w:rPr>
          <w:sz w:val="28"/>
          <w:szCs w:val="28"/>
        </w:rPr>
        <w:t>с</w:t>
      </w:r>
      <w:r w:rsidRPr="00F42B1A">
        <w:rPr>
          <w:sz w:val="28"/>
          <w:szCs w:val="28"/>
        </w:rPr>
        <w:t>портной инфраструктуры, связывающей между собой районы Волгограда, д</w:t>
      </w:r>
      <w:r w:rsidRPr="00F42B1A">
        <w:rPr>
          <w:sz w:val="28"/>
          <w:szCs w:val="28"/>
        </w:rPr>
        <w:t>о</w:t>
      </w:r>
      <w:r w:rsidRPr="00F42B1A">
        <w:rPr>
          <w:sz w:val="28"/>
          <w:szCs w:val="28"/>
        </w:rPr>
        <w:t>ро</w:t>
      </w:r>
      <w:r w:rsidRPr="00F42B1A">
        <w:rPr>
          <w:sz w:val="28"/>
          <w:szCs w:val="28"/>
        </w:rPr>
        <w:softHyphen/>
        <w:t>ги федерального, регионального и межмуниципального значения. Содерж</w:t>
      </w:r>
      <w:r w:rsidRPr="00F42B1A">
        <w:rPr>
          <w:sz w:val="28"/>
          <w:szCs w:val="28"/>
        </w:rPr>
        <w:t>а</w:t>
      </w:r>
      <w:r w:rsidRPr="00F42B1A">
        <w:rPr>
          <w:sz w:val="28"/>
          <w:szCs w:val="28"/>
        </w:rPr>
        <w:t>ние и ремонт дорог Волгограда отнесены к компетенции органов местного с</w:t>
      </w:r>
      <w:r w:rsidRPr="00F42B1A">
        <w:rPr>
          <w:sz w:val="28"/>
          <w:szCs w:val="28"/>
        </w:rPr>
        <w:t>а</w:t>
      </w:r>
      <w:r w:rsidRPr="00F42B1A">
        <w:rPr>
          <w:sz w:val="28"/>
          <w:szCs w:val="28"/>
        </w:rPr>
        <w:t>моуправления Волгограда и осуществляются за счет средств бюджета Волг</w:t>
      </w:r>
      <w:r w:rsidRPr="00F42B1A">
        <w:rPr>
          <w:sz w:val="28"/>
          <w:szCs w:val="28"/>
        </w:rPr>
        <w:t>о</w:t>
      </w:r>
      <w:r w:rsidRPr="00F42B1A">
        <w:rPr>
          <w:sz w:val="28"/>
          <w:szCs w:val="28"/>
        </w:rPr>
        <w:t>града, а так</w:t>
      </w:r>
      <w:r w:rsidRPr="00F42B1A">
        <w:rPr>
          <w:sz w:val="28"/>
          <w:szCs w:val="28"/>
        </w:rPr>
        <w:softHyphen/>
        <w:t>же средств вышестоящих бюджетов.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Географически и стратегически Волгоград расположен на пересечении транспортных коридоров государственного значения: Турция – Кавказ (Красно</w:t>
      </w:r>
      <w:r w:rsidRPr="00F42B1A">
        <w:rPr>
          <w:sz w:val="28"/>
          <w:szCs w:val="28"/>
        </w:rPr>
        <w:softHyphen/>
        <w:t xml:space="preserve">дарский край) – Центральная Россия, Средняя Азия – Центральная Россия. Транспортные коридоры расположены так, что через территорию Волгограда проходит большое количество транзитного автотранспорта. Не имея объездных дорог, транзитный транспорт движется по дорогам в жилой застройке. 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В настоящее время протяженность автомобильных дорог Волгограда с</w:t>
      </w:r>
      <w:r w:rsidRPr="00F42B1A">
        <w:rPr>
          <w:sz w:val="28"/>
          <w:szCs w:val="28"/>
        </w:rPr>
        <w:t>о</w:t>
      </w:r>
      <w:r w:rsidRPr="00F42B1A">
        <w:rPr>
          <w:sz w:val="28"/>
          <w:szCs w:val="28"/>
        </w:rPr>
        <w:t>ставляет 1921,9 км, с учетом планируемых к сдаче в 2019 году объектов стро</w:t>
      </w:r>
      <w:r w:rsidRPr="00F42B1A">
        <w:rPr>
          <w:sz w:val="28"/>
          <w:szCs w:val="28"/>
        </w:rPr>
        <w:t>и</w:t>
      </w:r>
      <w:r w:rsidRPr="00F42B1A">
        <w:rPr>
          <w:sz w:val="28"/>
          <w:szCs w:val="28"/>
        </w:rPr>
        <w:t>тельства автомобильных дорог – 1 924,0 км. В свою очередь, протяженность а</w:t>
      </w:r>
      <w:r w:rsidRPr="00F42B1A">
        <w:rPr>
          <w:sz w:val="28"/>
          <w:szCs w:val="28"/>
        </w:rPr>
        <w:t>в</w:t>
      </w:r>
      <w:r w:rsidRPr="00F42B1A">
        <w:rPr>
          <w:sz w:val="28"/>
          <w:szCs w:val="28"/>
        </w:rPr>
        <w:t>томобильных дорог, имеющих твердое покрытие, составляет 1285 км, с учетом планируемых к сдаче в 2019 году объектов строительства автомобильных д</w:t>
      </w:r>
      <w:r w:rsidRPr="00F42B1A">
        <w:rPr>
          <w:sz w:val="28"/>
          <w:szCs w:val="28"/>
        </w:rPr>
        <w:t>о</w:t>
      </w:r>
      <w:r w:rsidRPr="00F42B1A">
        <w:rPr>
          <w:sz w:val="28"/>
          <w:szCs w:val="28"/>
        </w:rPr>
        <w:t>рог – 1287 км. Доля улично-дорожной сети Волгограда с асфальтобетонным покрытием составляет 67%.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Администрацией Волгограда в целях реализации Указа Президента Ро</w:t>
      </w:r>
      <w:r w:rsidRPr="00F42B1A">
        <w:rPr>
          <w:sz w:val="28"/>
          <w:szCs w:val="28"/>
        </w:rPr>
        <w:t>с</w:t>
      </w:r>
      <w:r w:rsidRPr="00F42B1A">
        <w:rPr>
          <w:sz w:val="28"/>
          <w:szCs w:val="28"/>
        </w:rPr>
        <w:t>сийской Федерации от 07 мая 2018 г. № 204 «О национальных целях и страт</w:t>
      </w:r>
      <w:r w:rsidRPr="00F42B1A">
        <w:rPr>
          <w:sz w:val="28"/>
          <w:szCs w:val="28"/>
        </w:rPr>
        <w:t>е</w:t>
      </w:r>
      <w:r w:rsidRPr="00F42B1A">
        <w:rPr>
          <w:sz w:val="28"/>
          <w:szCs w:val="28"/>
        </w:rPr>
        <w:t>гических задачах развития Российской Федерации на период до 2024 года» в части достижения целевого показателя увеличения доли автомобильных дорог, соответствующих нормативным требованиям, осуществляются мероприятия по ремонту, строительству и реконструкции автомобильных дорог общего польз</w:t>
      </w:r>
      <w:r w:rsidRPr="00F42B1A">
        <w:rPr>
          <w:sz w:val="28"/>
          <w:szCs w:val="28"/>
        </w:rPr>
        <w:t>о</w:t>
      </w:r>
      <w:r w:rsidRPr="00F42B1A">
        <w:rPr>
          <w:sz w:val="28"/>
          <w:szCs w:val="28"/>
        </w:rPr>
        <w:t xml:space="preserve">вания на территории Волгограда. 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В Волгограде сконцентрированы основные фонды предприятий пр</w:t>
      </w:r>
      <w:r w:rsidRPr="00F42B1A">
        <w:rPr>
          <w:sz w:val="28"/>
          <w:szCs w:val="28"/>
        </w:rPr>
        <w:t>о</w:t>
      </w:r>
      <w:r w:rsidRPr="00F42B1A">
        <w:rPr>
          <w:sz w:val="28"/>
          <w:szCs w:val="28"/>
        </w:rPr>
        <w:t>мышленности, административные, торговые, культурные и научные учрежд</w:t>
      </w:r>
      <w:r w:rsidRPr="00F42B1A">
        <w:rPr>
          <w:sz w:val="28"/>
          <w:szCs w:val="28"/>
        </w:rPr>
        <w:t>е</w:t>
      </w:r>
      <w:r w:rsidRPr="00F42B1A">
        <w:rPr>
          <w:sz w:val="28"/>
          <w:szCs w:val="28"/>
        </w:rPr>
        <w:t xml:space="preserve">ния, железнодорожные узлы, автовокзал и аэропорт, основные транспортные мосты и путепроводы. 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Высокая загруженность городских автомагистралей, значительный пр</w:t>
      </w:r>
      <w:r w:rsidRPr="00F42B1A">
        <w:rPr>
          <w:sz w:val="28"/>
          <w:szCs w:val="28"/>
        </w:rPr>
        <w:t>о</w:t>
      </w:r>
      <w:r w:rsidRPr="00F42B1A">
        <w:rPr>
          <w:sz w:val="28"/>
          <w:szCs w:val="28"/>
        </w:rPr>
        <w:t>цент транзитного транспорта, большая интенсивность движения, малая пр</w:t>
      </w:r>
      <w:r w:rsidRPr="00F42B1A">
        <w:rPr>
          <w:sz w:val="28"/>
          <w:szCs w:val="28"/>
        </w:rPr>
        <w:t>о</w:t>
      </w:r>
      <w:r w:rsidRPr="00F42B1A">
        <w:rPr>
          <w:sz w:val="28"/>
          <w:szCs w:val="28"/>
        </w:rPr>
        <w:t>пускная способность городских улиц и дорог, большинство из которых было спроектировано в начале 50-х годов, и низкие скорости движения автотран</w:t>
      </w:r>
      <w:r w:rsidRPr="00F42B1A">
        <w:rPr>
          <w:sz w:val="28"/>
          <w:szCs w:val="28"/>
        </w:rPr>
        <w:t>с</w:t>
      </w:r>
      <w:r w:rsidRPr="00F42B1A">
        <w:rPr>
          <w:sz w:val="28"/>
          <w:szCs w:val="28"/>
        </w:rPr>
        <w:t>порта – основные транспортные проблемы современного Волгограда.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Анализ дорожных условий Волгограда показывает, что пропускная сп</w:t>
      </w:r>
      <w:r w:rsidRPr="00F42B1A">
        <w:rPr>
          <w:sz w:val="28"/>
          <w:szCs w:val="28"/>
        </w:rPr>
        <w:t>о</w:t>
      </w:r>
      <w:r w:rsidRPr="00F42B1A">
        <w:rPr>
          <w:sz w:val="28"/>
          <w:szCs w:val="28"/>
        </w:rPr>
        <w:t>собность основных магистралей практически исчерпана.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lastRenderedPageBreak/>
        <w:t>Многолетняя эксплуатация автомобильных дорог Волгограда без дост</w:t>
      </w:r>
      <w:r w:rsidRPr="00F42B1A">
        <w:rPr>
          <w:sz w:val="28"/>
          <w:szCs w:val="28"/>
        </w:rPr>
        <w:t>а</w:t>
      </w:r>
      <w:r w:rsidRPr="00F42B1A">
        <w:rPr>
          <w:sz w:val="28"/>
          <w:szCs w:val="28"/>
        </w:rPr>
        <w:t>точных финансовых вложений в их содержание и ремонт привела к тому, что практически большая их часть требует капитального ремонта и реконструкции. При многократно увеличившейся нагрузке на автомобильные дороги Волгогр</w:t>
      </w:r>
      <w:r w:rsidRPr="00F42B1A">
        <w:rPr>
          <w:sz w:val="28"/>
          <w:szCs w:val="28"/>
        </w:rPr>
        <w:t>а</w:t>
      </w:r>
      <w:r w:rsidRPr="00F42B1A">
        <w:rPr>
          <w:sz w:val="28"/>
          <w:szCs w:val="28"/>
        </w:rPr>
        <w:t>да наблюдается ухудшение их технического состояния, ухудшение экологич</w:t>
      </w:r>
      <w:r w:rsidRPr="00F42B1A">
        <w:rPr>
          <w:sz w:val="28"/>
          <w:szCs w:val="28"/>
        </w:rPr>
        <w:t>е</w:t>
      </w:r>
      <w:r w:rsidRPr="00F42B1A">
        <w:rPr>
          <w:sz w:val="28"/>
          <w:szCs w:val="28"/>
        </w:rPr>
        <w:t>ской обстановки Волгограда.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Значительная часть улично-дорожной сети Волгограда построена</w:t>
      </w:r>
      <w:r w:rsidRPr="00F42B1A">
        <w:rPr>
          <w:sz w:val="28"/>
          <w:szCs w:val="28"/>
        </w:rPr>
        <w:br/>
        <w:t>в 40–60-е годы прошлого века. При устройстве дорожного основания использ</w:t>
      </w:r>
      <w:r w:rsidRPr="00F42B1A">
        <w:rPr>
          <w:sz w:val="28"/>
          <w:szCs w:val="28"/>
        </w:rPr>
        <w:t>о</w:t>
      </w:r>
      <w:r w:rsidRPr="00F42B1A">
        <w:rPr>
          <w:sz w:val="28"/>
          <w:szCs w:val="28"/>
        </w:rPr>
        <w:t>вался битый кирпич, оставшийся с развалин Сталинграда в Великую Отеч</w:t>
      </w:r>
      <w:r w:rsidRPr="00F42B1A">
        <w:rPr>
          <w:sz w:val="28"/>
          <w:szCs w:val="28"/>
        </w:rPr>
        <w:t>е</w:t>
      </w:r>
      <w:r w:rsidRPr="00F42B1A">
        <w:rPr>
          <w:sz w:val="28"/>
          <w:szCs w:val="28"/>
        </w:rPr>
        <w:t>ственную войну, не соответствующий требованиям, предъявляемым к дорожно-строительным материалам. Конструкция дорожного покрытия рассчитывалась на осевую нагрузку в 6 тонн. В настоящее время осевые нагрузки составляют</w:t>
      </w:r>
      <w:r w:rsidRPr="00F42B1A">
        <w:rPr>
          <w:sz w:val="28"/>
          <w:szCs w:val="28"/>
        </w:rPr>
        <w:br/>
        <w:t xml:space="preserve">11,5 тонн, что превышает в два раза расчетную нагрузку. Кроме того, движение тяжелого общественного транспорта (троллейбусы, автобусы) также приводит к деформациям дорожного покрытия в виде </w:t>
      </w:r>
      <w:proofErr w:type="spellStart"/>
      <w:r w:rsidRPr="00F42B1A">
        <w:rPr>
          <w:sz w:val="28"/>
          <w:szCs w:val="28"/>
        </w:rPr>
        <w:t>колейности</w:t>
      </w:r>
      <w:proofErr w:type="spellEnd"/>
      <w:r w:rsidRPr="00F42B1A">
        <w:rPr>
          <w:sz w:val="28"/>
          <w:szCs w:val="28"/>
        </w:rPr>
        <w:t>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В настоящее время в Волгограде восстанавливаются городские маг</w:t>
      </w:r>
      <w:r w:rsidRPr="00F42B1A">
        <w:rPr>
          <w:sz w:val="28"/>
          <w:szCs w:val="28"/>
        </w:rPr>
        <w:t>и</w:t>
      </w:r>
      <w:r w:rsidRPr="00F42B1A">
        <w:rPr>
          <w:sz w:val="28"/>
          <w:szCs w:val="28"/>
        </w:rPr>
        <w:t>страли. В течение 2015 и 2017 годов работы по ремонту улично-дорожной сети выполнялись с комплексным подходом – помимо качественного основательн</w:t>
      </w:r>
      <w:r w:rsidRPr="00F42B1A">
        <w:rPr>
          <w:sz w:val="28"/>
          <w:szCs w:val="28"/>
        </w:rPr>
        <w:t>о</w:t>
      </w:r>
      <w:r w:rsidRPr="00F42B1A">
        <w:rPr>
          <w:sz w:val="28"/>
          <w:szCs w:val="28"/>
        </w:rPr>
        <w:t>го обновления дорожного полотна в порядок приведены пешеходные тротуары и отремонтированы ливневые колодцы.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Благодаря поддержке региональных властей к чемпионату мира 2018 г</w:t>
      </w:r>
      <w:r w:rsidRPr="00F42B1A">
        <w:rPr>
          <w:sz w:val="28"/>
          <w:szCs w:val="28"/>
        </w:rPr>
        <w:t>о</w:t>
      </w:r>
      <w:r w:rsidRPr="00F42B1A">
        <w:rPr>
          <w:sz w:val="28"/>
          <w:szCs w:val="28"/>
        </w:rPr>
        <w:t xml:space="preserve">да выполнено </w:t>
      </w:r>
      <w:r w:rsidRPr="00F42B1A">
        <w:rPr>
          <w:color w:val="000000" w:themeColor="text1"/>
          <w:sz w:val="28"/>
          <w:szCs w:val="28"/>
        </w:rPr>
        <w:t xml:space="preserve">строительство 0-й </w:t>
      </w:r>
      <w:r w:rsidRPr="00F42B1A">
        <w:rPr>
          <w:sz w:val="28"/>
          <w:szCs w:val="28"/>
        </w:rPr>
        <w:t>Продольной магистрали (рокадной дороги) с примыканием автомобильных дорог по ул. им. К</w:t>
      </w:r>
      <w:r w:rsidR="00372D49">
        <w:rPr>
          <w:sz w:val="28"/>
          <w:szCs w:val="28"/>
        </w:rPr>
        <w:t xml:space="preserve">алинина в Ворошиловском районе </w:t>
      </w:r>
      <w:r w:rsidRPr="00F42B1A">
        <w:rPr>
          <w:sz w:val="28"/>
          <w:szCs w:val="28"/>
        </w:rPr>
        <w:t>Волгограда и ул. Химической в Центральном районе Волгограда.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 xml:space="preserve">В 2018 году выполнены работы на 61 объекте улично-дорожной сети </w:t>
      </w:r>
      <w:r w:rsidRPr="00F42B1A">
        <w:rPr>
          <w:sz w:val="28"/>
          <w:szCs w:val="28"/>
        </w:rPr>
        <w:br/>
        <w:t xml:space="preserve">Волгограда протяженностью 66,57 км.  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Вместе с этим за указанный период времени построены автомобильные дороги: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по ул. Родниковой в Советском районе Волгограда в рамках объекта «Жилая застройка в комплексе с объектами жилищно-коммунальной, социал</w:t>
      </w:r>
      <w:r w:rsidRPr="00F42B1A">
        <w:rPr>
          <w:sz w:val="28"/>
          <w:szCs w:val="28"/>
        </w:rPr>
        <w:t>ь</w:t>
      </w:r>
      <w:r w:rsidRPr="00F42B1A">
        <w:rPr>
          <w:sz w:val="28"/>
          <w:szCs w:val="28"/>
        </w:rPr>
        <w:t>ной и общественно-деловой инфраструктуры по ул. Родниковой в Советском районе Волгограда. Подъездная автомобильная дорога по ул. Родниковой. II очередь строительства. 2 пусковой комплекс. I этап»;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 xml:space="preserve">от ул. им. Джамбула </w:t>
      </w:r>
      <w:proofErr w:type="spellStart"/>
      <w:r w:rsidRPr="00F42B1A">
        <w:rPr>
          <w:sz w:val="28"/>
          <w:szCs w:val="28"/>
        </w:rPr>
        <w:t>Джабаева</w:t>
      </w:r>
      <w:proofErr w:type="spellEnd"/>
      <w:r w:rsidRPr="00F42B1A">
        <w:rPr>
          <w:sz w:val="28"/>
          <w:szCs w:val="28"/>
        </w:rPr>
        <w:t xml:space="preserve"> до ул. им. маршала Василевского;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ул. им. Циолковского (от ул. Баррикадной до ул. Иркутской) в Ворош</w:t>
      </w:r>
      <w:r w:rsidRPr="00F42B1A">
        <w:rPr>
          <w:sz w:val="28"/>
          <w:szCs w:val="28"/>
        </w:rPr>
        <w:t>и</w:t>
      </w:r>
      <w:r w:rsidRPr="00F42B1A">
        <w:rPr>
          <w:sz w:val="28"/>
          <w:szCs w:val="28"/>
        </w:rPr>
        <w:t>ловском районе Волгограда (выполнены работы по устройству асфальтобето</w:t>
      </w:r>
      <w:r w:rsidRPr="00F42B1A">
        <w:rPr>
          <w:sz w:val="28"/>
          <w:szCs w:val="28"/>
        </w:rPr>
        <w:t>н</w:t>
      </w:r>
      <w:r w:rsidRPr="00F42B1A">
        <w:rPr>
          <w:sz w:val="28"/>
          <w:szCs w:val="28"/>
        </w:rPr>
        <w:t>ного покрытия, движение автотранспорта открыто);</w:t>
      </w:r>
    </w:p>
    <w:p w:rsidR="00F42B1A" w:rsidRPr="00257139" w:rsidRDefault="00F42B1A" w:rsidP="00F42B1A">
      <w:pPr>
        <w:ind w:firstLine="851"/>
        <w:jc w:val="both"/>
        <w:rPr>
          <w:spacing w:val="-4"/>
          <w:sz w:val="28"/>
          <w:szCs w:val="28"/>
        </w:rPr>
      </w:pPr>
      <w:r w:rsidRPr="00257139">
        <w:rPr>
          <w:spacing w:val="-4"/>
          <w:sz w:val="28"/>
          <w:szCs w:val="28"/>
        </w:rPr>
        <w:t xml:space="preserve">участок дороги в границах от ул. им. гвардии полковника </w:t>
      </w:r>
      <w:proofErr w:type="spellStart"/>
      <w:r w:rsidRPr="00257139">
        <w:rPr>
          <w:spacing w:val="-4"/>
          <w:sz w:val="28"/>
          <w:szCs w:val="28"/>
        </w:rPr>
        <w:t>Добрушина</w:t>
      </w:r>
      <w:proofErr w:type="spellEnd"/>
      <w:r w:rsidRPr="00257139">
        <w:rPr>
          <w:spacing w:val="-4"/>
          <w:sz w:val="28"/>
          <w:szCs w:val="28"/>
        </w:rPr>
        <w:t xml:space="preserve"> до ул. им. гвардии майора Тюленева в </w:t>
      </w:r>
      <w:r w:rsidRPr="00257139">
        <w:rPr>
          <w:color w:val="000000" w:themeColor="text1"/>
          <w:spacing w:val="-4"/>
          <w:sz w:val="28"/>
          <w:szCs w:val="28"/>
        </w:rPr>
        <w:t xml:space="preserve">ЖК </w:t>
      </w:r>
      <w:r w:rsidRPr="00257139">
        <w:rPr>
          <w:spacing w:val="-4"/>
          <w:sz w:val="28"/>
          <w:szCs w:val="28"/>
        </w:rPr>
        <w:t>«Долина-1» в Советском районе Волг</w:t>
      </w:r>
      <w:r w:rsidRPr="00257139">
        <w:rPr>
          <w:spacing w:val="-4"/>
          <w:sz w:val="28"/>
          <w:szCs w:val="28"/>
        </w:rPr>
        <w:t>о</w:t>
      </w:r>
      <w:r w:rsidRPr="00257139">
        <w:rPr>
          <w:spacing w:val="-4"/>
          <w:sz w:val="28"/>
          <w:szCs w:val="28"/>
        </w:rPr>
        <w:t>града.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 xml:space="preserve">В 2017 году заключены двухгодичные муниципальные контракты по объектам: </w:t>
      </w:r>
    </w:p>
    <w:p w:rsidR="00F42B1A" w:rsidRPr="00257139" w:rsidRDefault="00F42B1A" w:rsidP="00F42B1A">
      <w:pPr>
        <w:ind w:firstLine="851"/>
        <w:jc w:val="both"/>
        <w:rPr>
          <w:spacing w:val="-4"/>
          <w:sz w:val="28"/>
          <w:szCs w:val="28"/>
        </w:rPr>
      </w:pPr>
      <w:r w:rsidRPr="00257139">
        <w:rPr>
          <w:spacing w:val="-4"/>
          <w:sz w:val="28"/>
          <w:szCs w:val="28"/>
        </w:rPr>
        <w:t xml:space="preserve">«Строительство автомобильной дороги по ул. им. Ивановского в границах участка от ул. </w:t>
      </w:r>
      <w:proofErr w:type="spellStart"/>
      <w:r w:rsidRPr="00257139">
        <w:rPr>
          <w:spacing w:val="-4"/>
          <w:sz w:val="28"/>
          <w:szCs w:val="28"/>
        </w:rPr>
        <w:t>Качуевской</w:t>
      </w:r>
      <w:proofErr w:type="spellEnd"/>
      <w:r w:rsidRPr="00257139">
        <w:rPr>
          <w:spacing w:val="-4"/>
          <w:sz w:val="28"/>
          <w:szCs w:val="28"/>
        </w:rPr>
        <w:t xml:space="preserve"> до ул. Казахской в Советском районе г. Волгограда»;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lastRenderedPageBreak/>
        <w:t xml:space="preserve">«Реконструкция ул. Героев Тулы (от дороги на г. Волжский до ул. </w:t>
      </w:r>
      <w:proofErr w:type="spellStart"/>
      <w:r w:rsidRPr="00F42B1A">
        <w:rPr>
          <w:sz w:val="28"/>
          <w:szCs w:val="28"/>
        </w:rPr>
        <w:t>Л</w:t>
      </w:r>
      <w:r w:rsidRPr="00F42B1A">
        <w:rPr>
          <w:sz w:val="28"/>
          <w:szCs w:val="28"/>
        </w:rPr>
        <w:t>а</w:t>
      </w:r>
      <w:r w:rsidRPr="00F42B1A">
        <w:rPr>
          <w:sz w:val="28"/>
          <w:szCs w:val="28"/>
        </w:rPr>
        <w:t>тошинской</w:t>
      </w:r>
      <w:proofErr w:type="spellEnd"/>
      <w:r w:rsidRPr="00F42B1A">
        <w:rPr>
          <w:sz w:val="28"/>
          <w:szCs w:val="28"/>
        </w:rPr>
        <w:t>)».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Решением Волгоградской городской Думы от 26 марта 2014 г. № 11/257 «Об утверждении Порядка ремонта и содержания автомобильных дорог общего пользования местного значения Волгограда» утвержден Порядок ремонта и с</w:t>
      </w:r>
      <w:r w:rsidRPr="00F42B1A">
        <w:rPr>
          <w:sz w:val="28"/>
          <w:szCs w:val="28"/>
        </w:rPr>
        <w:t>о</w:t>
      </w:r>
      <w:r w:rsidRPr="00F42B1A">
        <w:rPr>
          <w:sz w:val="28"/>
          <w:szCs w:val="28"/>
        </w:rPr>
        <w:t>держания автомобильных дорог общего пользования местного значения Волг</w:t>
      </w:r>
      <w:r w:rsidRPr="00F42B1A">
        <w:rPr>
          <w:sz w:val="28"/>
          <w:szCs w:val="28"/>
        </w:rPr>
        <w:t>о</w:t>
      </w:r>
      <w:r w:rsidRPr="00F42B1A">
        <w:rPr>
          <w:sz w:val="28"/>
          <w:szCs w:val="28"/>
        </w:rPr>
        <w:t>града, предусматривающий планирование работ по содержанию автомобил</w:t>
      </w:r>
      <w:r w:rsidRPr="00F42B1A">
        <w:rPr>
          <w:sz w:val="28"/>
          <w:szCs w:val="28"/>
        </w:rPr>
        <w:t>ь</w:t>
      </w:r>
      <w:r w:rsidRPr="00F42B1A">
        <w:rPr>
          <w:sz w:val="28"/>
          <w:szCs w:val="28"/>
        </w:rPr>
        <w:t>ных дорог по утвержденным нормативам на основе Программы.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Обеспечение безопасности дорожного движения на автомобильных д</w:t>
      </w:r>
      <w:r w:rsidRPr="00F42B1A">
        <w:rPr>
          <w:sz w:val="28"/>
          <w:szCs w:val="28"/>
        </w:rPr>
        <w:t>о</w:t>
      </w:r>
      <w:r w:rsidRPr="00F42B1A">
        <w:rPr>
          <w:sz w:val="28"/>
          <w:szCs w:val="28"/>
        </w:rPr>
        <w:t>рогах является необходимым условием оптимального развития Волгограда.</w:t>
      </w:r>
      <w:r w:rsidRPr="00F42B1A">
        <w:rPr>
          <w:sz w:val="28"/>
          <w:szCs w:val="28"/>
        </w:rPr>
        <w:br/>
        <w:t>По абсолютным показателям уровень аварийности на автомобильных дорогах остается высоким, также высока доля детского травматизма в дорожно-транспортных происшествиях (далее – ДТП).</w:t>
      </w:r>
    </w:p>
    <w:p w:rsidR="00F42B1A" w:rsidRPr="00257139" w:rsidRDefault="00F42B1A" w:rsidP="00F42B1A">
      <w:pPr>
        <w:ind w:firstLine="851"/>
        <w:jc w:val="both"/>
        <w:rPr>
          <w:spacing w:val="-2"/>
          <w:sz w:val="28"/>
          <w:szCs w:val="28"/>
        </w:rPr>
      </w:pPr>
      <w:r w:rsidRPr="00F42B1A">
        <w:rPr>
          <w:sz w:val="28"/>
          <w:szCs w:val="28"/>
        </w:rPr>
        <w:t>По итогам 12 месяцев 2018 г. в Волгоградской области зарегистрировано 2470 ДТП с пострадавшими, из которых 1080 ДТП зафиксированы на террит</w:t>
      </w:r>
      <w:r w:rsidRPr="00F42B1A">
        <w:rPr>
          <w:sz w:val="28"/>
          <w:szCs w:val="28"/>
        </w:rPr>
        <w:t>о</w:t>
      </w:r>
      <w:r w:rsidRPr="00F42B1A">
        <w:rPr>
          <w:sz w:val="28"/>
          <w:szCs w:val="28"/>
        </w:rPr>
        <w:t xml:space="preserve">рии Волгограда. Удельный вес от общего количества ДТП по Волгоградской области </w:t>
      </w:r>
      <w:r w:rsidRPr="00257139">
        <w:rPr>
          <w:spacing w:val="-2"/>
          <w:sz w:val="28"/>
          <w:szCs w:val="28"/>
        </w:rPr>
        <w:t>составил 43,7%. Несмотря на то, что на территории Волгограда фикс</w:t>
      </w:r>
      <w:r w:rsidRPr="00257139">
        <w:rPr>
          <w:spacing w:val="-2"/>
          <w:sz w:val="28"/>
          <w:szCs w:val="28"/>
        </w:rPr>
        <w:t>и</w:t>
      </w:r>
      <w:r w:rsidRPr="00257139">
        <w:rPr>
          <w:spacing w:val="-2"/>
          <w:sz w:val="28"/>
          <w:szCs w:val="28"/>
        </w:rPr>
        <w:t>руется практически половина всех ДТП, количество погибших при этом не пр</w:t>
      </w:r>
      <w:r w:rsidRPr="00257139">
        <w:rPr>
          <w:spacing w:val="-2"/>
          <w:sz w:val="28"/>
          <w:szCs w:val="28"/>
        </w:rPr>
        <w:t>е</w:t>
      </w:r>
      <w:r w:rsidRPr="00257139">
        <w:rPr>
          <w:spacing w:val="-2"/>
          <w:sz w:val="28"/>
          <w:szCs w:val="28"/>
        </w:rPr>
        <w:t>высило 24%.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По итогам 2018 года аварийная обстановка с пострадавшими пешеход</w:t>
      </w:r>
      <w:r w:rsidRPr="00F42B1A">
        <w:rPr>
          <w:sz w:val="28"/>
          <w:szCs w:val="28"/>
        </w:rPr>
        <w:t>а</w:t>
      </w:r>
      <w:r w:rsidRPr="00F42B1A">
        <w:rPr>
          <w:sz w:val="28"/>
          <w:szCs w:val="28"/>
        </w:rPr>
        <w:t>ми, несмотря на увеличение количества ДТП с их участием в декабре 2018 г. на 21,4%, отметил</w:t>
      </w:r>
      <w:r w:rsidR="00257139">
        <w:rPr>
          <w:sz w:val="28"/>
          <w:szCs w:val="28"/>
        </w:rPr>
        <w:t>а</w:t>
      </w:r>
      <w:r w:rsidRPr="00F42B1A">
        <w:rPr>
          <w:sz w:val="28"/>
          <w:szCs w:val="28"/>
        </w:rPr>
        <w:t>сь стабилизацией и снижением количества происшествий, п</w:t>
      </w:r>
      <w:r w:rsidRPr="00F42B1A">
        <w:rPr>
          <w:sz w:val="28"/>
          <w:szCs w:val="28"/>
        </w:rPr>
        <w:t>о</w:t>
      </w:r>
      <w:r w:rsidRPr="00F42B1A">
        <w:rPr>
          <w:sz w:val="28"/>
          <w:szCs w:val="28"/>
        </w:rPr>
        <w:t>гибших и раненых. Всего зафиксировано 391 ДТП (-14,1%), при которых 29 пешеходов погибли (-19,4%) и 384 поучили ранения (-11,7%).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Основными видами ДТП по-прежнему являются столкновения, наезды на пешеходов, опрокидывания, наезды на препятствия, наезды на стоящее транспортное средство, наезды на велосипедистов и падения пассажиров. Да</w:t>
      </w:r>
      <w:r w:rsidRPr="00F42B1A">
        <w:rPr>
          <w:sz w:val="28"/>
          <w:szCs w:val="28"/>
        </w:rPr>
        <w:t>н</w:t>
      </w:r>
      <w:r w:rsidRPr="00F42B1A">
        <w:rPr>
          <w:sz w:val="28"/>
          <w:szCs w:val="28"/>
        </w:rPr>
        <w:t>ные виды ДТП в общей сложности составляют 91,4%. К оставшимся 8,6% о</w:t>
      </w:r>
      <w:r w:rsidRPr="00F42B1A">
        <w:rPr>
          <w:sz w:val="28"/>
          <w:szCs w:val="28"/>
        </w:rPr>
        <w:t>т</w:t>
      </w:r>
      <w:r w:rsidRPr="00F42B1A">
        <w:rPr>
          <w:sz w:val="28"/>
          <w:szCs w:val="28"/>
        </w:rPr>
        <w:t>носятся иные виды происшествий.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Пассажирский транспорт общего пользования – один из важнейших фак</w:t>
      </w:r>
      <w:r w:rsidRPr="00F42B1A">
        <w:rPr>
          <w:sz w:val="28"/>
          <w:szCs w:val="28"/>
        </w:rPr>
        <w:softHyphen/>
        <w:t>торов обеспечения жизнедеятельности Волгограда. Ежегодно только муниц</w:t>
      </w:r>
      <w:r w:rsidRPr="00F42B1A">
        <w:rPr>
          <w:sz w:val="28"/>
          <w:szCs w:val="28"/>
        </w:rPr>
        <w:t>и</w:t>
      </w:r>
      <w:r w:rsidRPr="00F42B1A">
        <w:rPr>
          <w:sz w:val="28"/>
          <w:szCs w:val="28"/>
        </w:rPr>
        <w:t>пальным общественным пассажирским электрическим, автомобильным и вну</w:t>
      </w:r>
      <w:r w:rsidRPr="00F42B1A">
        <w:rPr>
          <w:sz w:val="28"/>
          <w:szCs w:val="28"/>
        </w:rPr>
        <w:t>т</w:t>
      </w:r>
      <w:r w:rsidRPr="00F42B1A">
        <w:rPr>
          <w:sz w:val="28"/>
          <w:szCs w:val="28"/>
        </w:rPr>
        <w:t>ренним водным транспортом в Волгограде перевозится порядка 100 млн. па</w:t>
      </w:r>
      <w:r w:rsidRPr="00F42B1A">
        <w:rPr>
          <w:sz w:val="28"/>
          <w:szCs w:val="28"/>
        </w:rPr>
        <w:t>с</w:t>
      </w:r>
      <w:r w:rsidRPr="00F42B1A">
        <w:rPr>
          <w:sz w:val="28"/>
          <w:szCs w:val="28"/>
        </w:rPr>
        <w:t>сажиров. Надежная и эффективная работа общественного транспорта Волг</w:t>
      </w:r>
      <w:r w:rsidRPr="00F42B1A">
        <w:rPr>
          <w:sz w:val="28"/>
          <w:szCs w:val="28"/>
        </w:rPr>
        <w:t>о</w:t>
      </w:r>
      <w:r w:rsidRPr="00F42B1A">
        <w:rPr>
          <w:sz w:val="28"/>
          <w:szCs w:val="28"/>
        </w:rPr>
        <w:t>града является важнейшим показателем социально-политической и экономич</w:t>
      </w:r>
      <w:r w:rsidRPr="00F42B1A">
        <w:rPr>
          <w:sz w:val="28"/>
          <w:szCs w:val="28"/>
        </w:rPr>
        <w:t>е</w:t>
      </w:r>
      <w:r w:rsidRPr="00F42B1A">
        <w:rPr>
          <w:sz w:val="28"/>
          <w:szCs w:val="28"/>
        </w:rPr>
        <w:t>ской стабильности Волгограда.</w:t>
      </w:r>
    </w:p>
    <w:p w:rsidR="00F42B1A" w:rsidRPr="00F42B1A" w:rsidRDefault="00F42B1A" w:rsidP="00F42B1A">
      <w:pPr>
        <w:ind w:firstLine="851"/>
        <w:jc w:val="both"/>
        <w:rPr>
          <w:color w:val="000000" w:themeColor="text1"/>
          <w:spacing w:val="-2"/>
          <w:sz w:val="28"/>
          <w:szCs w:val="28"/>
        </w:rPr>
      </w:pPr>
      <w:r w:rsidRPr="00F42B1A">
        <w:rPr>
          <w:sz w:val="28"/>
          <w:szCs w:val="28"/>
        </w:rPr>
        <w:t>Развитие транспортной сети Волгограда до июня 2017 г. было пред</w:t>
      </w:r>
      <w:r w:rsidRPr="00F42B1A">
        <w:rPr>
          <w:sz w:val="28"/>
          <w:szCs w:val="28"/>
        </w:rPr>
        <w:t>у</w:t>
      </w:r>
      <w:r w:rsidRPr="00F42B1A">
        <w:rPr>
          <w:sz w:val="28"/>
          <w:szCs w:val="28"/>
        </w:rPr>
        <w:t>смотрено Комплексной транспортной схемой Волгограда, утвержденной пост</w:t>
      </w:r>
      <w:r w:rsidRPr="00F42B1A">
        <w:rPr>
          <w:sz w:val="28"/>
          <w:szCs w:val="28"/>
        </w:rPr>
        <w:t>а</w:t>
      </w:r>
      <w:r w:rsidRPr="00F42B1A">
        <w:rPr>
          <w:sz w:val="28"/>
          <w:szCs w:val="28"/>
        </w:rPr>
        <w:t xml:space="preserve">новлением главы Волгограда от 29 декабря 2008 г. № 2751 «Об утверждении Комплексной </w:t>
      </w:r>
      <w:r w:rsidRPr="00F42B1A">
        <w:rPr>
          <w:spacing w:val="-2"/>
          <w:sz w:val="28"/>
          <w:szCs w:val="28"/>
        </w:rPr>
        <w:t xml:space="preserve">транспортной схемы Волгограда до 2025 года», </w:t>
      </w:r>
      <w:r w:rsidRPr="00F42B1A">
        <w:rPr>
          <w:color w:val="000000" w:themeColor="text1"/>
          <w:spacing w:val="-2"/>
          <w:sz w:val="28"/>
          <w:szCs w:val="28"/>
        </w:rPr>
        <w:t xml:space="preserve">утратившим силу 14 июня 2017 г. 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 xml:space="preserve">В настоящее время в целях выполнения требований пункта 4.1 части 1 статьи 6 Градостроительного кодекса Российской Федерации, постановления </w:t>
      </w:r>
      <w:r w:rsidRPr="00F42B1A">
        <w:rPr>
          <w:spacing w:val="-2"/>
          <w:sz w:val="28"/>
          <w:szCs w:val="28"/>
        </w:rPr>
        <w:t>Правительства Российской Федерации от 25 декабря 2015 г. № 1440 «Об утверж</w:t>
      </w:r>
      <w:r w:rsidRPr="00F42B1A">
        <w:rPr>
          <w:sz w:val="28"/>
          <w:szCs w:val="28"/>
        </w:rPr>
        <w:softHyphen/>
        <w:t>дении требований к программам комплексного развития транспортной инфр</w:t>
      </w:r>
      <w:r w:rsidRPr="00F42B1A">
        <w:rPr>
          <w:sz w:val="28"/>
          <w:szCs w:val="28"/>
        </w:rPr>
        <w:t>а</w:t>
      </w:r>
      <w:r w:rsidRPr="00F42B1A">
        <w:rPr>
          <w:sz w:val="28"/>
          <w:szCs w:val="28"/>
        </w:rPr>
        <w:lastRenderedPageBreak/>
        <w:t>структуры поселений, городских округов», а также в связи с тем, что Законом Волгоградской области от 30 мая 2018 г. № 66-ОД «О внесении изменений в Закон Волгоградской области от 15 декабря 2017 г. № 124-ОД «Об областном бюджете на 2018 год и на плановый период 2019 и 2020 годов» в рамках по</w:t>
      </w:r>
      <w:r w:rsidRPr="00F42B1A">
        <w:rPr>
          <w:sz w:val="28"/>
          <w:szCs w:val="28"/>
        </w:rPr>
        <w:t>д</w:t>
      </w:r>
      <w:r w:rsidRPr="00F42B1A">
        <w:rPr>
          <w:sz w:val="28"/>
          <w:szCs w:val="28"/>
        </w:rPr>
        <w:t>программы «Развитие системы общественного пассажирского транспорта в Волгоградской области» предусмотрено предоставление субсидии муниц</w:t>
      </w:r>
      <w:r w:rsidRPr="00F42B1A">
        <w:rPr>
          <w:sz w:val="28"/>
          <w:szCs w:val="28"/>
        </w:rPr>
        <w:t>и</w:t>
      </w:r>
      <w:r w:rsidRPr="00F42B1A">
        <w:rPr>
          <w:sz w:val="28"/>
          <w:szCs w:val="28"/>
        </w:rPr>
        <w:t>пальным образованиям Волгоградской области на разработку (актуализацию) документов транспортного планирования, администрацией Волгограда соста</w:t>
      </w:r>
      <w:r w:rsidRPr="00F42B1A">
        <w:rPr>
          <w:sz w:val="28"/>
          <w:szCs w:val="28"/>
        </w:rPr>
        <w:t>в</w:t>
      </w:r>
      <w:r w:rsidRPr="00F42B1A">
        <w:rPr>
          <w:sz w:val="28"/>
          <w:szCs w:val="28"/>
        </w:rPr>
        <w:t>лен проект технического задания на документ транспортного планирования на территории Волгограда, на основании которого планируется разработать Ко</w:t>
      </w:r>
      <w:r w:rsidRPr="00F42B1A">
        <w:rPr>
          <w:sz w:val="28"/>
          <w:szCs w:val="28"/>
        </w:rPr>
        <w:t>м</w:t>
      </w:r>
      <w:r w:rsidRPr="00F42B1A">
        <w:rPr>
          <w:sz w:val="28"/>
          <w:szCs w:val="28"/>
        </w:rPr>
        <w:t>плексную схему организации транспортного обслуживания населения общ</w:t>
      </w:r>
      <w:r w:rsidRPr="00F42B1A">
        <w:rPr>
          <w:sz w:val="28"/>
          <w:szCs w:val="28"/>
        </w:rPr>
        <w:t>е</w:t>
      </w:r>
      <w:r w:rsidRPr="00F42B1A">
        <w:rPr>
          <w:sz w:val="28"/>
          <w:szCs w:val="28"/>
        </w:rPr>
        <w:t>ст</w:t>
      </w:r>
      <w:r w:rsidR="00257139">
        <w:rPr>
          <w:sz w:val="28"/>
          <w:szCs w:val="28"/>
        </w:rPr>
        <w:t>венным транспортом, в том числе</w:t>
      </w:r>
      <w:r w:rsidRPr="00F42B1A">
        <w:rPr>
          <w:sz w:val="28"/>
          <w:szCs w:val="28"/>
        </w:rPr>
        <w:t xml:space="preserve"> учитывающ</w:t>
      </w:r>
      <w:r w:rsidR="00372D49" w:rsidRPr="008D4B54">
        <w:rPr>
          <w:color w:val="000000" w:themeColor="text1"/>
          <w:sz w:val="28"/>
          <w:szCs w:val="28"/>
        </w:rPr>
        <w:t>ую</w:t>
      </w:r>
      <w:r w:rsidRPr="008D4B54">
        <w:rPr>
          <w:color w:val="000000" w:themeColor="text1"/>
          <w:sz w:val="28"/>
          <w:szCs w:val="28"/>
        </w:rPr>
        <w:t xml:space="preserve"> </w:t>
      </w:r>
      <w:r w:rsidRPr="00F42B1A">
        <w:rPr>
          <w:sz w:val="28"/>
          <w:szCs w:val="28"/>
        </w:rPr>
        <w:t>пригородные перевозки.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Достоинства муниципального общественного пассажирского транспорта перед коммерческими видами транспорта заключаются в удобстве, общед</w:t>
      </w:r>
      <w:r w:rsidRPr="00F42B1A">
        <w:rPr>
          <w:sz w:val="28"/>
          <w:szCs w:val="28"/>
        </w:rPr>
        <w:t>о</w:t>
      </w:r>
      <w:r w:rsidRPr="00F42B1A">
        <w:rPr>
          <w:sz w:val="28"/>
          <w:szCs w:val="28"/>
        </w:rPr>
        <w:t>ступ</w:t>
      </w:r>
      <w:r w:rsidRPr="00F42B1A">
        <w:rPr>
          <w:sz w:val="28"/>
          <w:szCs w:val="28"/>
        </w:rPr>
        <w:softHyphen/>
        <w:t>ности и безопасности передвижения. Деятельность предприятий, ос</w:t>
      </w:r>
      <w:r w:rsidRPr="00F42B1A">
        <w:rPr>
          <w:sz w:val="28"/>
          <w:szCs w:val="28"/>
        </w:rPr>
        <w:t>у</w:t>
      </w:r>
      <w:r w:rsidRPr="00F42B1A">
        <w:rPr>
          <w:sz w:val="28"/>
          <w:szCs w:val="28"/>
        </w:rPr>
        <w:t>ществляю</w:t>
      </w:r>
      <w:r w:rsidRPr="00F42B1A">
        <w:rPr>
          <w:sz w:val="28"/>
          <w:szCs w:val="28"/>
        </w:rPr>
        <w:softHyphen/>
        <w:t>щих транспортные перевозки муниципальным общественным пасс</w:t>
      </w:r>
      <w:r w:rsidRPr="00F42B1A">
        <w:rPr>
          <w:sz w:val="28"/>
          <w:szCs w:val="28"/>
        </w:rPr>
        <w:t>а</w:t>
      </w:r>
      <w:r w:rsidRPr="00F42B1A">
        <w:rPr>
          <w:sz w:val="28"/>
          <w:szCs w:val="28"/>
        </w:rPr>
        <w:t>жирским транспортом, в большей мере носит социальный характер, так как они осуществляют перевозку льготных категорий граждан, что особенно важно для населения с невысоким уровнем доходов, осуществляют перевозку пассажиров в ранние утренние и поздние вечерние часы, в которые складывается мин</w:t>
      </w:r>
      <w:r w:rsidRPr="00F42B1A">
        <w:rPr>
          <w:sz w:val="28"/>
          <w:szCs w:val="28"/>
        </w:rPr>
        <w:t>и</w:t>
      </w:r>
      <w:r w:rsidRPr="00F42B1A">
        <w:rPr>
          <w:sz w:val="28"/>
          <w:szCs w:val="28"/>
        </w:rPr>
        <w:t>мальный пассажиропоток. Кроме того, конструктивные особенности совреме</w:t>
      </w:r>
      <w:r w:rsidRPr="00F42B1A">
        <w:rPr>
          <w:sz w:val="28"/>
          <w:szCs w:val="28"/>
        </w:rPr>
        <w:t>н</w:t>
      </w:r>
      <w:r w:rsidRPr="00F42B1A">
        <w:rPr>
          <w:sz w:val="28"/>
          <w:szCs w:val="28"/>
        </w:rPr>
        <w:t>ного подвижного состава позволяют перемещаться в пределах Волгограда л</w:t>
      </w:r>
      <w:r w:rsidRPr="00F42B1A">
        <w:rPr>
          <w:sz w:val="28"/>
          <w:szCs w:val="28"/>
        </w:rPr>
        <w:t>и</w:t>
      </w:r>
      <w:r w:rsidRPr="00F42B1A">
        <w:rPr>
          <w:sz w:val="28"/>
          <w:szCs w:val="28"/>
        </w:rPr>
        <w:t xml:space="preserve">цам с ограниченными возможностями передвижения. 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С целью реализации мероприятий Программы и оказания качественных услуг пассажирам, сохранения регулярности движения подвижного состава г</w:t>
      </w:r>
      <w:r w:rsidRPr="00F42B1A">
        <w:rPr>
          <w:sz w:val="28"/>
          <w:szCs w:val="28"/>
        </w:rPr>
        <w:t>о</w:t>
      </w:r>
      <w:r w:rsidRPr="00F42B1A">
        <w:rPr>
          <w:sz w:val="28"/>
          <w:szCs w:val="28"/>
        </w:rPr>
        <w:t>родского транспорта бюджетом Волгограда предусматриваются: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субсидии на оказание услуг по перевозке пассажиров внутренним во</w:t>
      </w:r>
      <w:r w:rsidRPr="00F42B1A">
        <w:rPr>
          <w:sz w:val="28"/>
          <w:szCs w:val="28"/>
        </w:rPr>
        <w:t>д</w:t>
      </w:r>
      <w:r w:rsidRPr="00F42B1A">
        <w:rPr>
          <w:sz w:val="28"/>
          <w:szCs w:val="28"/>
        </w:rPr>
        <w:t>ным транспортом на маршрутах общего пользования в границах городского округа город-герой Волгоград;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субсидии на оказание услуг по перевозке пассажиров городским назе</w:t>
      </w:r>
      <w:r w:rsidRPr="00F42B1A">
        <w:rPr>
          <w:sz w:val="28"/>
          <w:szCs w:val="28"/>
        </w:rPr>
        <w:t>м</w:t>
      </w:r>
      <w:r w:rsidRPr="00F42B1A">
        <w:rPr>
          <w:sz w:val="28"/>
          <w:szCs w:val="28"/>
        </w:rPr>
        <w:t>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багажа;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</w:t>
      </w:r>
      <w:r w:rsidRPr="00F42B1A">
        <w:rPr>
          <w:sz w:val="28"/>
          <w:szCs w:val="28"/>
        </w:rPr>
        <w:t>о</w:t>
      </w:r>
      <w:r w:rsidRPr="00F42B1A">
        <w:rPr>
          <w:sz w:val="28"/>
          <w:szCs w:val="28"/>
        </w:rPr>
        <w:t>нодательством Российской Федерации порядке тарифам на проезд пассажиров и провоз багажа;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расходы на решение вопросов местного значения в сфере транспортного обслуживания.</w:t>
      </w:r>
    </w:p>
    <w:p w:rsidR="00F42B1A" w:rsidRPr="00F42B1A" w:rsidRDefault="00F42B1A" w:rsidP="00F42B1A">
      <w:pPr>
        <w:ind w:firstLine="851"/>
        <w:jc w:val="both"/>
        <w:rPr>
          <w:bCs/>
          <w:sz w:val="28"/>
          <w:szCs w:val="28"/>
        </w:rPr>
      </w:pPr>
      <w:r w:rsidRPr="00F42B1A">
        <w:rPr>
          <w:bCs/>
          <w:sz w:val="28"/>
          <w:szCs w:val="28"/>
        </w:rPr>
        <w:t>В рамках обновления и увеличения парка муниципального транспорта Волгограда предусмотрено выполнение ряда целевых показателей, направле</w:t>
      </w:r>
      <w:r w:rsidRPr="00F42B1A">
        <w:rPr>
          <w:bCs/>
          <w:sz w:val="28"/>
          <w:szCs w:val="28"/>
        </w:rPr>
        <w:t>н</w:t>
      </w:r>
      <w:r w:rsidRPr="00F42B1A">
        <w:rPr>
          <w:bCs/>
          <w:sz w:val="28"/>
          <w:szCs w:val="28"/>
        </w:rPr>
        <w:t>ных на выполнение поставленных задач.</w:t>
      </w:r>
    </w:p>
    <w:p w:rsidR="00F42B1A" w:rsidRPr="00F42B1A" w:rsidRDefault="00F42B1A" w:rsidP="00F42B1A">
      <w:pPr>
        <w:ind w:firstLine="851"/>
        <w:jc w:val="both"/>
        <w:rPr>
          <w:bCs/>
          <w:sz w:val="28"/>
          <w:szCs w:val="28"/>
        </w:rPr>
      </w:pPr>
      <w:r w:rsidRPr="00F42B1A">
        <w:rPr>
          <w:bCs/>
          <w:sz w:val="28"/>
          <w:szCs w:val="28"/>
        </w:rPr>
        <w:lastRenderedPageBreak/>
        <w:t>В 2017 году в рамках муниципальных контрактов на оказание услуг ф</w:t>
      </w:r>
      <w:r w:rsidRPr="00F42B1A">
        <w:rPr>
          <w:bCs/>
          <w:sz w:val="28"/>
          <w:szCs w:val="28"/>
        </w:rPr>
        <w:t>и</w:t>
      </w:r>
      <w:r w:rsidRPr="00F42B1A">
        <w:rPr>
          <w:bCs/>
          <w:sz w:val="28"/>
          <w:szCs w:val="28"/>
        </w:rPr>
        <w:t>нансовой аренды (лизинга) были приобретены автобусы и трамваи для линии скоростного трамвая с периодом лизинговых платежей с 2017 по 2022 год</w:t>
      </w:r>
      <w:r w:rsidR="00257139">
        <w:rPr>
          <w:bCs/>
          <w:sz w:val="28"/>
          <w:szCs w:val="28"/>
        </w:rPr>
        <w:t>ы</w:t>
      </w:r>
      <w:r w:rsidRPr="00F42B1A">
        <w:rPr>
          <w:bCs/>
          <w:sz w:val="28"/>
          <w:szCs w:val="28"/>
        </w:rPr>
        <w:t>. Право собственности на указанные транспортные средства переходит при усл</w:t>
      </w:r>
      <w:r w:rsidRPr="00F42B1A">
        <w:rPr>
          <w:bCs/>
          <w:sz w:val="28"/>
          <w:szCs w:val="28"/>
        </w:rPr>
        <w:t>о</w:t>
      </w:r>
      <w:r w:rsidRPr="00F42B1A">
        <w:rPr>
          <w:bCs/>
          <w:sz w:val="28"/>
          <w:szCs w:val="28"/>
        </w:rPr>
        <w:t>вии оплаты лизинговых платежей и выкупной стоимости.</w:t>
      </w:r>
    </w:p>
    <w:p w:rsidR="00F42B1A" w:rsidRPr="0041497F" w:rsidRDefault="00F42B1A" w:rsidP="00F42B1A">
      <w:pPr>
        <w:ind w:firstLine="851"/>
        <w:jc w:val="both"/>
        <w:rPr>
          <w:spacing w:val="-4"/>
          <w:sz w:val="28"/>
          <w:szCs w:val="28"/>
        </w:rPr>
      </w:pPr>
      <w:r w:rsidRPr="00F42B1A">
        <w:rPr>
          <w:bCs/>
          <w:sz w:val="28"/>
          <w:szCs w:val="28"/>
        </w:rPr>
        <w:t xml:space="preserve">С учетом положений распоряжения </w:t>
      </w:r>
      <w:r w:rsidRPr="0041497F">
        <w:rPr>
          <w:bCs/>
          <w:color w:val="000000" w:themeColor="text1"/>
          <w:sz w:val="28"/>
          <w:szCs w:val="28"/>
        </w:rPr>
        <w:t>Мин</w:t>
      </w:r>
      <w:r w:rsidR="0041497F" w:rsidRPr="0041497F">
        <w:rPr>
          <w:bCs/>
          <w:color w:val="000000" w:themeColor="text1"/>
          <w:sz w:val="28"/>
          <w:szCs w:val="28"/>
        </w:rPr>
        <w:t>истерств</w:t>
      </w:r>
      <w:r w:rsidR="00257139">
        <w:rPr>
          <w:bCs/>
          <w:color w:val="000000" w:themeColor="text1"/>
          <w:sz w:val="28"/>
          <w:szCs w:val="28"/>
        </w:rPr>
        <w:t>а</w:t>
      </w:r>
      <w:r w:rsidR="0041497F" w:rsidRPr="0041497F">
        <w:rPr>
          <w:bCs/>
          <w:color w:val="000000" w:themeColor="text1"/>
          <w:sz w:val="28"/>
          <w:szCs w:val="28"/>
        </w:rPr>
        <w:t xml:space="preserve"> транспорта </w:t>
      </w:r>
      <w:r w:rsidRPr="0041497F">
        <w:rPr>
          <w:bCs/>
          <w:color w:val="000000" w:themeColor="text1"/>
          <w:sz w:val="28"/>
          <w:szCs w:val="28"/>
        </w:rPr>
        <w:t>Росси</w:t>
      </w:r>
      <w:r w:rsidR="0041497F" w:rsidRPr="0041497F">
        <w:rPr>
          <w:bCs/>
          <w:color w:val="000000" w:themeColor="text1"/>
          <w:sz w:val="28"/>
          <w:szCs w:val="28"/>
        </w:rPr>
        <w:t>й</w:t>
      </w:r>
      <w:r w:rsidR="0041497F" w:rsidRPr="0041497F">
        <w:rPr>
          <w:bCs/>
          <w:color w:val="000000" w:themeColor="text1"/>
          <w:sz w:val="28"/>
          <w:szCs w:val="28"/>
        </w:rPr>
        <w:t>ской Федерации</w:t>
      </w:r>
      <w:r w:rsidRPr="0041497F">
        <w:rPr>
          <w:bCs/>
          <w:color w:val="000000" w:themeColor="text1"/>
          <w:sz w:val="28"/>
          <w:szCs w:val="28"/>
        </w:rPr>
        <w:t xml:space="preserve"> </w:t>
      </w:r>
      <w:r w:rsidRPr="00F42B1A">
        <w:rPr>
          <w:bCs/>
          <w:sz w:val="28"/>
          <w:szCs w:val="28"/>
        </w:rPr>
        <w:t>от 31 января 2017 г. № НА-19-р «Об утверждении социального стандарта транспортного обслуживания населения при осуществлении перев</w:t>
      </w:r>
      <w:r w:rsidRPr="00F42B1A">
        <w:rPr>
          <w:bCs/>
          <w:sz w:val="28"/>
          <w:szCs w:val="28"/>
        </w:rPr>
        <w:t>о</w:t>
      </w:r>
      <w:r w:rsidRPr="00F42B1A">
        <w:rPr>
          <w:bCs/>
          <w:sz w:val="28"/>
          <w:szCs w:val="28"/>
        </w:rPr>
        <w:t xml:space="preserve">зок пассажиров и багажа автомобильным транспортом и городским наземным </w:t>
      </w:r>
      <w:r w:rsidRPr="0041497F">
        <w:rPr>
          <w:bCs/>
          <w:spacing w:val="-4"/>
          <w:sz w:val="28"/>
          <w:szCs w:val="28"/>
        </w:rPr>
        <w:t xml:space="preserve">электрическим транспортом» </w:t>
      </w:r>
      <w:r w:rsidRPr="0041497F">
        <w:rPr>
          <w:spacing w:val="-4"/>
          <w:sz w:val="28"/>
          <w:szCs w:val="28"/>
        </w:rPr>
        <w:t>транспортные средства, используемые для ос</w:t>
      </w:r>
      <w:r w:rsidRPr="0041497F">
        <w:rPr>
          <w:spacing w:val="-4"/>
          <w:sz w:val="28"/>
          <w:szCs w:val="28"/>
        </w:rPr>
        <w:t>у</w:t>
      </w:r>
      <w:r w:rsidRPr="0041497F">
        <w:rPr>
          <w:spacing w:val="-4"/>
          <w:sz w:val="28"/>
          <w:szCs w:val="28"/>
        </w:rPr>
        <w:t>ществления перевозок пассажиров и багажа автомобильным транспортом и горо</w:t>
      </w:r>
      <w:r w:rsidRPr="0041497F">
        <w:rPr>
          <w:spacing w:val="-4"/>
          <w:sz w:val="28"/>
          <w:szCs w:val="28"/>
        </w:rPr>
        <w:t>д</w:t>
      </w:r>
      <w:r w:rsidRPr="0041497F">
        <w:rPr>
          <w:spacing w:val="-4"/>
          <w:sz w:val="28"/>
          <w:szCs w:val="28"/>
        </w:rPr>
        <w:t>ским наземным электрическим транспортом по маршрутам регулярных перевозок: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оборудуются системами отопления и кондиционирования воздуха, настроенными на поддержание комфортной температуры в салоне транспор</w:t>
      </w:r>
      <w:r w:rsidRPr="00F42B1A">
        <w:rPr>
          <w:sz w:val="28"/>
          <w:szCs w:val="28"/>
        </w:rPr>
        <w:t>т</w:t>
      </w:r>
      <w:r w:rsidRPr="00F42B1A">
        <w:rPr>
          <w:sz w:val="28"/>
          <w:szCs w:val="28"/>
        </w:rPr>
        <w:t>ного средства в любое время года;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обеспечива</w:t>
      </w:r>
      <w:r w:rsidRPr="008D4B54">
        <w:rPr>
          <w:color w:val="000000" w:themeColor="text1"/>
          <w:sz w:val="28"/>
          <w:szCs w:val="28"/>
        </w:rPr>
        <w:t>ют</w:t>
      </w:r>
      <w:r w:rsidRPr="00F42B1A">
        <w:rPr>
          <w:sz w:val="28"/>
          <w:szCs w:val="28"/>
        </w:rPr>
        <w:t>ся возможностью посадки и высадки, в том числе с и</w:t>
      </w:r>
      <w:r w:rsidRPr="00F42B1A">
        <w:rPr>
          <w:sz w:val="28"/>
          <w:szCs w:val="28"/>
        </w:rPr>
        <w:t>с</w:t>
      </w:r>
      <w:r w:rsidRPr="00F42B1A">
        <w:rPr>
          <w:sz w:val="28"/>
          <w:szCs w:val="28"/>
        </w:rPr>
        <w:t>пользованием специальных подъемных устройств для пассажиров из числа и</w:t>
      </w:r>
      <w:r w:rsidRPr="00F42B1A">
        <w:rPr>
          <w:sz w:val="28"/>
          <w:szCs w:val="28"/>
        </w:rPr>
        <w:t>н</w:t>
      </w:r>
      <w:r w:rsidRPr="00F42B1A">
        <w:rPr>
          <w:sz w:val="28"/>
          <w:szCs w:val="28"/>
        </w:rPr>
        <w:t>валидов, не способных передвигаться самостоятельно.</w:t>
      </w:r>
    </w:p>
    <w:p w:rsidR="00F42B1A" w:rsidRPr="00F42B1A" w:rsidRDefault="00F42B1A" w:rsidP="00F42B1A">
      <w:pPr>
        <w:ind w:firstLine="851"/>
        <w:jc w:val="both"/>
        <w:rPr>
          <w:bCs/>
          <w:sz w:val="28"/>
          <w:szCs w:val="28"/>
        </w:rPr>
      </w:pPr>
      <w:r w:rsidRPr="00F42B1A">
        <w:rPr>
          <w:bCs/>
          <w:sz w:val="28"/>
          <w:szCs w:val="28"/>
        </w:rPr>
        <w:t>С 2017 года в Волгограде на муниципальных маршрутах автомобильн</w:t>
      </w:r>
      <w:r w:rsidRPr="00F42B1A">
        <w:rPr>
          <w:bCs/>
          <w:sz w:val="28"/>
          <w:szCs w:val="28"/>
        </w:rPr>
        <w:t>о</w:t>
      </w:r>
      <w:r w:rsidRPr="00F42B1A">
        <w:rPr>
          <w:bCs/>
          <w:sz w:val="28"/>
          <w:szCs w:val="28"/>
        </w:rPr>
        <w:t>го и городского электрического транспорта при перевозке пассажиров по рег</w:t>
      </w:r>
      <w:r w:rsidRPr="00F42B1A">
        <w:rPr>
          <w:bCs/>
          <w:sz w:val="28"/>
          <w:szCs w:val="28"/>
        </w:rPr>
        <w:t>у</w:t>
      </w:r>
      <w:r w:rsidRPr="00F42B1A">
        <w:rPr>
          <w:bCs/>
          <w:sz w:val="28"/>
          <w:szCs w:val="28"/>
        </w:rPr>
        <w:t>лируемым тарифам применяется транспортная карта, планируется полностью перейти на безналичную систему оплаты проезда пассажиров на внутреннем водном транспорте на маршрутах общего пользования,</w:t>
      </w:r>
      <w:r w:rsidRPr="00F42B1A">
        <w:t xml:space="preserve">  </w:t>
      </w:r>
      <w:r w:rsidRPr="00F42B1A">
        <w:rPr>
          <w:bCs/>
          <w:sz w:val="28"/>
          <w:szCs w:val="28"/>
        </w:rPr>
        <w:t>городском наземном электрическом транспорте на трамвайных и троллейбусных маршрутах общего пользования, автомобильном транспорте на маршрутах общего пользования в границах городского округа город-герой Волгоград по регулируемым в уст</w:t>
      </w:r>
      <w:r w:rsidRPr="00F42B1A">
        <w:rPr>
          <w:bCs/>
          <w:sz w:val="28"/>
          <w:szCs w:val="28"/>
        </w:rPr>
        <w:t>а</w:t>
      </w:r>
      <w:r w:rsidRPr="00F42B1A">
        <w:rPr>
          <w:bCs/>
          <w:sz w:val="28"/>
          <w:szCs w:val="28"/>
        </w:rPr>
        <w:t>новленном действующим законодательством Российской Федерации порядке тарифам на проезд пассажиров и провоз багажа.</w:t>
      </w:r>
    </w:p>
    <w:p w:rsidR="00F42B1A" w:rsidRPr="00F42B1A" w:rsidRDefault="00F42B1A" w:rsidP="00F42B1A">
      <w:pPr>
        <w:jc w:val="center"/>
        <w:rPr>
          <w:szCs w:val="28"/>
        </w:rPr>
      </w:pPr>
    </w:p>
    <w:p w:rsidR="00F42B1A" w:rsidRPr="00F42B1A" w:rsidRDefault="00F42B1A" w:rsidP="00F42B1A">
      <w:pPr>
        <w:jc w:val="center"/>
        <w:rPr>
          <w:sz w:val="28"/>
          <w:szCs w:val="28"/>
        </w:rPr>
      </w:pPr>
      <w:r w:rsidRPr="00F42B1A">
        <w:rPr>
          <w:sz w:val="28"/>
          <w:szCs w:val="28"/>
        </w:rPr>
        <w:t>Основные проблемы сферы реализации Программы</w:t>
      </w:r>
    </w:p>
    <w:p w:rsidR="00F42B1A" w:rsidRPr="00F42B1A" w:rsidRDefault="00F42B1A" w:rsidP="00F42B1A">
      <w:pPr>
        <w:jc w:val="both"/>
        <w:rPr>
          <w:szCs w:val="28"/>
        </w:rPr>
      </w:pP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Анализ нынешней ситуации позволяет выявить следующие основные проблемы, сдерживающие рост в развитии улично-дорожной сети Волгограда: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ограничение темпов социально-экономического развития Волгограда вследствие низкого уровня развития дорожной инфраструктуры;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ухудшение транспортно-эксплуатационного состояния автомобильных дорог и искусственных сооружений на них;</w:t>
      </w:r>
    </w:p>
    <w:p w:rsid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рост затрат на текущий ремонт и содержание автомобильных дорог.</w:t>
      </w:r>
    </w:p>
    <w:p w:rsidR="00DF13CF" w:rsidRPr="00DF13CF" w:rsidRDefault="00DF13CF" w:rsidP="00F42B1A">
      <w:pPr>
        <w:ind w:firstLine="851"/>
        <w:jc w:val="both"/>
        <w:rPr>
          <w:szCs w:val="28"/>
        </w:rPr>
      </w:pPr>
    </w:p>
    <w:p w:rsidR="00F42B1A" w:rsidRPr="00F42B1A" w:rsidRDefault="00F42B1A" w:rsidP="00F42B1A">
      <w:pPr>
        <w:jc w:val="center"/>
        <w:rPr>
          <w:sz w:val="28"/>
          <w:szCs w:val="28"/>
        </w:rPr>
      </w:pPr>
      <w:r w:rsidRPr="00F42B1A">
        <w:rPr>
          <w:sz w:val="28"/>
          <w:szCs w:val="28"/>
        </w:rPr>
        <w:t>Характеристика выявленных проблем</w:t>
      </w:r>
    </w:p>
    <w:p w:rsidR="00F42B1A" w:rsidRPr="00F42B1A" w:rsidRDefault="00F42B1A" w:rsidP="00F42B1A"/>
    <w:tbl>
      <w:tblPr>
        <w:tblW w:w="9617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1488"/>
        <w:gridCol w:w="3798"/>
        <w:gridCol w:w="1559"/>
        <w:gridCol w:w="2126"/>
        <w:gridCol w:w="6"/>
      </w:tblGrid>
      <w:tr w:rsidR="00F42B1A" w:rsidRPr="00F42B1A" w:rsidTr="008E3E11">
        <w:trPr>
          <w:gridAfter w:val="1"/>
          <w:wAfter w:w="6" w:type="dxa"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№</w:t>
            </w:r>
          </w:p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п/п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Формул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>ровка пр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блемы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Описание и причины</w:t>
            </w:r>
          </w:p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возникновения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Обоснов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ние нео</w:t>
            </w:r>
            <w:r w:rsidRPr="00F42B1A">
              <w:rPr>
                <w:sz w:val="28"/>
                <w:szCs w:val="28"/>
              </w:rPr>
              <w:t>б</w:t>
            </w:r>
            <w:r w:rsidRPr="00F42B1A">
              <w:rPr>
                <w:sz w:val="28"/>
                <w:szCs w:val="28"/>
              </w:rPr>
              <w:t>ходимости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ind w:left="-28" w:right="-29"/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 xml:space="preserve">Взаимосвязь </w:t>
            </w:r>
            <w:r w:rsidRPr="00F42B1A">
              <w:rPr>
                <w:spacing w:val="-12"/>
                <w:sz w:val="28"/>
                <w:szCs w:val="28"/>
              </w:rPr>
              <w:t>с приоритетами с</w:t>
            </w:r>
            <w:r w:rsidRPr="00F42B1A">
              <w:rPr>
                <w:spacing w:val="-12"/>
                <w:sz w:val="28"/>
                <w:szCs w:val="28"/>
              </w:rPr>
              <w:t>о</w:t>
            </w:r>
            <w:r w:rsidRPr="00F42B1A">
              <w:rPr>
                <w:spacing w:val="-12"/>
                <w:sz w:val="28"/>
                <w:szCs w:val="28"/>
              </w:rPr>
              <w:t>циально-экономического развития Волг</w:t>
            </w:r>
            <w:r w:rsidRPr="00F42B1A">
              <w:rPr>
                <w:spacing w:val="-12"/>
                <w:sz w:val="28"/>
                <w:szCs w:val="28"/>
              </w:rPr>
              <w:t>о</w:t>
            </w:r>
            <w:r w:rsidRPr="00F42B1A">
              <w:rPr>
                <w:spacing w:val="-12"/>
                <w:sz w:val="28"/>
                <w:szCs w:val="28"/>
              </w:rPr>
              <w:t xml:space="preserve">града, </w:t>
            </w:r>
            <w:r w:rsidRPr="00F42B1A">
              <w:rPr>
                <w:spacing w:val="-12"/>
                <w:sz w:val="28"/>
                <w:szCs w:val="28"/>
              </w:rPr>
              <w:br/>
            </w:r>
            <w:r w:rsidRPr="00F42B1A">
              <w:rPr>
                <w:spacing w:val="-12"/>
                <w:sz w:val="28"/>
                <w:szCs w:val="28"/>
              </w:rPr>
              <w:lastRenderedPageBreak/>
              <w:t>Волгоградской области, Росси</w:t>
            </w:r>
            <w:r w:rsidRPr="00F42B1A">
              <w:rPr>
                <w:spacing w:val="-12"/>
                <w:sz w:val="28"/>
                <w:szCs w:val="28"/>
              </w:rPr>
              <w:t>й</w:t>
            </w:r>
            <w:r w:rsidRPr="00F42B1A">
              <w:rPr>
                <w:spacing w:val="-24"/>
                <w:sz w:val="28"/>
                <w:szCs w:val="28"/>
              </w:rPr>
              <w:t>ской Федерации</w:t>
            </w:r>
          </w:p>
        </w:tc>
      </w:tr>
      <w:tr w:rsidR="00F42B1A" w:rsidRPr="00F42B1A" w:rsidTr="008E3E11">
        <w:trPr>
          <w:gridAfter w:val="1"/>
          <w:wAfter w:w="6" w:type="dxa"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5</w:t>
            </w:r>
          </w:p>
        </w:tc>
      </w:tr>
      <w:tr w:rsidR="00DF13CF" w:rsidRPr="00F42B1A" w:rsidTr="008E3E11">
        <w:trPr>
          <w:gridAfter w:val="1"/>
          <w:wAfter w:w="6" w:type="dxa"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CF" w:rsidRPr="00F42B1A" w:rsidRDefault="00DF13CF" w:rsidP="00F42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CF" w:rsidRPr="00F42B1A" w:rsidRDefault="00DF13CF" w:rsidP="00F42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CF" w:rsidRPr="00F42B1A" w:rsidRDefault="00DF13CF" w:rsidP="00F42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CF" w:rsidRPr="00F42B1A" w:rsidRDefault="00DF13CF" w:rsidP="00F42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CF" w:rsidRPr="00F42B1A" w:rsidRDefault="00DF13CF" w:rsidP="00F42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42B1A" w:rsidRPr="00F42B1A" w:rsidTr="008E3E11">
        <w:trPr>
          <w:gridAfter w:val="1"/>
          <w:wAfter w:w="6" w:type="dxa"/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Огранич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ние темпов социально-эконом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 xml:space="preserve">ческого развития </w:t>
            </w:r>
            <w:r w:rsidRPr="00F42B1A">
              <w:rPr>
                <w:spacing w:val="-2"/>
                <w:sz w:val="28"/>
                <w:szCs w:val="28"/>
              </w:rPr>
              <w:t>Волгограда</w:t>
            </w:r>
            <w:r w:rsidRPr="00F42B1A">
              <w:rPr>
                <w:sz w:val="28"/>
                <w:szCs w:val="28"/>
              </w:rPr>
              <w:t xml:space="preserve"> вследствие низкого уровня развития </w:t>
            </w:r>
            <w:r w:rsidRPr="00F42B1A">
              <w:rPr>
                <w:sz w:val="28"/>
                <w:szCs w:val="28"/>
              </w:rPr>
              <w:br/>
              <w:t>дорожной инфр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структуры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pacing w:val="-4"/>
                <w:sz w:val="28"/>
                <w:szCs w:val="28"/>
              </w:rPr>
              <w:t>Превышение фактического уров</w:t>
            </w:r>
            <w:r w:rsidRPr="00F42B1A">
              <w:rPr>
                <w:sz w:val="28"/>
                <w:szCs w:val="28"/>
              </w:rPr>
              <w:t>ня инфляции по сравн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нию с прогнозируемым, уск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ренный рост цен на стро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>тельные материалы, машины, специализированное оборуд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вание, энергоресурсы, что может привести к увеличению стоимости работ, снижению объемов строительства, р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конструкции, ремонта и с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держания автомобильных д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рог общего пользования;</w:t>
            </w:r>
          </w:p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 xml:space="preserve">отсутствие </w:t>
            </w:r>
            <w:proofErr w:type="spellStart"/>
            <w:r w:rsidRPr="00F42B1A">
              <w:rPr>
                <w:sz w:val="28"/>
                <w:szCs w:val="28"/>
              </w:rPr>
              <w:t>софинансирования</w:t>
            </w:r>
            <w:proofErr w:type="spellEnd"/>
            <w:r w:rsidRPr="00F42B1A">
              <w:rPr>
                <w:sz w:val="28"/>
                <w:szCs w:val="28"/>
              </w:rPr>
              <w:t xml:space="preserve"> </w:t>
            </w:r>
          </w:p>
          <w:p w:rsidR="00F42B1A" w:rsidRPr="0041497F" w:rsidRDefault="00F42B1A" w:rsidP="00F42B1A">
            <w:pPr>
              <w:rPr>
                <w:color w:val="000000" w:themeColor="text1"/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 xml:space="preserve">мероприятий Программы из средств </w:t>
            </w:r>
            <w:r w:rsidRPr="0041497F">
              <w:rPr>
                <w:color w:val="000000" w:themeColor="text1"/>
                <w:sz w:val="28"/>
                <w:szCs w:val="28"/>
              </w:rPr>
              <w:t>бюджета Волгогра</w:t>
            </w:r>
            <w:r w:rsidRPr="0041497F">
              <w:rPr>
                <w:color w:val="000000" w:themeColor="text1"/>
                <w:sz w:val="28"/>
                <w:szCs w:val="28"/>
              </w:rPr>
              <w:t>д</w:t>
            </w:r>
            <w:r w:rsidRPr="0041497F">
              <w:rPr>
                <w:color w:val="000000" w:themeColor="text1"/>
                <w:sz w:val="28"/>
                <w:szCs w:val="28"/>
              </w:rPr>
              <w:t xml:space="preserve">ской области; </w:t>
            </w:r>
          </w:p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недобросовестные действия поставщиков, исполнителей, подрядчиков по муниципал</w:t>
            </w:r>
            <w:r w:rsidRPr="00F42B1A">
              <w:rPr>
                <w:sz w:val="28"/>
                <w:szCs w:val="28"/>
              </w:rPr>
              <w:t>ь</w:t>
            </w:r>
            <w:r w:rsidRPr="00F42B1A">
              <w:rPr>
                <w:sz w:val="28"/>
                <w:szCs w:val="28"/>
              </w:rPr>
              <w:t>ным контрактам, заключа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мым в</w:t>
            </w:r>
            <w:r w:rsidRPr="00F42B1A">
              <w:rPr>
                <w:spacing w:val="-2"/>
                <w:sz w:val="28"/>
                <w:szCs w:val="28"/>
              </w:rPr>
              <w:t xml:space="preserve"> рамках выполнения Программы;</w:t>
            </w:r>
            <w:r w:rsidRPr="00F42B1A">
              <w:rPr>
                <w:sz w:val="28"/>
                <w:szCs w:val="28"/>
              </w:rPr>
              <w:t xml:space="preserve"> возможные изм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нения налогового законод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тельства Российской Федер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ции, приводящие к ухудш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нию финансово-экономического положения подрядных организаций, что негативно скажется на инв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стиционной привлекательн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сти дорожно-транспортного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Создание условий для реш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ния пр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блемы по</w:t>
            </w:r>
            <w:r w:rsidRPr="00F42B1A">
              <w:rPr>
                <w:sz w:val="28"/>
                <w:szCs w:val="28"/>
              </w:rPr>
              <w:t>з</w:t>
            </w:r>
            <w:r w:rsidRPr="00F42B1A">
              <w:rPr>
                <w:sz w:val="28"/>
                <w:szCs w:val="28"/>
              </w:rPr>
              <w:t>волит ув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личить темпы с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циально-экономич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ского ра</w:t>
            </w:r>
            <w:r w:rsidRPr="00F42B1A">
              <w:rPr>
                <w:sz w:val="28"/>
                <w:szCs w:val="28"/>
              </w:rPr>
              <w:t>з</w:t>
            </w:r>
            <w:r w:rsidRPr="00F42B1A">
              <w:rPr>
                <w:sz w:val="28"/>
                <w:szCs w:val="28"/>
              </w:rPr>
              <w:t xml:space="preserve">вития </w:t>
            </w:r>
            <w:r w:rsidRPr="00F42B1A">
              <w:rPr>
                <w:sz w:val="28"/>
                <w:szCs w:val="28"/>
              </w:rPr>
              <w:br/>
              <w:t>Волгограда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В рамках реал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>зации стратегии социально-экономического развития Волг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 xml:space="preserve">града до 2030 года, утвержденной решением </w:t>
            </w:r>
            <w:r w:rsidRPr="00F42B1A">
              <w:rPr>
                <w:sz w:val="28"/>
                <w:szCs w:val="28"/>
              </w:rPr>
              <w:br/>
              <w:t>Волгоградской городской Думы от 25 января</w:t>
            </w:r>
            <w:r w:rsidRPr="00F42B1A">
              <w:rPr>
                <w:spacing w:val="-8"/>
                <w:sz w:val="28"/>
                <w:szCs w:val="28"/>
              </w:rPr>
              <w:t xml:space="preserve"> 2017 г.</w:t>
            </w:r>
            <w:r w:rsidRPr="00F42B1A">
              <w:rPr>
                <w:sz w:val="28"/>
                <w:szCs w:val="28"/>
              </w:rPr>
              <w:t xml:space="preserve"> № 53/1539 «Об утверждении стратегии соц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>ально-экономического развития Волг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града до 2030 года» (далее – Стратегия)</w:t>
            </w:r>
          </w:p>
        </w:tc>
      </w:tr>
      <w:tr w:rsidR="00F42B1A" w:rsidRPr="00F42B1A" w:rsidTr="008E3E1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8E3E11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2.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8E3E11" w:rsidP="00124567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Ухудш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ние тран</w:t>
            </w:r>
            <w:r w:rsidRPr="00F42B1A">
              <w:rPr>
                <w:sz w:val="28"/>
                <w:szCs w:val="28"/>
              </w:rPr>
              <w:t>с</w:t>
            </w:r>
            <w:r w:rsidRPr="00F42B1A">
              <w:rPr>
                <w:sz w:val="28"/>
                <w:szCs w:val="28"/>
              </w:rPr>
              <w:t>портно-</w:t>
            </w:r>
            <w:r w:rsidR="00124567" w:rsidRPr="00F42B1A">
              <w:rPr>
                <w:sz w:val="28"/>
                <w:szCs w:val="28"/>
              </w:rPr>
              <w:t>эксплуат</w:t>
            </w:r>
            <w:r w:rsidR="00124567" w:rsidRPr="00F42B1A">
              <w:rPr>
                <w:sz w:val="28"/>
                <w:szCs w:val="28"/>
              </w:rPr>
              <w:t>а</w:t>
            </w:r>
            <w:r w:rsidR="00124567" w:rsidRPr="00F42B1A">
              <w:rPr>
                <w:sz w:val="28"/>
                <w:szCs w:val="28"/>
              </w:rPr>
              <w:t>ционного состояния автом</w:t>
            </w:r>
            <w:r w:rsidR="00124567" w:rsidRPr="00F42B1A">
              <w:rPr>
                <w:sz w:val="28"/>
                <w:szCs w:val="28"/>
              </w:rPr>
              <w:t>о</w:t>
            </w:r>
            <w:r w:rsidR="00124567" w:rsidRPr="00F42B1A">
              <w:rPr>
                <w:sz w:val="28"/>
                <w:szCs w:val="28"/>
              </w:rPr>
              <w:lastRenderedPageBreak/>
              <w:t xml:space="preserve">бильных дорог и </w:t>
            </w:r>
            <w:r w:rsidR="00124567" w:rsidRPr="00F42B1A">
              <w:rPr>
                <w:sz w:val="28"/>
                <w:szCs w:val="28"/>
              </w:rPr>
              <w:br/>
              <w:t>иску</w:t>
            </w:r>
            <w:r w:rsidR="00124567" w:rsidRPr="00F42B1A">
              <w:rPr>
                <w:sz w:val="28"/>
                <w:szCs w:val="28"/>
              </w:rPr>
              <w:t>с</w:t>
            </w:r>
            <w:r w:rsidR="00124567" w:rsidRPr="00F42B1A">
              <w:rPr>
                <w:sz w:val="28"/>
                <w:szCs w:val="28"/>
              </w:rPr>
              <w:t xml:space="preserve">ственных </w:t>
            </w:r>
            <w:proofErr w:type="spellStart"/>
            <w:r w:rsidR="00124567" w:rsidRPr="00F42B1A">
              <w:rPr>
                <w:sz w:val="28"/>
                <w:szCs w:val="28"/>
              </w:rPr>
              <w:t>сооруже</w:t>
            </w:r>
            <w:proofErr w:type="spellEnd"/>
            <w:r w:rsidR="00124567" w:rsidRPr="00F42B1A">
              <w:rPr>
                <w:sz w:val="28"/>
                <w:szCs w:val="28"/>
              </w:rPr>
              <w:t>-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67" w:rsidRPr="00F42B1A" w:rsidRDefault="008E3E11" w:rsidP="00124567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lastRenderedPageBreak/>
              <w:t xml:space="preserve">Резкий рост интенсивности </w:t>
            </w:r>
            <w:r w:rsidRPr="00F42B1A">
              <w:rPr>
                <w:sz w:val="28"/>
                <w:szCs w:val="28"/>
              </w:rPr>
              <w:br/>
              <w:t>внутригородского и транзи</w:t>
            </w:r>
            <w:r w:rsidRPr="00F42B1A">
              <w:rPr>
                <w:sz w:val="28"/>
                <w:szCs w:val="28"/>
              </w:rPr>
              <w:t>т</w:t>
            </w:r>
            <w:r w:rsidRPr="00F42B1A">
              <w:rPr>
                <w:sz w:val="28"/>
                <w:szCs w:val="28"/>
              </w:rPr>
              <w:t>ного движения по автом</w:t>
            </w:r>
            <w:r w:rsidRPr="00F42B1A">
              <w:rPr>
                <w:sz w:val="28"/>
                <w:szCs w:val="28"/>
              </w:rPr>
              <w:t>о</w:t>
            </w:r>
            <w:r w:rsidR="00124567" w:rsidRPr="00F42B1A">
              <w:rPr>
                <w:sz w:val="28"/>
                <w:szCs w:val="28"/>
              </w:rPr>
              <w:t>бильным дорогам Волгограда;</w:t>
            </w:r>
            <w:r w:rsidR="00124567">
              <w:rPr>
                <w:sz w:val="28"/>
                <w:szCs w:val="28"/>
              </w:rPr>
              <w:t xml:space="preserve"> </w:t>
            </w:r>
            <w:r w:rsidR="00124567" w:rsidRPr="00F42B1A">
              <w:rPr>
                <w:sz w:val="28"/>
                <w:szCs w:val="28"/>
              </w:rPr>
              <w:t xml:space="preserve">снижение средней скорости </w:t>
            </w:r>
            <w:r w:rsidR="00124567" w:rsidRPr="00F42B1A">
              <w:rPr>
                <w:sz w:val="28"/>
                <w:szCs w:val="28"/>
              </w:rPr>
              <w:br/>
              <w:t>движения автотранспортных средств на автомобильных до</w:t>
            </w:r>
            <w:r w:rsidR="00124567" w:rsidRPr="00F42B1A">
              <w:rPr>
                <w:sz w:val="28"/>
                <w:szCs w:val="28"/>
              </w:rPr>
              <w:softHyphen/>
            </w:r>
            <w:r w:rsidR="00124567" w:rsidRPr="00F42B1A">
              <w:rPr>
                <w:sz w:val="28"/>
                <w:szCs w:val="28"/>
              </w:rPr>
              <w:lastRenderedPageBreak/>
              <w:t>рогах Волгограда до 30 км/ч (транспорта общего пользов</w:t>
            </w:r>
            <w:r w:rsidR="00124567" w:rsidRPr="00F42B1A">
              <w:rPr>
                <w:sz w:val="28"/>
                <w:szCs w:val="28"/>
              </w:rPr>
              <w:t>а</w:t>
            </w:r>
            <w:r w:rsidR="00124567" w:rsidRPr="00F42B1A">
              <w:rPr>
                <w:sz w:val="28"/>
                <w:szCs w:val="28"/>
              </w:rPr>
              <w:t>ния – до 20–25 км/ч);</w:t>
            </w:r>
          </w:p>
          <w:p w:rsidR="00F42B1A" w:rsidRPr="00F42B1A" w:rsidRDefault="00124567" w:rsidP="00124567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сложившаяся структура част-</w:t>
            </w:r>
            <w:proofErr w:type="spellStart"/>
            <w:r w:rsidRPr="00F42B1A">
              <w:rPr>
                <w:sz w:val="28"/>
                <w:szCs w:val="28"/>
              </w:rPr>
              <w:t>ных</w:t>
            </w:r>
            <w:proofErr w:type="spellEnd"/>
            <w:r w:rsidRPr="00F42B1A">
              <w:rPr>
                <w:sz w:val="28"/>
                <w:szCs w:val="28"/>
              </w:rPr>
              <w:t xml:space="preserve"> пассажирских </w:t>
            </w:r>
            <w:proofErr w:type="spellStart"/>
            <w:r w:rsidRPr="00F42B1A">
              <w:rPr>
                <w:sz w:val="28"/>
                <w:szCs w:val="28"/>
              </w:rPr>
              <w:t>перевозчи</w:t>
            </w:r>
            <w:proofErr w:type="spellEnd"/>
            <w:r w:rsidRPr="00F42B1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8E3E11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lastRenderedPageBreak/>
              <w:t xml:space="preserve">Создание условий </w:t>
            </w:r>
            <w:r w:rsidR="008E3E11" w:rsidRPr="00F42B1A">
              <w:rPr>
                <w:sz w:val="28"/>
                <w:szCs w:val="28"/>
              </w:rPr>
              <w:t>для реш</w:t>
            </w:r>
            <w:r w:rsidR="008E3E11" w:rsidRPr="00F42B1A">
              <w:rPr>
                <w:sz w:val="28"/>
                <w:szCs w:val="28"/>
              </w:rPr>
              <w:t>е</w:t>
            </w:r>
            <w:r w:rsidR="00124567" w:rsidRPr="00F42B1A">
              <w:rPr>
                <w:sz w:val="28"/>
                <w:szCs w:val="28"/>
              </w:rPr>
              <w:t>ния пр</w:t>
            </w:r>
            <w:r w:rsidR="00124567" w:rsidRPr="00F42B1A">
              <w:rPr>
                <w:sz w:val="28"/>
                <w:szCs w:val="28"/>
              </w:rPr>
              <w:t>о</w:t>
            </w:r>
            <w:r w:rsidR="00124567" w:rsidRPr="00F42B1A">
              <w:rPr>
                <w:sz w:val="28"/>
                <w:szCs w:val="28"/>
              </w:rPr>
              <w:t>блемы по</w:t>
            </w:r>
            <w:r w:rsidR="00124567" w:rsidRPr="00F42B1A">
              <w:rPr>
                <w:sz w:val="28"/>
                <w:szCs w:val="28"/>
              </w:rPr>
              <w:t>з</w:t>
            </w:r>
            <w:r w:rsidR="00124567" w:rsidRPr="00F42B1A">
              <w:rPr>
                <w:sz w:val="28"/>
                <w:szCs w:val="28"/>
              </w:rPr>
              <w:t xml:space="preserve">волит улучшить </w:t>
            </w:r>
            <w:r w:rsidR="00124567" w:rsidRPr="00F42B1A">
              <w:rPr>
                <w:spacing w:val="-2"/>
                <w:sz w:val="28"/>
                <w:szCs w:val="28"/>
              </w:rPr>
              <w:lastRenderedPageBreak/>
              <w:t>транспор</w:t>
            </w:r>
            <w:r w:rsidR="00124567" w:rsidRPr="00F42B1A">
              <w:rPr>
                <w:spacing w:val="-2"/>
                <w:sz w:val="28"/>
                <w:szCs w:val="28"/>
              </w:rPr>
              <w:t>т</w:t>
            </w:r>
            <w:r w:rsidR="00124567" w:rsidRPr="00F42B1A">
              <w:rPr>
                <w:spacing w:val="-2"/>
                <w:sz w:val="28"/>
                <w:szCs w:val="28"/>
              </w:rPr>
              <w:t>но</w:t>
            </w:r>
            <w:r w:rsidR="00124567" w:rsidRPr="00F42B1A">
              <w:rPr>
                <w:sz w:val="28"/>
                <w:szCs w:val="28"/>
              </w:rPr>
              <w:t>-эксплуат</w:t>
            </w:r>
            <w:r w:rsidR="00124567" w:rsidRPr="00F42B1A">
              <w:rPr>
                <w:sz w:val="28"/>
                <w:szCs w:val="28"/>
              </w:rPr>
              <w:t>а</w:t>
            </w:r>
            <w:r w:rsidR="00124567" w:rsidRPr="00F42B1A">
              <w:rPr>
                <w:sz w:val="28"/>
                <w:szCs w:val="28"/>
              </w:rPr>
              <w:t>ци</w:t>
            </w:r>
            <w:r w:rsidR="00124567" w:rsidRPr="00F42B1A">
              <w:rPr>
                <w:spacing w:val="-6"/>
                <w:sz w:val="28"/>
                <w:szCs w:val="28"/>
              </w:rPr>
              <w:t>онное с</w:t>
            </w:r>
            <w:r w:rsidR="00124567" w:rsidRPr="00F42B1A">
              <w:rPr>
                <w:spacing w:val="-6"/>
                <w:sz w:val="28"/>
                <w:szCs w:val="28"/>
              </w:rPr>
              <w:t>о</w:t>
            </w:r>
            <w:r w:rsidR="00124567" w:rsidRPr="00F42B1A">
              <w:rPr>
                <w:spacing w:val="-6"/>
                <w:sz w:val="28"/>
                <w:szCs w:val="28"/>
              </w:rPr>
              <w:t>стоя</w:t>
            </w:r>
            <w:r w:rsidR="00124567" w:rsidRPr="00F42B1A">
              <w:rPr>
                <w:sz w:val="28"/>
                <w:szCs w:val="28"/>
              </w:rPr>
              <w:t>ние а</w:t>
            </w:r>
            <w:r w:rsidR="00124567" w:rsidRPr="00F42B1A">
              <w:rPr>
                <w:sz w:val="28"/>
                <w:szCs w:val="28"/>
              </w:rPr>
              <w:t>в</w:t>
            </w:r>
            <w:r w:rsidR="00124567" w:rsidRPr="00F42B1A">
              <w:rPr>
                <w:sz w:val="28"/>
                <w:szCs w:val="28"/>
              </w:rPr>
              <w:t>томобиль-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lastRenderedPageBreak/>
              <w:t xml:space="preserve">В рамках </w:t>
            </w:r>
            <w:r w:rsidRPr="00F42B1A">
              <w:rPr>
                <w:sz w:val="28"/>
                <w:szCs w:val="28"/>
              </w:rPr>
              <w:br/>
              <w:t>реализации Стратегии</w:t>
            </w:r>
          </w:p>
        </w:tc>
      </w:tr>
      <w:tr w:rsidR="00F42B1A" w:rsidRPr="00F42B1A" w:rsidTr="008E3E1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5</w:t>
            </w:r>
          </w:p>
        </w:tc>
      </w:tr>
      <w:tr w:rsidR="00F42B1A" w:rsidRPr="00F42B1A" w:rsidTr="008E3E1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proofErr w:type="spellStart"/>
            <w:r w:rsidRPr="00F42B1A">
              <w:rPr>
                <w:sz w:val="28"/>
                <w:szCs w:val="28"/>
              </w:rPr>
              <w:t>ний</w:t>
            </w:r>
            <w:proofErr w:type="spellEnd"/>
            <w:r w:rsidRPr="00F42B1A">
              <w:rPr>
                <w:sz w:val="28"/>
                <w:szCs w:val="28"/>
              </w:rPr>
              <w:t xml:space="preserve"> на них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8E3E11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ков (маршрутное такси);</w:t>
            </w:r>
          </w:p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изменение структуры п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движного состава (увеличение доли грузового транспорта малой грузоподъемности)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proofErr w:type="spellStart"/>
            <w:r w:rsidRPr="00F42B1A">
              <w:rPr>
                <w:sz w:val="28"/>
                <w:szCs w:val="28"/>
              </w:rPr>
              <w:t>ных</w:t>
            </w:r>
            <w:proofErr w:type="spellEnd"/>
            <w:r w:rsidRPr="00F42B1A">
              <w:rPr>
                <w:sz w:val="28"/>
                <w:szCs w:val="28"/>
              </w:rPr>
              <w:t xml:space="preserve"> дорог и иску</w:t>
            </w:r>
            <w:r w:rsidRPr="00F42B1A">
              <w:rPr>
                <w:sz w:val="28"/>
                <w:szCs w:val="28"/>
              </w:rPr>
              <w:t>с</w:t>
            </w:r>
            <w:r w:rsidRPr="00F42B1A">
              <w:rPr>
                <w:sz w:val="28"/>
                <w:szCs w:val="28"/>
              </w:rPr>
              <w:t xml:space="preserve">ственных </w:t>
            </w:r>
            <w:r w:rsidRPr="00F42B1A">
              <w:rPr>
                <w:sz w:val="28"/>
                <w:szCs w:val="28"/>
              </w:rPr>
              <w:br/>
              <w:t>сооруж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ний на них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</w:p>
        </w:tc>
      </w:tr>
      <w:tr w:rsidR="00F42B1A" w:rsidRPr="00F42B1A" w:rsidTr="008E3E11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3.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Рост затрат на тек</w:t>
            </w:r>
            <w:r w:rsidRPr="00F42B1A">
              <w:rPr>
                <w:sz w:val="28"/>
                <w:szCs w:val="28"/>
              </w:rPr>
              <w:t>у</w:t>
            </w:r>
            <w:r w:rsidRPr="00F42B1A">
              <w:rPr>
                <w:sz w:val="28"/>
                <w:szCs w:val="28"/>
              </w:rPr>
              <w:t>щий р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монт и с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держание автом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бильных дорог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Прекращение нового стро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>тельства автомобильных д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рог Волгограда; многократное увеличение межремонтных сроков ремонта существу</w:t>
            </w:r>
            <w:r w:rsidRPr="00F42B1A">
              <w:rPr>
                <w:sz w:val="28"/>
                <w:szCs w:val="28"/>
              </w:rPr>
              <w:t>ю</w:t>
            </w:r>
            <w:r w:rsidRPr="00F42B1A">
              <w:rPr>
                <w:sz w:val="28"/>
                <w:szCs w:val="28"/>
              </w:rPr>
              <w:t>щих автомобильных дорог Волгограда и искусственных сооружений на них; физич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ский и моральный износ те</w:t>
            </w:r>
            <w:r w:rsidRPr="00F42B1A">
              <w:rPr>
                <w:sz w:val="28"/>
                <w:szCs w:val="28"/>
              </w:rPr>
              <w:t>х</w:t>
            </w:r>
            <w:r w:rsidRPr="00F42B1A">
              <w:rPr>
                <w:sz w:val="28"/>
                <w:szCs w:val="28"/>
              </w:rPr>
              <w:t>нических средств организации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Создание условий для реш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ния пр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блемы по</w:t>
            </w:r>
            <w:r w:rsidRPr="00F42B1A">
              <w:rPr>
                <w:sz w:val="28"/>
                <w:szCs w:val="28"/>
              </w:rPr>
              <w:t>з</w:t>
            </w:r>
            <w:r w:rsidRPr="00F42B1A">
              <w:rPr>
                <w:sz w:val="28"/>
                <w:szCs w:val="28"/>
              </w:rPr>
              <w:t>волит ув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 xml:space="preserve">личить </w:t>
            </w:r>
            <w:r w:rsidRPr="00F42B1A">
              <w:rPr>
                <w:spacing w:val="-4"/>
                <w:sz w:val="28"/>
                <w:szCs w:val="28"/>
              </w:rPr>
              <w:t>срок эксплуа</w:t>
            </w:r>
            <w:r w:rsidRPr="00F42B1A">
              <w:rPr>
                <w:sz w:val="28"/>
                <w:szCs w:val="28"/>
              </w:rPr>
              <w:t>т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ции авт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мобильных дорог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 xml:space="preserve">В рамках </w:t>
            </w:r>
            <w:r w:rsidRPr="00F42B1A">
              <w:rPr>
                <w:sz w:val="28"/>
                <w:szCs w:val="28"/>
              </w:rPr>
              <w:br/>
              <w:t>реализации Стратегии</w:t>
            </w:r>
          </w:p>
        </w:tc>
      </w:tr>
    </w:tbl>
    <w:p w:rsidR="00F42B1A" w:rsidRPr="00124567" w:rsidRDefault="00F42B1A" w:rsidP="00F42B1A">
      <w:pPr>
        <w:rPr>
          <w:sz w:val="22"/>
        </w:rPr>
      </w:pP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Функционирование дорожного хозяйства Волгограда в 2019–2024 годах ориентировано на сохранение существующей сети дорог, проведение компле</w:t>
      </w:r>
      <w:r w:rsidRPr="00F42B1A">
        <w:rPr>
          <w:sz w:val="28"/>
          <w:szCs w:val="28"/>
        </w:rPr>
        <w:t>к</w:t>
      </w:r>
      <w:r w:rsidRPr="00F42B1A">
        <w:rPr>
          <w:sz w:val="28"/>
          <w:szCs w:val="28"/>
        </w:rPr>
        <w:t>са мероприятий по приведению автомобильных дорог в технически исправное состояние, отвечающее требованиям безопасности дорожного движения.</w:t>
      </w:r>
    </w:p>
    <w:p w:rsidR="00F42B1A" w:rsidRPr="00124567" w:rsidRDefault="00F42B1A" w:rsidP="00F42B1A">
      <w:pPr>
        <w:ind w:firstLine="851"/>
        <w:jc w:val="both"/>
        <w:rPr>
          <w:sz w:val="22"/>
          <w:szCs w:val="28"/>
        </w:rPr>
      </w:pPr>
    </w:p>
    <w:p w:rsidR="00F42B1A" w:rsidRPr="00F42B1A" w:rsidRDefault="00F42B1A" w:rsidP="00F42B1A">
      <w:pPr>
        <w:jc w:val="center"/>
        <w:rPr>
          <w:sz w:val="28"/>
          <w:szCs w:val="28"/>
        </w:rPr>
      </w:pPr>
      <w:r w:rsidRPr="00F42B1A">
        <w:rPr>
          <w:sz w:val="28"/>
          <w:szCs w:val="28"/>
        </w:rPr>
        <w:t>Варианты решения выявленных проблем</w:t>
      </w:r>
    </w:p>
    <w:p w:rsidR="00F42B1A" w:rsidRPr="00F42B1A" w:rsidRDefault="00F42B1A" w:rsidP="00F42B1A">
      <w:pPr>
        <w:jc w:val="center"/>
        <w:rPr>
          <w:sz w:val="28"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39"/>
        <w:gridCol w:w="28"/>
        <w:gridCol w:w="2045"/>
        <w:gridCol w:w="1985"/>
        <w:gridCol w:w="1701"/>
        <w:gridCol w:w="3476"/>
      </w:tblGrid>
      <w:tr w:rsidR="00F42B1A" w:rsidRPr="00F42B1A" w:rsidTr="008E3E11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№</w:t>
            </w:r>
          </w:p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п/п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Наименование</w:t>
            </w:r>
          </w:p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варианта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Краткая</w:t>
            </w:r>
          </w:p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Сильные стороны,</w:t>
            </w:r>
          </w:p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преимущ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ства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Слабые стороны,</w:t>
            </w:r>
          </w:p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риски</w:t>
            </w:r>
          </w:p>
        </w:tc>
      </w:tr>
      <w:tr w:rsidR="00F42B1A" w:rsidRPr="00F42B1A" w:rsidTr="008E3E11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5</w:t>
            </w:r>
          </w:p>
        </w:tc>
      </w:tr>
      <w:tr w:rsidR="00F42B1A" w:rsidRPr="00F42B1A" w:rsidTr="008E3E11">
        <w:trPr>
          <w:trHeight w:val="20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1. Ограничение темпов социально-экономического развития Волгограда всле</w:t>
            </w:r>
            <w:r w:rsidRPr="00F42B1A">
              <w:rPr>
                <w:sz w:val="28"/>
                <w:szCs w:val="28"/>
              </w:rPr>
              <w:t>д</w:t>
            </w:r>
            <w:r w:rsidRPr="00F42B1A">
              <w:rPr>
                <w:sz w:val="28"/>
                <w:szCs w:val="28"/>
              </w:rPr>
              <w:t>ствие низкого уровня дорожной инфраструктуры</w:t>
            </w:r>
          </w:p>
        </w:tc>
      </w:tr>
      <w:tr w:rsidR="00F42B1A" w:rsidRPr="00F42B1A" w:rsidTr="008E3E1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1.1.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124567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Последов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тельная страт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гия развития транспортной си</w:t>
            </w:r>
            <w:r w:rsidR="00124567" w:rsidRPr="00F42B1A">
              <w:rPr>
                <w:sz w:val="28"/>
                <w:szCs w:val="28"/>
              </w:rPr>
              <w:t>стемы Волг</w:t>
            </w:r>
            <w:r w:rsidR="00124567" w:rsidRPr="00F42B1A">
              <w:rPr>
                <w:sz w:val="28"/>
                <w:szCs w:val="28"/>
              </w:rPr>
              <w:t>о</w:t>
            </w:r>
            <w:r w:rsidR="00124567" w:rsidRPr="00F42B1A">
              <w:rPr>
                <w:sz w:val="28"/>
                <w:szCs w:val="28"/>
              </w:rPr>
              <w:t>града, включ</w:t>
            </w:r>
            <w:r w:rsidR="00124567" w:rsidRPr="00F42B1A">
              <w:rPr>
                <w:sz w:val="28"/>
                <w:szCs w:val="28"/>
              </w:rPr>
              <w:t>а</w:t>
            </w:r>
            <w:r w:rsidR="00124567" w:rsidRPr="00F42B1A">
              <w:rPr>
                <w:sz w:val="28"/>
                <w:szCs w:val="28"/>
              </w:rPr>
              <w:t>ющая в себя совершенств</w:t>
            </w:r>
            <w:r w:rsidR="00124567" w:rsidRPr="00F42B1A">
              <w:rPr>
                <w:sz w:val="28"/>
                <w:szCs w:val="28"/>
              </w:rPr>
              <w:t>о</w:t>
            </w:r>
            <w:r w:rsidR="00124567" w:rsidRPr="00F42B1A">
              <w:rPr>
                <w:sz w:val="28"/>
                <w:szCs w:val="28"/>
              </w:rPr>
              <w:lastRenderedPageBreak/>
              <w:t>вание улично-дорожной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124567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lastRenderedPageBreak/>
              <w:t>Осуществл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ние эффекти</w:t>
            </w:r>
            <w:r w:rsidRPr="00F42B1A">
              <w:rPr>
                <w:sz w:val="28"/>
                <w:szCs w:val="28"/>
              </w:rPr>
              <w:t>в</w:t>
            </w:r>
            <w:r w:rsidRPr="00F42B1A">
              <w:rPr>
                <w:sz w:val="28"/>
                <w:szCs w:val="28"/>
              </w:rPr>
              <w:t>ного управл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ния тран</w:t>
            </w:r>
            <w:r w:rsidRPr="00F42B1A">
              <w:rPr>
                <w:sz w:val="28"/>
                <w:szCs w:val="28"/>
              </w:rPr>
              <w:t>с</w:t>
            </w:r>
            <w:r w:rsidRPr="00F42B1A">
              <w:rPr>
                <w:sz w:val="28"/>
                <w:szCs w:val="28"/>
              </w:rPr>
              <w:t>порт</w:t>
            </w:r>
            <w:r w:rsidR="00124567" w:rsidRPr="00F42B1A">
              <w:rPr>
                <w:sz w:val="28"/>
                <w:szCs w:val="28"/>
              </w:rPr>
              <w:t>ной с</w:t>
            </w:r>
            <w:r w:rsidR="00124567" w:rsidRPr="00F42B1A">
              <w:rPr>
                <w:sz w:val="28"/>
                <w:szCs w:val="28"/>
              </w:rPr>
              <w:t>и</w:t>
            </w:r>
            <w:r w:rsidR="00124567" w:rsidRPr="00F42B1A">
              <w:rPr>
                <w:sz w:val="28"/>
                <w:szCs w:val="28"/>
              </w:rPr>
              <w:t xml:space="preserve">стемой </w:t>
            </w:r>
            <w:r w:rsidR="00124567" w:rsidRPr="00F42B1A">
              <w:rPr>
                <w:sz w:val="28"/>
                <w:szCs w:val="28"/>
              </w:rPr>
              <w:br/>
              <w:t>Волгограда, создание об</w:t>
            </w:r>
            <w:r w:rsidR="00124567" w:rsidRPr="00F42B1A">
              <w:rPr>
                <w:sz w:val="28"/>
                <w:szCs w:val="28"/>
              </w:rPr>
              <w:t>ъ</w:t>
            </w:r>
            <w:r w:rsidR="00124567" w:rsidRPr="00F42B1A">
              <w:rPr>
                <w:sz w:val="28"/>
                <w:szCs w:val="28"/>
              </w:rPr>
              <w:lastRenderedPageBreak/>
              <w:t>ектов тран</w:t>
            </w:r>
            <w:r w:rsidR="00124567" w:rsidRPr="00F42B1A">
              <w:rPr>
                <w:sz w:val="28"/>
                <w:szCs w:val="28"/>
              </w:rPr>
              <w:t>с</w:t>
            </w:r>
            <w:r w:rsidR="00124567" w:rsidRPr="00F42B1A">
              <w:rPr>
                <w:sz w:val="28"/>
                <w:szCs w:val="28"/>
              </w:rPr>
              <w:t>портной и</w:t>
            </w:r>
            <w:r w:rsidR="00124567" w:rsidRPr="00F42B1A">
              <w:rPr>
                <w:sz w:val="28"/>
                <w:szCs w:val="28"/>
              </w:rPr>
              <w:t>н</w:t>
            </w:r>
            <w:r w:rsidR="00124567" w:rsidRPr="00F42B1A">
              <w:rPr>
                <w:sz w:val="28"/>
                <w:szCs w:val="28"/>
              </w:rPr>
              <w:t>фраструктуры</w:t>
            </w:r>
            <w:r w:rsidR="001245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8E3E11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lastRenderedPageBreak/>
              <w:t>Перераспр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деление об</w:t>
            </w:r>
            <w:r w:rsidRPr="00F42B1A">
              <w:rPr>
                <w:sz w:val="28"/>
                <w:szCs w:val="28"/>
              </w:rPr>
              <w:t>ъ</w:t>
            </w:r>
            <w:r w:rsidRPr="00F42B1A">
              <w:rPr>
                <w:sz w:val="28"/>
                <w:szCs w:val="28"/>
              </w:rPr>
              <w:t>емов фина</w:t>
            </w:r>
            <w:r w:rsidRPr="00F42B1A">
              <w:rPr>
                <w:sz w:val="28"/>
                <w:szCs w:val="28"/>
              </w:rPr>
              <w:t>н</w:t>
            </w:r>
            <w:r w:rsidRPr="00F42B1A">
              <w:rPr>
                <w:sz w:val="28"/>
                <w:szCs w:val="28"/>
              </w:rPr>
              <w:t xml:space="preserve">сирования в </w:t>
            </w:r>
            <w:r w:rsidR="00124567" w:rsidRPr="00F42B1A">
              <w:rPr>
                <w:sz w:val="28"/>
                <w:szCs w:val="28"/>
              </w:rPr>
              <w:t>зависимости от динамики и темпов д</w:t>
            </w:r>
            <w:r w:rsidR="00124567" w:rsidRPr="00F42B1A">
              <w:rPr>
                <w:sz w:val="28"/>
                <w:szCs w:val="28"/>
              </w:rPr>
              <w:t>о</w:t>
            </w:r>
            <w:r w:rsidR="00124567" w:rsidRPr="00F42B1A">
              <w:rPr>
                <w:sz w:val="28"/>
                <w:szCs w:val="28"/>
              </w:rPr>
              <w:t xml:space="preserve">стижения </w:t>
            </w:r>
            <w:r w:rsidR="00124567" w:rsidRPr="00F42B1A">
              <w:rPr>
                <w:sz w:val="28"/>
                <w:szCs w:val="28"/>
              </w:rPr>
              <w:lastRenderedPageBreak/>
              <w:t>поставле</w:t>
            </w:r>
            <w:r w:rsidR="00124567" w:rsidRPr="00F42B1A">
              <w:rPr>
                <w:sz w:val="28"/>
                <w:szCs w:val="28"/>
              </w:rPr>
              <w:t>н</w:t>
            </w:r>
            <w:r w:rsidR="00124567" w:rsidRPr="00F42B1A">
              <w:rPr>
                <w:sz w:val="28"/>
                <w:szCs w:val="28"/>
              </w:rPr>
              <w:t>ной цели, изменений во внешней среде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567" w:rsidRDefault="00F42B1A" w:rsidP="008E3E11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lastRenderedPageBreak/>
              <w:t>Превышение фактического уровня инфляции по сра</w:t>
            </w:r>
            <w:r w:rsidRPr="00F42B1A">
              <w:rPr>
                <w:sz w:val="28"/>
                <w:szCs w:val="28"/>
              </w:rPr>
              <w:t>в</w:t>
            </w:r>
            <w:r w:rsidRPr="00F42B1A">
              <w:rPr>
                <w:sz w:val="28"/>
                <w:szCs w:val="28"/>
              </w:rPr>
              <w:t xml:space="preserve">нению с прогнозируемым и ускоренный рост цен на </w:t>
            </w:r>
            <w:r w:rsidR="00124567" w:rsidRPr="00F42B1A">
              <w:rPr>
                <w:sz w:val="28"/>
                <w:szCs w:val="28"/>
              </w:rPr>
              <w:t>строительные материалы, машины, специализир</w:t>
            </w:r>
            <w:r w:rsidR="00124567" w:rsidRPr="00F42B1A">
              <w:rPr>
                <w:sz w:val="28"/>
                <w:szCs w:val="28"/>
              </w:rPr>
              <w:t>о</w:t>
            </w:r>
            <w:r w:rsidR="00124567" w:rsidRPr="00F42B1A">
              <w:rPr>
                <w:sz w:val="28"/>
                <w:szCs w:val="28"/>
              </w:rPr>
              <w:t>ванное оборудование, эне</w:t>
            </w:r>
            <w:r w:rsidR="00124567" w:rsidRPr="00F42B1A">
              <w:rPr>
                <w:sz w:val="28"/>
                <w:szCs w:val="28"/>
              </w:rPr>
              <w:t>р</w:t>
            </w:r>
            <w:r w:rsidR="00124567" w:rsidRPr="00F42B1A">
              <w:rPr>
                <w:sz w:val="28"/>
                <w:szCs w:val="28"/>
              </w:rPr>
              <w:t>горесурсы, что может пр</w:t>
            </w:r>
            <w:r w:rsidR="00124567" w:rsidRPr="00F42B1A">
              <w:rPr>
                <w:sz w:val="28"/>
                <w:szCs w:val="28"/>
              </w:rPr>
              <w:t>и</w:t>
            </w:r>
            <w:r w:rsidR="00124567" w:rsidRPr="00F42B1A">
              <w:rPr>
                <w:sz w:val="28"/>
                <w:szCs w:val="28"/>
              </w:rPr>
              <w:lastRenderedPageBreak/>
              <w:t>вести к увеличению сто</w:t>
            </w:r>
            <w:r w:rsidR="00124567" w:rsidRPr="00F42B1A">
              <w:rPr>
                <w:sz w:val="28"/>
                <w:szCs w:val="28"/>
              </w:rPr>
              <w:t>и</w:t>
            </w:r>
            <w:r w:rsidR="00124567" w:rsidRPr="00F42B1A">
              <w:rPr>
                <w:sz w:val="28"/>
                <w:szCs w:val="28"/>
              </w:rPr>
              <w:t>мости работ, снижению объемов строительства, р</w:t>
            </w:r>
            <w:r w:rsidR="00124567" w:rsidRPr="00F42B1A">
              <w:rPr>
                <w:sz w:val="28"/>
                <w:szCs w:val="28"/>
              </w:rPr>
              <w:t>е</w:t>
            </w:r>
            <w:r w:rsidR="00124567" w:rsidRPr="00F42B1A">
              <w:rPr>
                <w:sz w:val="28"/>
                <w:szCs w:val="28"/>
              </w:rPr>
              <w:t>конструкции, ремонта и содержания автомобил</w:t>
            </w:r>
            <w:r w:rsidR="00124567" w:rsidRPr="00F42B1A">
              <w:rPr>
                <w:sz w:val="28"/>
                <w:szCs w:val="28"/>
              </w:rPr>
              <w:t>ь</w:t>
            </w:r>
            <w:r w:rsidR="00124567" w:rsidRPr="00F42B1A">
              <w:rPr>
                <w:sz w:val="28"/>
                <w:szCs w:val="28"/>
              </w:rPr>
              <w:t>ных до</w:t>
            </w:r>
            <w:r w:rsidR="00124567">
              <w:rPr>
                <w:sz w:val="28"/>
                <w:szCs w:val="28"/>
              </w:rPr>
              <w:t>-</w:t>
            </w:r>
          </w:p>
          <w:p w:rsidR="00F42B1A" w:rsidRPr="00F42B1A" w:rsidRDefault="00124567" w:rsidP="008E3E11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рог общего пользования</w:t>
            </w:r>
          </w:p>
        </w:tc>
      </w:tr>
      <w:tr w:rsidR="008E3E11" w:rsidRPr="00F42B1A" w:rsidTr="008E3E1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11" w:rsidRPr="00F42B1A" w:rsidRDefault="008E3E11" w:rsidP="008E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11" w:rsidRPr="00F42B1A" w:rsidRDefault="008E3E11" w:rsidP="008E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11" w:rsidRPr="00F42B1A" w:rsidRDefault="008E3E11" w:rsidP="008E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11" w:rsidRPr="00F42B1A" w:rsidRDefault="008E3E11" w:rsidP="008E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11" w:rsidRPr="00F42B1A" w:rsidRDefault="008E3E11" w:rsidP="008E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42B1A" w:rsidRPr="00F42B1A" w:rsidTr="008E3E11">
        <w:trPr>
          <w:trHeight w:val="20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2. Ухудшение транспортно-эксплуатационного состояния автомобильных дорог и искусственных сооружений на них</w:t>
            </w:r>
          </w:p>
        </w:tc>
      </w:tr>
      <w:tr w:rsidR="00F42B1A" w:rsidRPr="00F42B1A" w:rsidTr="008E3E1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2.1.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Повышение пропускной способности дорог, сниж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ние опасности возникновения ДТП на авт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мобильных д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рогах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Мониторинг выполнения и регулярный анализ реал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>зации мер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приятий Пр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Улучшение социально-экономич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ского о</w:t>
            </w:r>
            <w:r w:rsidRPr="00F42B1A">
              <w:rPr>
                <w:sz w:val="28"/>
                <w:szCs w:val="28"/>
              </w:rPr>
              <w:t>б</w:t>
            </w:r>
            <w:r w:rsidRPr="00F42B1A">
              <w:rPr>
                <w:sz w:val="28"/>
                <w:szCs w:val="28"/>
              </w:rPr>
              <w:t>служивания населения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 xml:space="preserve">Отсутствие </w:t>
            </w:r>
            <w:proofErr w:type="spellStart"/>
            <w:r w:rsidRPr="00F42B1A">
              <w:rPr>
                <w:sz w:val="28"/>
                <w:szCs w:val="28"/>
              </w:rPr>
              <w:t>софинансир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вания</w:t>
            </w:r>
            <w:proofErr w:type="spellEnd"/>
            <w:r w:rsidRPr="00F42B1A">
              <w:rPr>
                <w:sz w:val="28"/>
                <w:szCs w:val="28"/>
              </w:rPr>
              <w:t xml:space="preserve"> мероприятий Пр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граммы</w:t>
            </w:r>
          </w:p>
        </w:tc>
      </w:tr>
      <w:tr w:rsidR="00F42B1A" w:rsidRPr="00F42B1A" w:rsidTr="008E3E11">
        <w:trPr>
          <w:trHeight w:val="20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3. Рост затрат на текущий ремонт и содержание автомобильных дорог</w:t>
            </w:r>
          </w:p>
        </w:tc>
      </w:tr>
      <w:tr w:rsidR="00F42B1A" w:rsidRPr="00F42B1A" w:rsidTr="008E3E1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3.1.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Увеличение межремонтных сроков ремонта существующих автомобильных дорог Волг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града и иску</w:t>
            </w:r>
            <w:r w:rsidRPr="00F42B1A">
              <w:rPr>
                <w:sz w:val="28"/>
                <w:szCs w:val="28"/>
              </w:rPr>
              <w:t>с</w:t>
            </w:r>
            <w:r w:rsidRPr="00F42B1A">
              <w:rPr>
                <w:sz w:val="28"/>
                <w:szCs w:val="28"/>
              </w:rPr>
              <w:t>ственных с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Осуществл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ние перехода на качественно новый уровень ремонта и с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держания д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рог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Улучшение социально-экономич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ского о</w:t>
            </w:r>
            <w:r w:rsidRPr="00F42B1A">
              <w:rPr>
                <w:sz w:val="28"/>
                <w:szCs w:val="28"/>
              </w:rPr>
              <w:t>б</w:t>
            </w:r>
            <w:r w:rsidRPr="00F42B1A">
              <w:rPr>
                <w:sz w:val="28"/>
                <w:szCs w:val="28"/>
              </w:rPr>
              <w:t>служивания населения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 xml:space="preserve">Отсутствие </w:t>
            </w:r>
            <w:proofErr w:type="spellStart"/>
            <w:r w:rsidRPr="00F42B1A">
              <w:rPr>
                <w:sz w:val="28"/>
                <w:szCs w:val="28"/>
              </w:rPr>
              <w:t>софинансир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вания</w:t>
            </w:r>
            <w:proofErr w:type="spellEnd"/>
            <w:r w:rsidRPr="00F42B1A">
              <w:rPr>
                <w:sz w:val="28"/>
                <w:szCs w:val="28"/>
              </w:rPr>
              <w:t xml:space="preserve"> мероприятий Пр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граммы</w:t>
            </w:r>
          </w:p>
        </w:tc>
      </w:tr>
    </w:tbl>
    <w:p w:rsidR="00F42B1A" w:rsidRPr="00F42B1A" w:rsidRDefault="00F42B1A" w:rsidP="00F42B1A"/>
    <w:p w:rsidR="00F42B1A" w:rsidRPr="00F42B1A" w:rsidRDefault="00F42B1A" w:rsidP="00F42B1A">
      <w:pPr>
        <w:ind w:firstLine="720"/>
        <w:jc w:val="center"/>
        <w:rPr>
          <w:sz w:val="28"/>
          <w:szCs w:val="28"/>
        </w:rPr>
      </w:pPr>
      <w:r w:rsidRPr="00F42B1A">
        <w:rPr>
          <w:sz w:val="28"/>
          <w:szCs w:val="28"/>
        </w:rPr>
        <w:t xml:space="preserve">2. Приоритеты муниципальной политики в сфере реализации Программы, </w:t>
      </w:r>
    </w:p>
    <w:p w:rsidR="00F42B1A" w:rsidRPr="00F42B1A" w:rsidRDefault="00F42B1A" w:rsidP="00F42B1A">
      <w:pPr>
        <w:ind w:firstLine="720"/>
        <w:jc w:val="center"/>
        <w:rPr>
          <w:sz w:val="28"/>
          <w:szCs w:val="28"/>
        </w:rPr>
      </w:pPr>
      <w:r w:rsidRPr="00F42B1A">
        <w:rPr>
          <w:sz w:val="28"/>
          <w:szCs w:val="28"/>
        </w:rPr>
        <w:t>цель, задачи, сроки и этапы реализации Программы</w:t>
      </w:r>
    </w:p>
    <w:p w:rsidR="00F42B1A" w:rsidRPr="00F42B1A" w:rsidRDefault="00F42B1A" w:rsidP="00F42B1A">
      <w:pPr>
        <w:tabs>
          <w:tab w:val="left" w:pos="851"/>
          <w:tab w:val="left" w:pos="1134"/>
        </w:tabs>
        <w:ind w:firstLine="720"/>
        <w:rPr>
          <w:sz w:val="28"/>
          <w:szCs w:val="28"/>
        </w:rPr>
      </w:pP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Целью Программы является обеспечение транспортной мобильности населения и качества пассажирских перевозок.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Цель Программы соответствует цели Стратегии с учетом плана мер</w:t>
      </w:r>
      <w:r w:rsidRPr="00F42B1A">
        <w:rPr>
          <w:sz w:val="28"/>
          <w:szCs w:val="28"/>
        </w:rPr>
        <w:t>о</w:t>
      </w:r>
      <w:r w:rsidRPr="00F42B1A">
        <w:rPr>
          <w:sz w:val="28"/>
          <w:szCs w:val="28"/>
        </w:rPr>
        <w:t xml:space="preserve">приятий по </w:t>
      </w:r>
      <w:r w:rsidRPr="00F42B1A">
        <w:rPr>
          <w:spacing w:val="-8"/>
          <w:sz w:val="28"/>
          <w:szCs w:val="28"/>
        </w:rPr>
        <w:t>реализации стратегии социально-экономического развития Волгограда до 2030 го</w:t>
      </w:r>
      <w:r w:rsidRPr="00F42B1A">
        <w:rPr>
          <w:sz w:val="28"/>
          <w:szCs w:val="28"/>
        </w:rPr>
        <w:t xml:space="preserve">да, </w:t>
      </w:r>
      <w:r w:rsidRPr="00F42B1A">
        <w:rPr>
          <w:spacing w:val="-4"/>
          <w:sz w:val="28"/>
          <w:szCs w:val="28"/>
        </w:rPr>
        <w:t>утвержде</w:t>
      </w:r>
      <w:r w:rsidRPr="0041497F">
        <w:rPr>
          <w:color w:val="000000" w:themeColor="text1"/>
          <w:spacing w:val="-4"/>
          <w:sz w:val="28"/>
          <w:szCs w:val="28"/>
        </w:rPr>
        <w:t xml:space="preserve">нного </w:t>
      </w:r>
      <w:r w:rsidRPr="00F42B1A">
        <w:rPr>
          <w:spacing w:val="-4"/>
          <w:sz w:val="28"/>
          <w:szCs w:val="28"/>
        </w:rPr>
        <w:t>постановлением администрации Волгограда от 31 октября 2017 г.</w:t>
      </w:r>
      <w:r w:rsidRPr="00F42B1A">
        <w:rPr>
          <w:sz w:val="28"/>
          <w:szCs w:val="28"/>
        </w:rPr>
        <w:t xml:space="preserve"> № 1695 «Об утверждении плана мероприятий по реализации стратегии социально-экономического развития Волгограда до 2030 года», в рамках реализации приоритетного направления – повышение качества горо</w:t>
      </w:r>
      <w:r w:rsidRPr="00F42B1A">
        <w:rPr>
          <w:sz w:val="28"/>
          <w:szCs w:val="28"/>
        </w:rPr>
        <w:t>д</w:t>
      </w:r>
      <w:r w:rsidRPr="00F42B1A">
        <w:rPr>
          <w:sz w:val="28"/>
          <w:szCs w:val="28"/>
        </w:rPr>
        <w:t>ской среды в части обеспечения транспортной мобильности населения и кач</w:t>
      </w:r>
      <w:r w:rsidRPr="00F42B1A">
        <w:rPr>
          <w:sz w:val="28"/>
          <w:szCs w:val="28"/>
        </w:rPr>
        <w:t>е</w:t>
      </w:r>
      <w:r w:rsidRPr="00F42B1A">
        <w:rPr>
          <w:sz w:val="28"/>
          <w:szCs w:val="28"/>
        </w:rPr>
        <w:t>ства пассажирских перевозок.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К числу задач, подлежащих решению для достижения цели Программы, относятся: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lastRenderedPageBreak/>
        <w:t>обеспечение технически исправного состояния автомобильных дорог для безопасности дорожного движения;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обеспечение доступности и повышение качества транспортного обсл</w:t>
      </w:r>
      <w:r w:rsidRPr="00F42B1A">
        <w:rPr>
          <w:sz w:val="28"/>
          <w:szCs w:val="28"/>
        </w:rPr>
        <w:t>у</w:t>
      </w:r>
      <w:r w:rsidRPr="00F42B1A">
        <w:rPr>
          <w:sz w:val="28"/>
          <w:szCs w:val="28"/>
        </w:rPr>
        <w:t>живания населения всеми видами городского транспорта;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развитие улично-дорожной сети Волгограда;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федеральн</w:t>
      </w:r>
      <w:r w:rsidR="00257139">
        <w:rPr>
          <w:sz w:val="28"/>
          <w:szCs w:val="28"/>
        </w:rPr>
        <w:t>ый проект</w:t>
      </w:r>
      <w:r w:rsidRPr="00F42B1A">
        <w:rPr>
          <w:sz w:val="28"/>
          <w:szCs w:val="28"/>
        </w:rPr>
        <w:t xml:space="preserve"> «Дорожная сеть»;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федеральн</w:t>
      </w:r>
      <w:r w:rsidR="00257139">
        <w:rPr>
          <w:sz w:val="28"/>
          <w:szCs w:val="28"/>
        </w:rPr>
        <w:t>ый проект</w:t>
      </w:r>
      <w:r w:rsidRPr="00F42B1A">
        <w:rPr>
          <w:sz w:val="28"/>
          <w:szCs w:val="28"/>
        </w:rPr>
        <w:t xml:space="preserve"> «Жилье».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Плановые значения показателей конечного результата и непосредстве</w:t>
      </w:r>
      <w:r w:rsidRPr="00F42B1A">
        <w:rPr>
          <w:sz w:val="28"/>
          <w:szCs w:val="28"/>
        </w:rPr>
        <w:t>н</w:t>
      </w:r>
      <w:r w:rsidRPr="00F42B1A">
        <w:rPr>
          <w:sz w:val="28"/>
          <w:szCs w:val="28"/>
        </w:rPr>
        <w:t>ного результата реализации Программы рассчитаны с учетом объема финанс</w:t>
      </w:r>
      <w:r w:rsidRPr="00F42B1A">
        <w:rPr>
          <w:sz w:val="28"/>
          <w:szCs w:val="28"/>
        </w:rPr>
        <w:t>и</w:t>
      </w:r>
      <w:r w:rsidRPr="00F42B1A">
        <w:rPr>
          <w:sz w:val="28"/>
          <w:szCs w:val="28"/>
        </w:rPr>
        <w:t>рования мероприятий Программы.</w:t>
      </w:r>
    </w:p>
    <w:p w:rsidR="00F42B1A" w:rsidRPr="00F42B1A" w:rsidRDefault="00F42B1A" w:rsidP="00F42B1A">
      <w:pPr>
        <w:ind w:firstLine="851"/>
        <w:jc w:val="both"/>
        <w:rPr>
          <w:spacing w:val="-4"/>
          <w:sz w:val="28"/>
          <w:szCs w:val="28"/>
        </w:rPr>
      </w:pPr>
      <w:r w:rsidRPr="00F42B1A">
        <w:rPr>
          <w:spacing w:val="-4"/>
          <w:sz w:val="28"/>
          <w:szCs w:val="28"/>
        </w:rPr>
        <w:t>Досрочное прекращение Программы осуществляется по основаниям и в порядке, установленным постановлением администрации Волгограда от 13 июля 2018 г. № 921 «Об утверждении Порядка разработки, реализации, мониторинга и контроля муниципальных программ».</w:t>
      </w:r>
    </w:p>
    <w:p w:rsidR="00F42B1A" w:rsidRPr="00F42B1A" w:rsidRDefault="00F42B1A" w:rsidP="00F42B1A">
      <w:pPr>
        <w:shd w:val="clear" w:color="auto" w:fill="FFFFFF"/>
        <w:ind w:firstLine="851"/>
        <w:jc w:val="both"/>
        <w:textAlignment w:val="baseline"/>
        <w:rPr>
          <w:rFonts w:eastAsiaTheme="minorHAnsi"/>
          <w:spacing w:val="2"/>
          <w:sz w:val="28"/>
          <w:szCs w:val="28"/>
        </w:rPr>
      </w:pPr>
      <w:r w:rsidRPr="00F42B1A">
        <w:rPr>
          <w:rFonts w:eastAsiaTheme="minorHAnsi"/>
          <w:spacing w:val="2"/>
          <w:sz w:val="28"/>
          <w:szCs w:val="28"/>
        </w:rPr>
        <w:t>Программа реализуется с 2019 по 2024 годы.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Реализация Программы будет осуществляться в один этап, обеспечив</w:t>
      </w:r>
      <w:r w:rsidRPr="00F42B1A">
        <w:rPr>
          <w:sz w:val="28"/>
          <w:szCs w:val="28"/>
        </w:rPr>
        <w:t>а</w:t>
      </w:r>
      <w:r w:rsidRPr="00F42B1A">
        <w:rPr>
          <w:sz w:val="28"/>
          <w:szCs w:val="28"/>
        </w:rPr>
        <w:t>ющий непрерывность решения поставленных задач.</w:t>
      </w:r>
    </w:p>
    <w:p w:rsidR="00F42B1A" w:rsidRPr="00F42B1A" w:rsidRDefault="00F42B1A" w:rsidP="00F42B1A">
      <w:pPr>
        <w:jc w:val="center"/>
      </w:pPr>
    </w:p>
    <w:p w:rsidR="00F42B1A" w:rsidRPr="00F42B1A" w:rsidRDefault="00F42B1A" w:rsidP="00F42B1A">
      <w:pPr>
        <w:jc w:val="center"/>
        <w:rPr>
          <w:sz w:val="28"/>
          <w:szCs w:val="28"/>
        </w:rPr>
      </w:pPr>
      <w:r w:rsidRPr="00F42B1A">
        <w:rPr>
          <w:sz w:val="28"/>
          <w:szCs w:val="28"/>
        </w:rPr>
        <w:t>3. Целевые показатели достижения цели и решения задач,</w:t>
      </w:r>
    </w:p>
    <w:p w:rsidR="00F42B1A" w:rsidRPr="00F42B1A" w:rsidRDefault="00F42B1A" w:rsidP="00F42B1A">
      <w:pPr>
        <w:jc w:val="center"/>
        <w:rPr>
          <w:sz w:val="28"/>
          <w:szCs w:val="28"/>
        </w:rPr>
      </w:pPr>
      <w:r w:rsidRPr="00F42B1A">
        <w:rPr>
          <w:sz w:val="28"/>
          <w:szCs w:val="28"/>
        </w:rPr>
        <w:t>ожидаемые конечные результаты реализации Программы</w:t>
      </w:r>
    </w:p>
    <w:p w:rsidR="00F42B1A" w:rsidRPr="00F42B1A" w:rsidRDefault="00F42B1A" w:rsidP="00F42B1A">
      <w:pPr>
        <w:jc w:val="center"/>
      </w:pP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Целевыми показателями достижения цели и решения задач Программы являются:</w:t>
      </w:r>
    </w:p>
    <w:p w:rsidR="00F42B1A" w:rsidRPr="00F42B1A" w:rsidRDefault="00F42B1A" w:rsidP="00F42B1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42B1A">
        <w:rPr>
          <w:rFonts w:eastAsia="Calibri"/>
          <w:sz w:val="28"/>
          <w:szCs w:val="28"/>
          <w:lang w:eastAsia="en-US"/>
        </w:rPr>
        <w:t>доля улично-дорожной сети с асфальтобетонным покрытием;</w:t>
      </w:r>
    </w:p>
    <w:p w:rsidR="00F42B1A" w:rsidRPr="00F42B1A" w:rsidRDefault="00F42B1A" w:rsidP="00F42B1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42B1A">
        <w:rPr>
          <w:rFonts w:eastAsia="Calibri"/>
          <w:sz w:val="28"/>
          <w:szCs w:val="28"/>
          <w:lang w:eastAsia="en-US"/>
        </w:rPr>
        <w:t>протяженность автомобильных дорог, в отношении которых проведены первоочередные мероприятия по содержанию улично-дорожной сети Волгогр</w:t>
      </w:r>
      <w:r w:rsidRPr="00F42B1A">
        <w:rPr>
          <w:rFonts w:eastAsia="Calibri"/>
          <w:sz w:val="28"/>
          <w:szCs w:val="28"/>
          <w:lang w:eastAsia="en-US"/>
        </w:rPr>
        <w:t>а</w:t>
      </w:r>
      <w:r w:rsidRPr="00F42B1A">
        <w:rPr>
          <w:rFonts w:eastAsia="Calibri"/>
          <w:sz w:val="28"/>
          <w:szCs w:val="28"/>
          <w:lang w:eastAsia="en-US"/>
        </w:rPr>
        <w:t>да, обеспечивающие безопасность дорожного движения;</w:t>
      </w:r>
    </w:p>
    <w:p w:rsidR="00F42B1A" w:rsidRPr="00F42B1A" w:rsidRDefault="00F42B1A" w:rsidP="00F42B1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42B1A">
        <w:rPr>
          <w:rFonts w:eastAsia="Calibri"/>
          <w:sz w:val="28"/>
          <w:szCs w:val="28"/>
          <w:lang w:eastAsia="en-US"/>
        </w:rPr>
        <w:t>протяженность автомобильных дорог, в отношении которых проведены первоочередные мероприятия по развитию и решению неотложных задач по приведению в технически исправное состояние улично-дорожной сети Волг</w:t>
      </w:r>
      <w:r w:rsidRPr="00F42B1A">
        <w:rPr>
          <w:rFonts w:eastAsia="Calibri"/>
          <w:sz w:val="28"/>
          <w:szCs w:val="28"/>
          <w:lang w:eastAsia="en-US"/>
        </w:rPr>
        <w:t>о</w:t>
      </w:r>
      <w:r w:rsidRPr="00F42B1A">
        <w:rPr>
          <w:rFonts w:eastAsia="Calibri"/>
          <w:sz w:val="28"/>
          <w:szCs w:val="28"/>
          <w:lang w:eastAsia="en-US"/>
        </w:rPr>
        <w:t>града;</w:t>
      </w:r>
    </w:p>
    <w:p w:rsidR="00F42B1A" w:rsidRPr="00F42B1A" w:rsidRDefault="00F42B1A" w:rsidP="00F42B1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42B1A">
        <w:rPr>
          <w:rFonts w:eastAsia="Calibri"/>
          <w:sz w:val="28"/>
          <w:szCs w:val="28"/>
          <w:lang w:eastAsia="en-US"/>
        </w:rPr>
        <w:t>протяженность автомобильных дорог, в отношении которых проведены первоочередные мероприятия по развитию и решению неотложных задач по приведению в технически исправное состояние улично-дорожной сети Волг</w:t>
      </w:r>
      <w:r w:rsidRPr="00F42B1A">
        <w:rPr>
          <w:rFonts w:eastAsia="Calibri"/>
          <w:sz w:val="28"/>
          <w:szCs w:val="28"/>
          <w:lang w:eastAsia="en-US"/>
        </w:rPr>
        <w:t>о</w:t>
      </w:r>
      <w:r w:rsidRPr="00F42B1A">
        <w:rPr>
          <w:rFonts w:eastAsia="Calibri"/>
          <w:sz w:val="28"/>
          <w:szCs w:val="28"/>
          <w:lang w:eastAsia="en-US"/>
        </w:rPr>
        <w:t>града в рамках реализации федерального проекта «Дорожная сеть»;</w:t>
      </w:r>
    </w:p>
    <w:p w:rsidR="00F42B1A" w:rsidRPr="00F42B1A" w:rsidRDefault="00F42B1A" w:rsidP="00F42B1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42B1A">
        <w:rPr>
          <w:rFonts w:eastAsia="Calibri"/>
          <w:sz w:val="28"/>
          <w:szCs w:val="28"/>
          <w:lang w:eastAsia="en-US"/>
        </w:rPr>
        <w:t>протяженность автомобильных дорог, в отношении которых проведены первоочередные мероприятия по развитию и решению неотложных задач по приведению в технически исправное состояние улично-дорожной сети Волг</w:t>
      </w:r>
      <w:r w:rsidRPr="00F42B1A">
        <w:rPr>
          <w:rFonts w:eastAsia="Calibri"/>
          <w:sz w:val="28"/>
          <w:szCs w:val="28"/>
          <w:lang w:eastAsia="en-US"/>
        </w:rPr>
        <w:t>о</w:t>
      </w:r>
      <w:r w:rsidRPr="00F42B1A">
        <w:rPr>
          <w:rFonts w:eastAsia="Calibri"/>
          <w:sz w:val="28"/>
          <w:szCs w:val="28"/>
          <w:lang w:eastAsia="en-US"/>
        </w:rPr>
        <w:t>града в рамках реализации федерального проекта «Жилье»;</w:t>
      </w:r>
    </w:p>
    <w:p w:rsidR="00F42B1A" w:rsidRPr="00F42B1A" w:rsidRDefault="00F42B1A" w:rsidP="00F42B1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42B1A">
        <w:rPr>
          <w:rFonts w:eastAsia="Calibri"/>
          <w:sz w:val="28"/>
          <w:szCs w:val="28"/>
          <w:lang w:eastAsia="en-US"/>
        </w:rPr>
        <w:t>количество пассажиров, перевозимых на маршрутах общего пользования в границах городского округа город-герой Волгоград;</w:t>
      </w:r>
    </w:p>
    <w:p w:rsidR="00F42B1A" w:rsidRPr="00F42B1A" w:rsidRDefault="00F42B1A" w:rsidP="00F42B1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42B1A">
        <w:rPr>
          <w:rFonts w:eastAsia="Calibri"/>
          <w:sz w:val="28"/>
          <w:szCs w:val="28"/>
          <w:lang w:eastAsia="en-US"/>
        </w:rPr>
        <w:t>доля протяженности автомобильных дорог, в отношении которых пр</w:t>
      </w:r>
      <w:r w:rsidRPr="00F42B1A">
        <w:rPr>
          <w:rFonts w:eastAsia="Calibri"/>
          <w:sz w:val="28"/>
          <w:szCs w:val="28"/>
          <w:lang w:eastAsia="en-US"/>
        </w:rPr>
        <w:t>о</w:t>
      </w:r>
      <w:r w:rsidRPr="00F42B1A">
        <w:rPr>
          <w:rFonts w:eastAsia="Calibri"/>
          <w:sz w:val="28"/>
          <w:szCs w:val="28"/>
          <w:lang w:eastAsia="en-US"/>
        </w:rPr>
        <w:t>ведены мероприятия по сохранению технически исправного состояния автом</w:t>
      </w:r>
      <w:r w:rsidRPr="00F42B1A">
        <w:rPr>
          <w:rFonts w:eastAsia="Calibri"/>
          <w:sz w:val="28"/>
          <w:szCs w:val="28"/>
          <w:lang w:eastAsia="en-US"/>
        </w:rPr>
        <w:t>о</w:t>
      </w:r>
      <w:r w:rsidRPr="00F42B1A">
        <w:rPr>
          <w:rFonts w:eastAsia="Calibri"/>
          <w:sz w:val="28"/>
          <w:szCs w:val="28"/>
          <w:lang w:eastAsia="en-US"/>
        </w:rPr>
        <w:t>бильных дорог, в общей протяженности автомобильных дорог общего польз</w:t>
      </w:r>
      <w:r w:rsidRPr="00F42B1A">
        <w:rPr>
          <w:rFonts w:eastAsia="Calibri"/>
          <w:sz w:val="28"/>
          <w:szCs w:val="28"/>
          <w:lang w:eastAsia="en-US"/>
        </w:rPr>
        <w:t>о</w:t>
      </w:r>
      <w:r w:rsidRPr="00F42B1A">
        <w:rPr>
          <w:rFonts w:eastAsia="Calibri"/>
          <w:sz w:val="28"/>
          <w:szCs w:val="28"/>
          <w:lang w:eastAsia="en-US"/>
        </w:rPr>
        <w:t>вания местного значения, в отношении которых проведены первоочередные мероприятия по текущему содержанию;</w:t>
      </w:r>
    </w:p>
    <w:p w:rsidR="00F42B1A" w:rsidRPr="00F42B1A" w:rsidRDefault="00F42B1A" w:rsidP="00F42B1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42B1A">
        <w:rPr>
          <w:rFonts w:eastAsia="Calibri"/>
          <w:sz w:val="28"/>
          <w:szCs w:val="28"/>
          <w:lang w:eastAsia="en-US"/>
        </w:rPr>
        <w:lastRenderedPageBreak/>
        <w:t>доля освещенных улиц в общей протяженности улично-дорожной сети Волгограда;</w:t>
      </w:r>
    </w:p>
    <w:p w:rsidR="00F42B1A" w:rsidRPr="00F42B1A" w:rsidRDefault="00F42B1A" w:rsidP="00F42B1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42B1A">
        <w:rPr>
          <w:rFonts w:eastAsia="Calibri"/>
          <w:sz w:val="28"/>
          <w:szCs w:val="28"/>
          <w:lang w:eastAsia="en-US"/>
        </w:rPr>
        <w:t>снижение смертности в результате дорожно-транспортных происш</w:t>
      </w:r>
      <w:r w:rsidRPr="00F42B1A">
        <w:rPr>
          <w:rFonts w:eastAsia="Calibri"/>
          <w:sz w:val="28"/>
          <w:szCs w:val="28"/>
          <w:lang w:eastAsia="en-US"/>
        </w:rPr>
        <w:t>е</w:t>
      </w:r>
      <w:r w:rsidRPr="00F42B1A">
        <w:rPr>
          <w:rFonts w:eastAsia="Calibri"/>
          <w:sz w:val="28"/>
          <w:szCs w:val="28"/>
          <w:lang w:eastAsia="en-US"/>
        </w:rPr>
        <w:t>ствий, произошедших на автомобильных дорогах Волгограда, к уровню 2017 года;</w:t>
      </w:r>
    </w:p>
    <w:p w:rsidR="00F42B1A" w:rsidRPr="00F42B1A" w:rsidRDefault="00F42B1A" w:rsidP="00F42B1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42B1A">
        <w:rPr>
          <w:rFonts w:eastAsia="Calibri"/>
          <w:sz w:val="28"/>
          <w:szCs w:val="28"/>
          <w:lang w:eastAsia="en-US"/>
        </w:rPr>
        <w:t>доля населения, проживающего в районах городского округа город-герой Волгоград, имеющих регулярное автобусное сообщение с центром горо</w:t>
      </w:r>
      <w:r w:rsidRPr="00F42B1A">
        <w:rPr>
          <w:rFonts w:eastAsia="Calibri"/>
          <w:sz w:val="28"/>
          <w:szCs w:val="28"/>
          <w:lang w:eastAsia="en-US"/>
        </w:rPr>
        <w:t>д</w:t>
      </w:r>
      <w:r w:rsidRPr="00F42B1A">
        <w:rPr>
          <w:rFonts w:eastAsia="Calibri"/>
          <w:sz w:val="28"/>
          <w:szCs w:val="28"/>
          <w:lang w:eastAsia="en-US"/>
        </w:rPr>
        <w:t>ского округа город-герой Волгоград, в общей численности населения городск</w:t>
      </w:r>
      <w:r w:rsidRPr="00F42B1A">
        <w:rPr>
          <w:rFonts w:eastAsia="Calibri"/>
          <w:sz w:val="28"/>
          <w:szCs w:val="28"/>
          <w:lang w:eastAsia="en-US"/>
        </w:rPr>
        <w:t>о</w:t>
      </w:r>
      <w:r w:rsidRPr="00F42B1A">
        <w:rPr>
          <w:rFonts w:eastAsia="Calibri"/>
          <w:sz w:val="28"/>
          <w:szCs w:val="28"/>
          <w:lang w:eastAsia="en-US"/>
        </w:rPr>
        <w:t>го округа город-герой Волгоград;</w:t>
      </w:r>
    </w:p>
    <w:p w:rsidR="00F42B1A" w:rsidRPr="00F42B1A" w:rsidRDefault="00F42B1A" w:rsidP="00F42B1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42B1A">
        <w:rPr>
          <w:rFonts w:eastAsia="Calibri"/>
          <w:sz w:val="28"/>
          <w:szCs w:val="28"/>
          <w:lang w:eastAsia="en-US"/>
        </w:rPr>
        <w:t>регулярность выполнения рейсов на маршрутах регулярных перевозок по регулируемым тарифам;</w:t>
      </w:r>
    </w:p>
    <w:p w:rsidR="00F42B1A" w:rsidRPr="00F42B1A" w:rsidRDefault="00F42B1A" w:rsidP="00F42B1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42B1A">
        <w:rPr>
          <w:rFonts w:eastAsia="Calibri"/>
          <w:sz w:val="28"/>
          <w:szCs w:val="28"/>
          <w:lang w:eastAsia="en-US"/>
        </w:rPr>
        <w:t>доля населения Волгограда с шаговой транспортной доступностью;</w:t>
      </w:r>
    </w:p>
    <w:p w:rsidR="00F42B1A" w:rsidRPr="00F42B1A" w:rsidRDefault="00F42B1A" w:rsidP="00F42B1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42B1A">
        <w:rPr>
          <w:rFonts w:eastAsia="Calibri"/>
          <w:sz w:val="28"/>
          <w:szCs w:val="28"/>
          <w:lang w:eastAsia="en-US"/>
        </w:rPr>
        <w:t>удельный вес протяженности автомобильных дорог, в отношении кот</w:t>
      </w:r>
      <w:r w:rsidRPr="00F42B1A">
        <w:rPr>
          <w:rFonts w:eastAsia="Calibri"/>
          <w:sz w:val="28"/>
          <w:szCs w:val="28"/>
          <w:lang w:eastAsia="en-US"/>
        </w:rPr>
        <w:t>о</w:t>
      </w:r>
      <w:r w:rsidRPr="00F42B1A">
        <w:rPr>
          <w:rFonts w:eastAsia="Calibri"/>
          <w:sz w:val="28"/>
          <w:szCs w:val="28"/>
          <w:lang w:eastAsia="en-US"/>
        </w:rPr>
        <w:t>рых проведены первоочередные мероприятия по приведению в технически и</w:t>
      </w:r>
      <w:r w:rsidRPr="00F42B1A">
        <w:rPr>
          <w:rFonts w:eastAsia="Calibri"/>
          <w:sz w:val="28"/>
          <w:szCs w:val="28"/>
          <w:lang w:eastAsia="en-US"/>
        </w:rPr>
        <w:t>с</w:t>
      </w:r>
      <w:r w:rsidRPr="00F42B1A">
        <w:rPr>
          <w:rFonts w:eastAsia="Calibri"/>
          <w:sz w:val="28"/>
          <w:szCs w:val="28"/>
          <w:lang w:eastAsia="en-US"/>
        </w:rPr>
        <w:t>правное состояние улично-дорожной сети Волгограда, в общей протяженности автомобильных дорог общего пользования местного значения;</w:t>
      </w:r>
    </w:p>
    <w:p w:rsidR="00F42B1A" w:rsidRPr="00F42B1A" w:rsidRDefault="00F42B1A" w:rsidP="00F42B1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42B1A">
        <w:rPr>
          <w:rFonts w:eastAsia="Calibri"/>
          <w:sz w:val="28"/>
          <w:szCs w:val="28"/>
          <w:lang w:eastAsia="en-US"/>
        </w:rPr>
        <w:t>доля автомобильных дорог, в отношении которых выполнены меропри</w:t>
      </w:r>
      <w:r w:rsidRPr="00F42B1A">
        <w:rPr>
          <w:rFonts w:eastAsia="Calibri"/>
          <w:sz w:val="28"/>
          <w:szCs w:val="28"/>
          <w:lang w:eastAsia="en-US"/>
        </w:rPr>
        <w:t>я</w:t>
      </w:r>
      <w:r w:rsidRPr="00F42B1A">
        <w:rPr>
          <w:rFonts w:eastAsia="Calibri"/>
          <w:sz w:val="28"/>
          <w:szCs w:val="28"/>
          <w:lang w:eastAsia="en-US"/>
        </w:rPr>
        <w:t>тия по развитию и приведению в технически исправное состояние улично-дорожной сети Волгограда, от запланированных по Программе;</w:t>
      </w:r>
    </w:p>
    <w:p w:rsidR="00F42B1A" w:rsidRPr="00F42B1A" w:rsidRDefault="00F42B1A" w:rsidP="00F42B1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42B1A">
        <w:rPr>
          <w:rFonts w:eastAsia="Calibri"/>
          <w:sz w:val="28"/>
          <w:szCs w:val="28"/>
          <w:lang w:eastAsia="en-US"/>
        </w:rPr>
        <w:t>удельный вес протяженности автомобильных дорог, в отношении кот</w:t>
      </w:r>
      <w:r w:rsidRPr="00F42B1A">
        <w:rPr>
          <w:rFonts w:eastAsia="Calibri"/>
          <w:sz w:val="28"/>
          <w:szCs w:val="28"/>
          <w:lang w:eastAsia="en-US"/>
        </w:rPr>
        <w:t>о</w:t>
      </w:r>
      <w:r w:rsidRPr="00F42B1A">
        <w:rPr>
          <w:rFonts w:eastAsia="Calibri"/>
          <w:sz w:val="28"/>
          <w:szCs w:val="28"/>
          <w:lang w:eastAsia="en-US"/>
        </w:rPr>
        <w:t>рых проведены первоочередные мероприятия по приведению в технически и</w:t>
      </w:r>
      <w:r w:rsidRPr="00F42B1A">
        <w:rPr>
          <w:rFonts w:eastAsia="Calibri"/>
          <w:sz w:val="28"/>
          <w:szCs w:val="28"/>
          <w:lang w:eastAsia="en-US"/>
        </w:rPr>
        <w:t>с</w:t>
      </w:r>
      <w:r w:rsidRPr="00F42B1A">
        <w:rPr>
          <w:rFonts w:eastAsia="Calibri"/>
          <w:sz w:val="28"/>
          <w:szCs w:val="28"/>
          <w:lang w:eastAsia="en-US"/>
        </w:rPr>
        <w:t>правное состояние улично-дорожной сети Волгограда в рамках реализации ф</w:t>
      </w:r>
      <w:r w:rsidRPr="00F42B1A">
        <w:rPr>
          <w:rFonts w:eastAsia="Calibri"/>
          <w:sz w:val="28"/>
          <w:szCs w:val="28"/>
          <w:lang w:eastAsia="en-US"/>
        </w:rPr>
        <w:t>е</w:t>
      </w:r>
      <w:r w:rsidRPr="00F42B1A">
        <w:rPr>
          <w:rFonts w:eastAsia="Calibri"/>
          <w:sz w:val="28"/>
          <w:szCs w:val="28"/>
          <w:lang w:eastAsia="en-US"/>
        </w:rPr>
        <w:t>дерального проекта «Дорожная сеть», в общей протяженности автомобильных дорог общего пользования местного значения;</w:t>
      </w:r>
    </w:p>
    <w:p w:rsidR="00F42B1A" w:rsidRPr="00F42B1A" w:rsidRDefault="00F42B1A" w:rsidP="00F42B1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42B1A">
        <w:rPr>
          <w:rFonts w:eastAsia="Calibri"/>
          <w:sz w:val="28"/>
          <w:szCs w:val="28"/>
          <w:lang w:eastAsia="en-US"/>
        </w:rPr>
        <w:t>доля автомобильных дорог, в отношении которых выполнены меропри</w:t>
      </w:r>
      <w:r w:rsidRPr="00F42B1A">
        <w:rPr>
          <w:rFonts w:eastAsia="Calibri"/>
          <w:sz w:val="28"/>
          <w:szCs w:val="28"/>
          <w:lang w:eastAsia="en-US"/>
        </w:rPr>
        <w:t>я</w:t>
      </w:r>
      <w:r w:rsidRPr="00F42B1A">
        <w:rPr>
          <w:rFonts w:eastAsia="Calibri"/>
          <w:sz w:val="28"/>
          <w:szCs w:val="28"/>
          <w:lang w:eastAsia="en-US"/>
        </w:rPr>
        <w:t>тия по развитию и приведению в технически исправное состояние улично-дорожной сети Волгограда в рамках реализации федерального проекта «Д</w:t>
      </w:r>
      <w:r w:rsidRPr="00F42B1A">
        <w:rPr>
          <w:rFonts w:eastAsia="Calibri"/>
          <w:sz w:val="28"/>
          <w:szCs w:val="28"/>
          <w:lang w:eastAsia="en-US"/>
        </w:rPr>
        <w:t>о</w:t>
      </w:r>
      <w:r w:rsidRPr="00F42B1A">
        <w:rPr>
          <w:rFonts w:eastAsia="Calibri"/>
          <w:sz w:val="28"/>
          <w:szCs w:val="28"/>
          <w:lang w:eastAsia="en-US"/>
        </w:rPr>
        <w:t>рожная сеть», от запланированных по Программе;</w:t>
      </w:r>
    </w:p>
    <w:p w:rsidR="00F42B1A" w:rsidRPr="00F42B1A" w:rsidRDefault="00F42B1A" w:rsidP="00F42B1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42B1A">
        <w:rPr>
          <w:rFonts w:eastAsia="Calibri"/>
          <w:sz w:val="28"/>
          <w:szCs w:val="28"/>
          <w:lang w:eastAsia="en-US"/>
        </w:rPr>
        <w:t>удельный вес протяженности автомобильных дорог, в отношении кот</w:t>
      </w:r>
      <w:r w:rsidRPr="00F42B1A">
        <w:rPr>
          <w:rFonts w:eastAsia="Calibri"/>
          <w:sz w:val="28"/>
          <w:szCs w:val="28"/>
          <w:lang w:eastAsia="en-US"/>
        </w:rPr>
        <w:t>о</w:t>
      </w:r>
      <w:r w:rsidRPr="00F42B1A">
        <w:rPr>
          <w:rFonts w:eastAsia="Calibri"/>
          <w:sz w:val="28"/>
          <w:szCs w:val="28"/>
          <w:lang w:eastAsia="en-US"/>
        </w:rPr>
        <w:t>рых проведены первоочередные мероприятия по приведению в технически и</w:t>
      </w:r>
      <w:r w:rsidRPr="00F42B1A">
        <w:rPr>
          <w:rFonts w:eastAsia="Calibri"/>
          <w:sz w:val="28"/>
          <w:szCs w:val="28"/>
          <w:lang w:eastAsia="en-US"/>
        </w:rPr>
        <w:t>с</w:t>
      </w:r>
      <w:r w:rsidRPr="00F42B1A">
        <w:rPr>
          <w:rFonts w:eastAsia="Calibri"/>
          <w:sz w:val="28"/>
          <w:szCs w:val="28"/>
          <w:lang w:eastAsia="en-US"/>
        </w:rPr>
        <w:t>правное состояние улично-дорожной сети Волгограда в рамках реализации ф</w:t>
      </w:r>
      <w:r w:rsidRPr="00F42B1A">
        <w:rPr>
          <w:rFonts w:eastAsia="Calibri"/>
          <w:sz w:val="28"/>
          <w:szCs w:val="28"/>
          <w:lang w:eastAsia="en-US"/>
        </w:rPr>
        <w:t>е</w:t>
      </w:r>
      <w:r w:rsidRPr="00F42B1A">
        <w:rPr>
          <w:rFonts w:eastAsia="Calibri"/>
          <w:sz w:val="28"/>
          <w:szCs w:val="28"/>
          <w:lang w:eastAsia="en-US"/>
        </w:rPr>
        <w:t>дерального проекта «Жилье», в общей протяженности автомобильных дорог общего пользования местного значения;</w:t>
      </w:r>
    </w:p>
    <w:p w:rsidR="00F42B1A" w:rsidRPr="00F42B1A" w:rsidRDefault="00F42B1A" w:rsidP="00F42B1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42B1A">
        <w:rPr>
          <w:rFonts w:eastAsia="Calibri"/>
          <w:sz w:val="28"/>
          <w:szCs w:val="28"/>
          <w:lang w:eastAsia="en-US"/>
        </w:rPr>
        <w:t>доля автомобильных дорог, в отношении которых выполнены меропри</w:t>
      </w:r>
      <w:r w:rsidRPr="00F42B1A">
        <w:rPr>
          <w:rFonts w:eastAsia="Calibri"/>
          <w:sz w:val="28"/>
          <w:szCs w:val="28"/>
          <w:lang w:eastAsia="en-US"/>
        </w:rPr>
        <w:t>я</w:t>
      </w:r>
      <w:r w:rsidRPr="00F42B1A">
        <w:rPr>
          <w:rFonts w:eastAsia="Calibri"/>
          <w:sz w:val="28"/>
          <w:szCs w:val="28"/>
          <w:lang w:eastAsia="en-US"/>
        </w:rPr>
        <w:t>тия по развитию и приведению в технически исправное состояние улично-дорожной сети Волгограда в рамках реализации федерального проекта «Ж</w:t>
      </w:r>
      <w:r w:rsidRPr="00F42B1A">
        <w:rPr>
          <w:rFonts w:eastAsia="Calibri"/>
          <w:sz w:val="28"/>
          <w:szCs w:val="28"/>
          <w:lang w:eastAsia="en-US"/>
        </w:rPr>
        <w:t>и</w:t>
      </w:r>
      <w:r w:rsidRPr="00F42B1A">
        <w:rPr>
          <w:rFonts w:eastAsia="Calibri"/>
          <w:sz w:val="28"/>
          <w:szCs w:val="28"/>
          <w:lang w:eastAsia="en-US"/>
        </w:rPr>
        <w:t>лье», от запланированных по Программе.</w:t>
      </w:r>
    </w:p>
    <w:p w:rsidR="008E3E11" w:rsidRPr="008F51E0" w:rsidRDefault="008E3E11" w:rsidP="00F42B1A">
      <w:pPr>
        <w:jc w:val="both"/>
        <w:rPr>
          <w:sz w:val="28"/>
          <w:szCs w:val="28"/>
        </w:rPr>
      </w:pPr>
    </w:p>
    <w:p w:rsidR="00F42B1A" w:rsidRPr="00F42B1A" w:rsidRDefault="00F42B1A" w:rsidP="00F42B1A">
      <w:pPr>
        <w:jc w:val="center"/>
        <w:rPr>
          <w:bCs/>
          <w:sz w:val="28"/>
          <w:szCs w:val="28"/>
        </w:rPr>
      </w:pPr>
      <w:r w:rsidRPr="00F42B1A">
        <w:rPr>
          <w:bCs/>
          <w:sz w:val="28"/>
          <w:szCs w:val="28"/>
        </w:rPr>
        <w:t>Обоснование целевых значений показателей достижения цели и решения задач</w:t>
      </w:r>
    </w:p>
    <w:p w:rsidR="00F42B1A" w:rsidRPr="00F42B1A" w:rsidRDefault="00F42B1A" w:rsidP="00F42B1A">
      <w:pPr>
        <w:jc w:val="center"/>
        <w:rPr>
          <w:bCs/>
          <w:sz w:val="28"/>
          <w:szCs w:val="28"/>
        </w:rPr>
      </w:pPr>
    </w:p>
    <w:tbl>
      <w:tblPr>
        <w:tblW w:w="962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13"/>
        <w:gridCol w:w="2184"/>
        <w:gridCol w:w="882"/>
        <w:gridCol w:w="1567"/>
        <w:gridCol w:w="4392"/>
      </w:tblGrid>
      <w:tr w:rsidR="00F42B1A" w:rsidRPr="00F42B1A" w:rsidTr="008E3E11">
        <w:trPr>
          <w:trHeight w:val="2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№</w:t>
            </w:r>
          </w:p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п/п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Наименование показателей д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 xml:space="preserve">стижения цели (выполнения </w:t>
            </w:r>
          </w:p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задач)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Ед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>ница изм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рения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Целевое значение в результате реализации Программы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 xml:space="preserve">Обоснование (расчет </w:t>
            </w:r>
          </w:p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с пояснениями и нормативная ссылка)</w:t>
            </w:r>
          </w:p>
        </w:tc>
      </w:tr>
      <w:tr w:rsidR="00F42B1A" w:rsidRPr="00F42B1A" w:rsidTr="008E3E11">
        <w:trPr>
          <w:trHeight w:val="2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5</w:t>
            </w:r>
          </w:p>
        </w:tc>
      </w:tr>
      <w:tr w:rsidR="008F51E0" w:rsidRPr="00F42B1A" w:rsidTr="008E3E11">
        <w:trPr>
          <w:trHeight w:val="2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8F51E0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8F51E0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Доля улично-</w:t>
            </w:r>
            <w:r w:rsidRPr="00F42B1A">
              <w:rPr>
                <w:sz w:val="28"/>
                <w:szCs w:val="28"/>
              </w:rPr>
              <w:br/>
              <w:t>дорожной сети Волгограда с асфальтобето</w:t>
            </w:r>
            <w:r w:rsidRPr="00F42B1A">
              <w:rPr>
                <w:sz w:val="28"/>
                <w:szCs w:val="28"/>
              </w:rPr>
              <w:t>н</w:t>
            </w:r>
            <w:r w:rsidRPr="00F42B1A">
              <w:rPr>
                <w:sz w:val="28"/>
                <w:szCs w:val="28"/>
              </w:rPr>
              <w:t>ным</w:t>
            </w:r>
            <w:r w:rsidR="00257139" w:rsidRPr="00F42B1A">
              <w:rPr>
                <w:sz w:val="28"/>
                <w:szCs w:val="28"/>
              </w:rPr>
              <w:t xml:space="preserve"> покрытием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8F51E0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8F51E0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67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9" w:rsidRPr="00F42B1A" w:rsidRDefault="008F51E0" w:rsidP="00257139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Отношение протяженности авт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мобильных дорог Волгограда с а</w:t>
            </w:r>
            <w:r w:rsidRPr="00F42B1A">
              <w:rPr>
                <w:sz w:val="28"/>
                <w:szCs w:val="28"/>
              </w:rPr>
              <w:t>с</w:t>
            </w:r>
            <w:r w:rsidRPr="00F42B1A">
              <w:rPr>
                <w:sz w:val="28"/>
                <w:szCs w:val="28"/>
              </w:rPr>
              <w:t>фальтобетонным покрытием к о</w:t>
            </w:r>
            <w:r w:rsidRPr="00F42B1A">
              <w:rPr>
                <w:sz w:val="28"/>
                <w:szCs w:val="28"/>
              </w:rPr>
              <w:t>б</w:t>
            </w:r>
            <w:r w:rsidRPr="00F42B1A">
              <w:rPr>
                <w:sz w:val="28"/>
                <w:szCs w:val="28"/>
              </w:rPr>
              <w:t>щей протяженности автомобил</w:t>
            </w:r>
            <w:r w:rsidRPr="00F42B1A">
              <w:rPr>
                <w:sz w:val="28"/>
                <w:szCs w:val="28"/>
              </w:rPr>
              <w:t>ь</w:t>
            </w:r>
            <w:r w:rsidR="00257139" w:rsidRPr="00F42B1A">
              <w:rPr>
                <w:sz w:val="28"/>
                <w:szCs w:val="28"/>
              </w:rPr>
              <w:t>ных дорог Волгограда:</w:t>
            </w:r>
          </w:p>
          <w:p w:rsidR="008F51E0" w:rsidRPr="00F42B1A" w:rsidRDefault="00257139" w:rsidP="00257139">
            <w:pPr>
              <w:rPr>
                <w:sz w:val="28"/>
                <w:szCs w:val="28"/>
              </w:rPr>
            </w:pPr>
            <w:r w:rsidRPr="008F51E0">
              <w:rPr>
                <w:spacing w:val="-4"/>
                <w:sz w:val="28"/>
                <w:szCs w:val="28"/>
              </w:rPr>
              <w:t>1290,2 км / 1927,1 км х 100% = 67%</w:t>
            </w:r>
          </w:p>
        </w:tc>
      </w:tr>
      <w:tr w:rsidR="008F51E0" w:rsidRPr="00F42B1A" w:rsidTr="008E3E11">
        <w:trPr>
          <w:trHeight w:val="2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8F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8F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8F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8F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8F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F51E0" w:rsidRPr="00F42B1A" w:rsidTr="008E3E11">
        <w:trPr>
          <w:trHeight w:val="1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8F51E0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2.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8F51E0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Протяженность автомобильных дорог, в отнош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 xml:space="preserve">нии которых </w:t>
            </w:r>
            <w:r w:rsidRPr="00F42B1A">
              <w:rPr>
                <w:spacing w:val="-8"/>
                <w:sz w:val="28"/>
                <w:szCs w:val="28"/>
              </w:rPr>
              <w:t>проведены перво</w:t>
            </w:r>
            <w:r w:rsidRPr="00F42B1A">
              <w:rPr>
                <w:spacing w:val="-8"/>
                <w:sz w:val="28"/>
                <w:szCs w:val="28"/>
              </w:rPr>
              <w:softHyphen/>
            </w:r>
            <w:r w:rsidRPr="00F42B1A">
              <w:rPr>
                <w:sz w:val="28"/>
                <w:szCs w:val="28"/>
              </w:rPr>
              <w:t>очередные м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роприятия по содержанию улично-дорожной сети Волгограда, обеспечивающие безопасность д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рожного движ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8F51E0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км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8F51E0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1927,1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8F51E0">
            <w:pPr>
              <w:rPr>
                <w:sz w:val="28"/>
                <w:szCs w:val="28"/>
              </w:rPr>
            </w:pPr>
            <w:r w:rsidRPr="00F42B1A">
              <w:rPr>
                <w:rFonts w:eastAsia="Calibri"/>
                <w:sz w:val="28"/>
                <w:szCs w:val="28"/>
                <w:lang w:eastAsia="en-US"/>
              </w:rPr>
              <w:t xml:space="preserve">Протяженность автомобильных дорог согласно Перечню </w:t>
            </w:r>
            <w:r w:rsidRPr="00F42B1A">
              <w:rPr>
                <w:sz w:val="28"/>
                <w:szCs w:val="28"/>
              </w:rPr>
              <w:t>автом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бильных дорог общего пользов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 xml:space="preserve">ния местного значения Волгограда, утвержденному постановлением главы Волгограда от 16 октября 2008 г. № 2143 «Об утверждении 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 xml:space="preserve">Перечня </w:t>
            </w:r>
            <w:r w:rsidRPr="00F42B1A">
              <w:rPr>
                <w:sz w:val="28"/>
                <w:szCs w:val="28"/>
              </w:rPr>
              <w:t>автомобильных дорог общего пользования местного зн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 xml:space="preserve">чения Волгограда» (далее – 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Пер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 xml:space="preserve">чень </w:t>
            </w:r>
            <w:r w:rsidRPr="00F42B1A">
              <w:rPr>
                <w:sz w:val="28"/>
                <w:szCs w:val="28"/>
              </w:rPr>
              <w:t>автомобильных дорог Волг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града), с учетом протяженности объектов, построенных в ходе ре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лизации Программы;</w:t>
            </w:r>
          </w:p>
          <w:p w:rsidR="008F51E0" w:rsidRPr="00F42B1A" w:rsidRDefault="008F51E0" w:rsidP="008F51E0">
            <w:pPr>
              <w:rPr>
                <w:sz w:val="28"/>
                <w:szCs w:val="28"/>
              </w:rPr>
            </w:pPr>
            <w:r w:rsidRPr="00F42B1A">
              <w:rPr>
                <w:bCs/>
                <w:sz w:val="28"/>
                <w:szCs w:val="28"/>
                <w:shd w:val="clear" w:color="auto" w:fill="FFFFFF"/>
              </w:rPr>
              <w:t xml:space="preserve">постановление главы Волгограда </w:t>
            </w:r>
            <w:r w:rsidRPr="00F42B1A">
              <w:rPr>
                <w:sz w:val="28"/>
                <w:szCs w:val="28"/>
              </w:rPr>
              <w:t>от 16 октября 2008 г. № 2143 «Об утверждении Перечня автомобил</w:t>
            </w:r>
            <w:r w:rsidRPr="00F42B1A">
              <w:rPr>
                <w:sz w:val="28"/>
                <w:szCs w:val="28"/>
              </w:rPr>
              <w:t>ь</w:t>
            </w:r>
            <w:r w:rsidRPr="00F42B1A">
              <w:rPr>
                <w:sz w:val="28"/>
                <w:szCs w:val="28"/>
              </w:rPr>
              <w:t>ных дорог общего пользования местного значения Волгограда»</w:t>
            </w:r>
          </w:p>
        </w:tc>
      </w:tr>
      <w:tr w:rsidR="008F51E0" w:rsidRPr="00F42B1A" w:rsidTr="008E3E11">
        <w:trPr>
          <w:trHeight w:val="1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0" w:rsidRPr="00F42B1A" w:rsidRDefault="008F51E0" w:rsidP="008F51E0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3.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0" w:rsidRPr="00F42B1A" w:rsidRDefault="008F51E0" w:rsidP="008F51E0">
            <w:pPr>
              <w:rPr>
                <w:color w:val="000000"/>
                <w:sz w:val="28"/>
                <w:szCs w:val="28"/>
              </w:rPr>
            </w:pPr>
            <w:r w:rsidRPr="00F42B1A">
              <w:rPr>
                <w:color w:val="000000"/>
                <w:sz w:val="28"/>
                <w:szCs w:val="28"/>
              </w:rPr>
              <w:t>Протяженность автомобильных дорог, в отнош</w:t>
            </w:r>
            <w:r w:rsidRPr="00F42B1A">
              <w:rPr>
                <w:color w:val="000000"/>
                <w:sz w:val="28"/>
                <w:szCs w:val="28"/>
              </w:rPr>
              <w:t>е</w:t>
            </w:r>
            <w:r w:rsidRPr="00F42B1A">
              <w:rPr>
                <w:color w:val="000000"/>
                <w:sz w:val="28"/>
                <w:szCs w:val="28"/>
              </w:rPr>
              <w:t xml:space="preserve">нии которых проведены </w:t>
            </w:r>
            <w:r w:rsidR="00257139">
              <w:rPr>
                <w:color w:val="000000"/>
                <w:sz w:val="28"/>
                <w:szCs w:val="28"/>
              </w:rPr>
              <w:br/>
            </w:r>
            <w:r w:rsidRPr="00F42B1A">
              <w:rPr>
                <w:color w:val="000000"/>
                <w:sz w:val="28"/>
                <w:szCs w:val="28"/>
              </w:rPr>
              <w:t>первоочередные мероприятия по развитию и р</w:t>
            </w:r>
            <w:r w:rsidRPr="00F42B1A">
              <w:rPr>
                <w:color w:val="000000"/>
                <w:sz w:val="28"/>
                <w:szCs w:val="28"/>
              </w:rPr>
              <w:t>е</w:t>
            </w:r>
            <w:r w:rsidRPr="00F42B1A">
              <w:rPr>
                <w:color w:val="000000"/>
                <w:sz w:val="28"/>
                <w:szCs w:val="28"/>
              </w:rPr>
              <w:t>шению нео</w:t>
            </w:r>
            <w:r w:rsidRPr="00F42B1A">
              <w:rPr>
                <w:color w:val="000000"/>
                <w:sz w:val="28"/>
                <w:szCs w:val="28"/>
              </w:rPr>
              <w:t>т</w:t>
            </w:r>
            <w:r w:rsidRPr="00F42B1A">
              <w:rPr>
                <w:color w:val="000000"/>
                <w:sz w:val="28"/>
                <w:szCs w:val="28"/>
              </w:rPr>
              <w:t>ложных задач по приведению в технически и</w:t>
            </w:r>
            <w:r w:rsidRPr="00F42B1A">
              <w:rPr>
                <w:color w:val="000000"/>
                <w:sz w:val="28"/>
                <w:szCs w:val="28"/>
              </w:rPr>
              <w:t>с</w:t>
            </w:r>
            <w:r w:rsidRPr="00F42B1A">
              <w:rPr>
                <w:color w:val="000000"/>
                <w:sz w:val="28"/>
                <w:szCs w:val="28"/>
              </w:rPr>
              <w:t>правное состо</w:t>
            </w:r>
            <w:r w:rsidRPr="00F42B1A">
              <w:rPr>
                <w:color w:val="000000"/>
                <w:sz w:val="28"/>
                <w:szCs w:val="28"/>
              </w:rPr>
              <w:t>я</w:t>
            </w:r>
            <w:r w:rsidRPr="00F42B1A">
              <w:rPr>
                <w:color w:val="000000"/>
                <w:sz w:val="28"/>
                <w:szCs w:val="28"/>
              </w:rPr>
              <w:t>ние улично-дорожной сети Волгограда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8F51E0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км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8F51E0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2,615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0" w:rsidRPr="00F42B1A" w:rsidRDefault="008F51E0" w:rsidP="008F51E0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 xml:space="preserve">Закон Волгоградской области </w:t>
            </w:r>
            <w:r w:rsidRPr="00F42B1A">
              <w:rPr>
                <w:sz w:val="28"/>
                <w:szCs w:val="28"/>
              </w:rPr>
              <w:br/>
              <w:t>от 07 декабря 2018 г. № 134-ОД «Об областном бюджете на 2019 год и на плановый период 2020 и 2021 годов», постановления администрации Волго</w:t>
            </w:r>
            <w:r w:rsidRPr="00F42B1A">
              <w:rPr>
                <w:spacing w:val="-10"/>
                <w:sz w:val="28"/>
                <w:szCs w:val="28"/>
              </w:rPr>
              <w:t>града от 29 января 2016 г.</w:t>
            </w:r>
            <w:r w:rsidRPr="00F42B1A">
              <w:rPr>
                <w:sz w:val="28"/>
                <w:szCs w:val="28"/>
              </w:rPr>
              <w:t xml:space="preserve"> № 106 «О предоста</w:t>
            </w:r>
            <w:r w:rsidRPr="00F42B1A">
              <w:rPr>
                <w:sz w:val="28"/>
                <w:szCs w:val="28"/>
              </w:rPr>
              <w:t>в</w:t>
            </w:r>
            <w:r w:rsidRPr="00F42B1A">
              <w:rPr>
                <w:sz w:val="28"/>
                <w:szCs w:val="28"/>
              </w:rPr>
              <w:t>лении из бюджета Волгограда су</w:t>
            </w:r>
            <w:r w:rsidRPr="00F42B1A">
              <w:rPr>
                <w:sz w:val="28"/>
                <w:szCs w:val="28"/>
              </w:rPr>
              <w:t>б</w:t>
            </w:r>
            <w:r w:rsidRPr="00F42B1A">
              <w:rPr>
                <w:sz w:val="28"/>
                <w:szCs w:val="28"/>
              </w:rPr>
              <w:t>сидий на осуществление капитал</w:t>
            </w:r>
            <w:r w:rsidRPr="00F42B1A">
              <w:rPr>
                <w:sz w:val="28"/>
                <w:szCs w:val="28"/>
              </w:rPr>
              <w:t>ь</w:t>
            </w:r>
            <w:r w:rsidRPr="00F42B1A">
              <w:rPr>
                <w:sz w:val="28"/>
                <w:szCs w:val="28"/>
              </w:rPr>
              <w:t>ных вложений в объекты кап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>тального строительства муниц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>пальной собственности Волгогр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да», от 24 марта 2016 г. № 399 «О предоставлении бюджетных инв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стиций за счет средств бюджета Волгограда на реконструкцию об</w:t>
            </w:r>
            <w:r w:rsidRPr="00F42B1A">
              <w:rPr>
                <w:sz w:val="28"/>
                <w:szCs w:val="28"/>
              </w:rPr>
              <w:t>ъ</w:t>
            </w:r>
            <w:r w:rsidRPr="00F42B1A">
              <w:rPr>
                <w:sz w:val="28"/>
                <w:szCs w:val="28"/>
              </w:rPr>
              <w:t xml:space="preserve">екта капитального строительства муниципальной собственности </w:t>
            </w:r>
            <w:r w:rsidRPr="00F42B1A">
              <w:rPr>
                <w:spacing w:val="-8"/>
                <w:sz w:val="28"/>
                <w:szCs w:val="28"/>
              </w:rPr>
              <w:lastRenderedPageBreak/>
              <w:t>Волгограда «Реконструк</w:t>
            </w:r>
            <w:r w:rsidRPr="00F42B1A">
              <w:rPr>
                <w:sz w:val="28"/>
                <w:szCs w:val="28"/>
              </w:rPr>
              <w:t>ция ул. А</w:t>
            </w:r>
            <w:r w:rsidRPr="00F42B1A">
              <w:rPr>
                <w:sz w:val="28"/>
                <w:szCs w:val="28"/>
              </w:rPr>
              <w:t>н</w:t>
            </w:r>
            <w:r w:rsidRPr="00F42B1A">
              <w:rPr>
                <w:sz w:val="28"/>
                <w:szCs w:val="28"/>
              </w:rPr>
              <w:t>гарской в</w:t>
            </w:r>
            <w:r w:rsidRPr="00F42B1A">
              <w:rPr>
                <w:spacing w:val="-6"/>
                <w:sz w:val="28"/>
                <w:szCs w:val="28"/>
              </w:rPr>
              <w:t xml:space="preserve"> границах от ул. им. Рим-</w:t>
            </w:r>
            <w:proofErr w:type="spellStart"/>
            <w:r w:rsidRPr="00F42B1A">
              <w:rPr>
                <w:sz w:val="28"/>
                <w:szCs w:val="28"/>
              </w:rPr>
              <w:t>ского</w:t>
            </w:r>
            <w:proofErr w:type="spellEnd"/>
            <w:r w:rsidRPr="00F42B1A">
              <w:rPr>
                <w:sz w:val="28"/>
                <w:szCs w:val="28"/>
              </w:rPr>
              <w:t>-Корсакова до автозаправо</w:t>
            </w:r>
            <w:r w:rsidRPr="00F42B1A">
              <w:rPr>
                <w:sz w:val="28"/>
                <w:szCs w:val="28"/>
              </w:rPr>
              <w:t>ч</w:t>
            </w:r>
            <w:r w:rsidRPr="00F42B1A">
              <w:rPr>
                <w:sz w:val="28"/>
                <w:szCs w:val="28"/>
              </w:rPr>
              <w:t xml:space="preserve">ной </w:t>
            </w:r>
            <w:r w:rsidRPr="00F42B1A">
              <w:rPr>
                <w:spacing w:val="-4"/>
                <w:sz w:val="28"/>
                <w:szCs w:val="28"/>
              </w:rPr>
              <w:t>станции в Дзержинском район</w:t>
            </w:r>
            <w:r>
              <w:rPr>
                <w:spacing w:val="-4"/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 xml:space="preserve"> Волгограда»</w:t>
            </w:r>
          </w:p>
        </w:tc>
      </w:tr>
    </w:tbl>
    <w:p w:rsidR="00257139" w:rsidRDefault="00257139" w:rsidP="008F51E0">
      <w:pPr>
        <w:tabs>
          <w:tab w:val="left" w:pos="663"/>
          <w:tab w:val="left" w:pos="2860"/>
          <w:tab w:val="left" w:pos="3742"/>
          <w:tab w:val="left" w:pos="5309"/>
        </w:tabs>
        <w:ind w:left="76"/>
        <w:rPr>
          <w:sz w:val="28"/>
          <w:szCs w:val="28"/>
        </w:rPr>
      </w:pPr>
      <w:r w:rsidRPr="00F42B1A">
        <w:rPr>
          <w:sz w:val="28"/>
          <w:szCs w:val="28"/>
        </w:rPr>
        <w:lastRenderedPageBreak/>
        <w:tab/>
      </w:r>
      <w:r w:rsidRPr="00F42B1A">
        <w:rPr>
          <w:color w:val="000000"/>
          <w:sz w:val="28"/>
          <w:szCs w:val="28"/>
        </w:rPr>
        <w:tab/>
      </w:r>
      <w:r w:rsidRPr="00F42B1A">
        <w:rPr>
          <w:sz w:val="28"/>
          <w:szCs w:val="28"/>
        </w:rPr>
        <w:tab/>
      </w:r>
      <w:r w:rsidRPr="00F42B1A">
        <w:rPr>
          <w:sz w:val="28"/>
          <w:szCs w:val="28"/>
        </w:rPr>
        <w:tab/>
      </w:r>
    </w:p>
    <w:p w:rsidR="00257139" w:rsidRPr="00F42B1A" w:rsidRDefault="00257139" w:rsidP="008F51E0">
      <w:pPr>
        <w:tabs>
          <w:tab w:val="left" w:pos="663"/>
          <w:tab w:val="left" w:pos="2860"/>
          <w:tab w:val="left" w:pos="3742"/>
          <w:tab w:val="left" w:pos="5309"/>
        </w:tabs>
        <w:ind w:left="76"/>
        <w:rPr>
          <w:sz w:val="28"/>
          <w:szCs w:val="28"/>
        </w:rPr>
      </w:pPr>
    </w:p>
    <w:tbl>
      <w:tblPr>
        <w:tblW w:w="962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2197"/>
        <w:gridCol w:w="882"/>
        <w:gridCol w:w="1567"/>
        <w:gridCol w:w="4392"/>
      </w:tblGrid>
      <w:tr w:rsidR="008F51E0" w:rsidRPr="00F42B1A" w:rsidTr="008E3E11">
        <w:trPr>
          <w:trHeight w:val="1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8F51E0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8F51E0">
            <w:pPr>
              <w:jc w:val="center"/>
              <w:rPr>
                <w:color w:val="000000"/>
                <w:sz w:val="28"/>
                <w:szCs w:val="28"/>
              </w:rPr>
            </w:pPr>
            <w:r w:rsidRPr="00F42B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8F51E0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8F51E0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8F51E0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5</w:t>
            </w:r>
          </w:p>
        </w:tc>
      </w:tr>
      <w:tr w:rsidR="008F51E0" w:rsidRPr="00F42B1A" w:rsidTr="008E3E11">
        <w:trPr>
          <w:trHeight w:val="1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8F51E0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4.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8F51E0">
            <w:pPr>
              <w:rPr>
                <w:color w:val="000000"/>
                <w:sz w:val="28"/>
                <w:szCs w:val="28"/>
              </w:rPr>
            </w:pPr>
            <w:r w:rsidRPr="00F42B1A">
              <w:rPr>
                <w:color w:val="000000"/>
                <w:sz w:val="28"/>
                <w:szCs w:val="28"/>
              </w:rPr>
              <w:t>Протяженность автомобильных дорог, в отнош</w:t>
            </w:r>
            <w:r w:rsidRPr="00F42B1A">
              <w:rPr>
                <w:color w:val="000000"/>
                <w:sz w:val="28"/>
                <w:szCs w:val="28"/>
              </w:rPr>
              <w:t>е</w:t>
            </w:r>
            <w:r w:rsidRPr="00F42B1A">
              <w:rPr>
                <w:color w:val="000000"/>
                <w:sz w:val="28"/>
                <w:szCs w:val="28"/>
              </w:rPr>
              <w:t xml:space="preserve">нии которых </w:t>
            </w:r>
            <w:r w:rsidRPr="00F42B1A">
              <w:rPr>
                <w:color w:val="000000"/>
                <w:spacing w:val="-8"/>
                <w:sz w:val="28"/>
                <w:szCs w:val="28"/>
              </w:rPr>
              <w:t>проведены перво</w:t>
            </w:r>
            <w:r w:rsidRPr="00F42B1A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F42B1A">
              <w:rPr>
                <w:color w:val="000000"/>
                <w:sz w:val="28"/>
                <w:szCs w:val="28"/>
              </w:rPr>
              <w:t>очередные м</w:t>
            </w:r>
            <w:r w:rsidRPr="00F42B1A">
              <w:rPr>
                <w:color w:val="000000"/>
                <w:sz w:val="28"/>
                <w:szCs w:val="28"/>
              </w:rPr>
              <w:t>е</w:t>
            </w:r>
            <w:r w:rsidRPr="00F42B1A">
              <w:rPr>
                <w:color w:val="000000"/>
                <w:sz w:val="28"/>
                <w:szCs w:val="28"/>
              </w:rPr>
              <w:t>роприятия по развитию и р</w:t>
            </w:r>
            <w:r w:rsidRPr="00F42B1A">
              <w:rPr>
                <w:color w:val="000000"/>
                <w:sz w:val="28"/>
                <w:szCs w:val="28"/>
              </w:rPr>
              <w:t>е</w:t>
            </w:r>
            <w:r w:rsidRPr="00F42B1A">
              <w:rPr>
                <w:color w:val="000000"/>
                <w:sz w:val="28"/>
                <w:szCs w:val="28"/>
              </w:rPr>
              <w:t>шению нео</w:t>
            </w:r>
            <w:r w:rsidRPr="00F42B1A">
              <w:rPr>
                <w:color w:val="000000"/>
                <w:sz w:val="28"/>
                <w:szCs w:val="28"/>
              </w:rPr>
              <w:t>т</w:t>
            </w:r>
            <w:r w:rsidRPr="00F42B1A">
              <w:rPr>
                <w:color w:val="000000"/>
                <w:sz w:val="28"/>
                <w:szCs w:val="28"/>
              </w:rPr>
              <w:t>ложных задач по приведению в технически и</w:t>
            </w:r>
            <w:r w:rsidRPr="00F42B1A">
              <w:rPr>
                <w:color w:val="000000"/>
                <w:sz w:val="28"/>
                <w:szCs w:val="28"/>
              </w:rPr>
              <w:t>с</w:t>
            </w:r>
            <w:r w:rsidRPr="00F42B1A">
              <w:rPr>
                <w:color w:val="000000"/>
                <w:sz w:val="28"/>
                <w:szCs w:val="28"/>
              </w:rPr>
              <w:t>правное состо</w:t>
            </w:r>
            <w:r w:rsidRPr="00F42B1A">
              <w:rPr>
                <w:color w:val="000000"/>
                <w:sz w:val="28"/>
                <w:szCs w:val="28"/>
              </w:rPr>
              <w:t>я</w:t>
            </w:r>
            <w:r w:rsidRPr="00F42B1A">
              <w:rPr>
                <w:color w:val="000000"/>
                <w:sz w:val="28"/>
                <w:szCs w:val="28"/>
              </w:rPr>
              <w:t>ние улично-дорожной сети Волгограда в рамках реализ</w:t>
            </w:r>
            <w:r w:rsidRPr="00F42B1A">
              <w:rPr>
                <w:color w:val="000000"/>
                <w:sz w:val="28"/>
                <w:szCs w:val="28"/>
              </w:rPr>
              <w:t>а</w:t>
            </w:r>
            <w:r w:rsidRPr="00F42B1A">
              <w:rPr>
                <w:color w:val="000000"/>
                <w:sz w:val="28"/>
                <w:szCs w:val="28"/>
              </w:rPr>
              <w:t>ции федеральн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го проекта «Д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рожная сеть»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8F51E0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км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8F51E0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421,92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0" w:rsidRPr="00F42B1A" w:rsidRDefault="008F51E0" w:rsidP="00257139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 xml:space="preserve">Закон Волгоградской области </w:t>
            </w:r>
            <w:r w:rsidRPr="00F42B1A">
              <w:rPr>
                <w:sz w:val="28"/>
                <w:szCs w:val="28"/>
              </w:rPr>
              <w:br/>
              <w:t xml:space="preserve">от 07 декабря 2018 г. № 134-ОД «Об областном бюджете на 2019 год и на плановый период 2020 и 2021 годов», постановления администрации Волгограда </w:t>
            </w:r>
            <w:r w:rsidR="00257139">
              <w:rPr>
                <w:sz w:val="28"/>
                <w:szCs w:val="28"/>
              </w:rPr>
              <w:br/>
              <w:t xml:space="preserve">от </w:t>
            </w:r>
            <w:r w:rsidRPr="00F42B1A">
              <w:rPr>
                <w:sz w:val="28"/>
                <w:szCs w:val="28"/>
              </w:rPr>
              <w:t>08 апреля 2019 г. № 379 «О предоставлении бюджетных инв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стиций за счет средств бюджета Волгограда на строительство об</w:t>
            </w:r>
            <w:r w:rsidRPr="00F42B1A">
              <w:rPr>
                <w:sz w:val="28"/>
                <w:szCs w:val="28"/>
              </w:rPr>
              <w:t>ъ</w:t>
            </w:r>
            <w:r w:rsidRPr="00F42B1A">
              <w:rPr>
                <w:sz w:val="28"/>
                <w:szCs w:val="28"/>
              </w:rPr>
              <w:t>екта капитального строительства муниципальной собственности Волгограда «Дорога по ул. Пожа</w:t>
            </w:r>
            <w:r w:rsidRPr="00F42B1A">
              <w:rPr>
                <w:sz w:val="28"/>
                <w:szCs w:val="28"/>
              </w:rPr>
              <w:t>р</w:t>
            </w:r>
            <w:r w:rsidRPr="00F42B1A">
              <w:rPr>
                <w:sz w:val="28"/>
                <w:szCs w:val="28"/>
              </w:rPr>
              <w:t xml:space="preserve">ского (от ул. Санаторная до </w:t>
            </w:r>
            <w:r w:rsidR="00257139">
              <w:rPr>
                <w:sz w:val="28"/>
                <w:szCs w:val="28"/>
              </w:rPr>
              <w:br/>
            </w:r>
            <w:r w:rsidRPr="00F42B1A">
              <w:rPr>
                <w:sz w:val="28"/>
                <w:szCs w:val="28"/>
              </w:rPr>
              <w:t>ул. им. Григория Засекина) в К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 xml:space="preserve">ровском районе г. Волгограда», </w:t>
            </w:r>
            <w:r w:rsidRPr="00257139">
              <w:rPr>
                <w:spacing w:val="-4"/>
                <w:sz w:val="28"/>
                <w:szCs w:val="28"/>
              </w:rPr>
              <w:t>от</w:t>
            </w:r>
            <w:r w:rsidR="00257139" w:rsidRPr="00257139">
              <w:rPr>
                <w:spacing w:val="-4"/>
                <w:sz w:val="28"/>
                <w:szCs w:val="28"/>
              </w:rPr>
              <w:t> </w:t>
            </w:r>
            <w:r w:rsidRPr="00257139">
              <w:rPr>
                <w:spacing w:val="-4"/>
                <w:sz w:val="28"/>
                <w:szCs w:val="28"/>
              </w:rPr>
              <w:t>15 марта 2018 г. № 297 «О предо</w:t>
            </w:r>
            <w:r w:rsidR="00257139" w:rsidRPr="00257139">
              <w:rPr>
                <w:spacing w:val="-4"/>
                <w:sz w:val="28"/>
                <w:szCs w:val="28"/>
              </w:rPr>
              <w:softHyphen/>
            </w:r>
            <w:r w:rsidRPr="00F42B1A">
              <w:rPr>
                <w:sz w:val="28"/>
                <w:szCs w:val="28"/>
              </w:rPr>
              <w:t>ставлении бюджетных инвестиций за счет средств бюджета Волгогр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да на реконструкцию объекта к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питального строительства муниц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 xml:space="preserve">пальной собственности Волгограда «Реконструкция ул. Героев Тулы (от дороги на г. Волжский до ул. </w:t>
            </w:r>
            <w:proofErr w:type="spellStart"/>
            <w:r w:rsidRPr="00F42B1A">
              <w:rPr>
                <w:sz w:val="28"/>
                <w:szCs w:val="28"/>
              </w:rPr>
              <w:t>Латошинской</w:t>
            </w:r>
            <w:proofErr w:type="spellEnd"/>
            <w:r w:rsidRPr="00F42B1A">
              <w:rPr>
                <w:sz w:val="28"/>
                <w:szCs w:val="28"/>
              </w:rPr>
              <w:t>)», от 10 апреля 2019 г. № 396 «О предоставлении бю</w:t>
            </w:r>
            <w:r w:rsidRPr="00F42B1A">
              <w:rPr>
                <w:sz w:val="28"/>
                <w:szCs w:val="28"/>
              </w:rPr>
              <w:t>д</w:t>
            </w:r>
            <w:r w:rsidRPr="00F42B1A">
              <w:rPr>
                <w:sz w:val="28"/>
                <w:szCs w:val="28"/>
              </w:rPr>
              <w:t>жетных инвестиций за счет средств бюджета Волгограда на строител</w:t>
            </w:r>
            <w:r w:rsidRPr="00F42B1A">
              <w:rPr>
                <w:sz w:val="28"/>
                <w:szCs w:val="28"/>
              </w:rPr>
              <w:t>ь</w:t>
            </w:r>
            <w:r w:rsidRPr="00F42B1A">
              <w:rPr>
                <w:sz w:val="28"/>
                <w:szCs w:val="28"/>
              </w:rPr>
              <w:t>ство объекта капитального стро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>тельства муниципальной собстве</w:t>
            </w:r>
            <w:r w:rsidRPr="00F42B1A">
              <w:rPr>
                <w:sz w:val="28"/>
                <w:szCs w:val="28"/>
              </w:rPr>
              <w:t>н</w:t>
            </w:r>
            <w:r w:rsidRPr="00F42B1A">
              <w:rPr>
                <w:sz w:val="28"/>
                <w:szCs w:val="28"/>
              </w:rPr>
              <w:t>ност</w:t>
            </w:r>
            <w:r w:rsidR="00257139">
              <w:rPr>
                <w:sz w:val="28"/>
                <w:szCs w:val="28"/>
              </w:rPr>
              <w:t>и Волгограда «Строительство ул. </w:t>
            </w:r>
            <w:proofErr w:type="spellStart"/>
            <w:r w:rsidRPr="00F42B1A">
              <w:rPr>
                <w:sz w:val="28"/>
                <w:szCs w:val="28"/>
              </w:rPr>
              <w:t>Электролесовской</w:t>
            </w:r>
            <w:proofErr w:type="spellEnd"/>
            <w:r w:rsidRPr="00F42B1A">
              <w:rPr>
                <w:sz w:val="28"/>
                <w:szCs w:val="28"/>
              </w:rPr>
              <w:t xml:space="preserve"> (от ул. А</w:t>
            </w:r>
            <w:r w:rsidRPr="00F42B1A">
              <w:rPr>
                <w:sz w:val="28"/>
                <w:szCs w:val="28"/>
              </w:rPr>
              <w:t>в</w:t>
            </w:r>
            <w:r w:rsidRPr="00F42B1A">
              <w:rPr>
                <w:sz w:val="28"/>
                <w:szCs w:val="28"/>
              </w:rPr>
              <w:t>томобилистов до примыкания к проезду вдоль торгово-развлекательного комплекса «А</w:t>
            </w:r>
            <w:r w:rsidRPr="00F42B1A">
              <w:rPr>
                <w:sz w:val="28"/>
                <w:szCs w:val="28"/>
              </w:rPr>
              <w:t>к</w:t>
            </w:r>
            <w:r w:rsidRPr="00F42B1A">
              <w:rPr>
                <w:sz w:val="28"/>
                <w:szCs w:val="28"/>
              </w:rPr>
              <w:t>варель») в Советском и Кировском районах Волгограда)»</w:t>
            </w:r>
          </w:p>
        </w:tc>
      </w:tr>
      <w:tr w:rsidR="0023133C" w:rsidRPr="00F42B1A" w:rsidTr="008E3E11">
        <w:trPr>
          <w:trHeight w:val="1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rPr>
                <w:color w:val="000000"/>
                <w:sz w:val="28"/>
                <w:szCs w:val="28"/>
              </w:rPr>
            </w:pPr>
            <w:r w:rsidRPr="00F42B1A">
              <w:rPr>
                <w:color w:val="000000"/>
                <w:sz w:val="28"/>
                <w:szCs w:val="28"/>
              </w:rPr>
              <w:t>Протяженность автомобильных дорог, в отнош</w:t>
            </w:r>
            <w:r w:rsidRPr="00F42B1A">
              <w:rPr>
                <w:color w:val="000000"/>
                <w:sz w:val="28"/>
                <w:szCs w:val="28"/>
              </w:rPr>
              <w:t>е</w:t>
            </w:r>
            <w:r w:rsidRPr="00F42B1A">
              <w:rPr>
                <w:color w:val="000000"/>
                <w:sz w:val="28"/>
                <w:szCs w:val="28"/>
              </w:rPr>
              <w:t xml:space="preserve">нии которых </w:t>
            </w:r>
            <w:r w:rsidRPr="00F42B1A">
              <w:rPr>
                <w:color w:val="000000"/>
                <w:spacing w:val="-8"/>
                <w:sz w:val="28"/>
                <w:szCs w:val="28"/>
              </w:rPr>
              <w:t xml:space="preserve">проведены </w:t>
            </w:r>
            <w:proofErr w:type="spellStart"/>
            <w:r w:rsidRPr="00F42B1A">
              <w:rPr>
                <w:color w:val="000000"/>
                <w:spacing w:val="-8"/>
                <w:sz w:val="28"/>
                <w:szCs w:val="28"/>
              </w:rPr>
              <w:t>перво</w:t>
            </w:r>
            <w:proofErr w:type="spellEnd"/>
            <w:r w:rsidRPr="00F42B1A">
              <w:rPr>
                <w:color w:val="000000"/>
                <w:spacing w:val="-8"/>
                <w:sz w:val="28"/>
                <w:szCs w:val="28"/>
              </w:rPr>
              <w:t>-</w:t>
            </w:r>
            <w:r w:rsidRPr="00F42B1A">
              <w:rPr>
                <w:color w:val="000000"/>
                <w:sz w:val="28"/>
                <w:szCs w:val="28"/>
              </w:rPr>
              <w:t xml:space="preserve">очередные </w:t>
            </w:r>
            <w:proofErr w:type="spellStart"/>
            <w:r w:rsidRPr="00F42B1A">
              <w:rPr>
                <w:color w:val="000000"/>
                <w:sz w:val="28"/>
                <w:szCs w:val="28"/>
              </w:rPr>
              <w:t>меро</w:t>
            </w:r>
            <w:proofErr w:type="spellEnd"/>
            <w:r w:rsidRPr="00F42B1A">
              <w:rPr>
                <w:color w:val="000000"/>
                <w:sz w:val="28"/>
                <w:szCs w:val="28"/>
              </w:rPr>
              <w:t>-приятия по раз</w:t>
            </w: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км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1,64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 xml:space="preserve">Закон Волгоградской области </w:t>
            </w:r>
            <w:r w:rsidRPr="00F42B1A">
              <w:rPr>
                <w:sz w:val="28"/>
                <w:szCs w:val="28"/>
              </w:rPr>
              <w:br/>
              <w:t>от 07 декабря 2018 г. № 134-ОД «Об областном бюджете на 2019 год и на плановый период 2020 и 2021 годов»</w:t>
            </w:r>
          </w:p>
        </w:tc>
      </w:tr>
      <w:tr w:rsidR="0023133C" w:rsidRPr="00F42B1A" w:rsidTr="008E3E11">
        <w:trPr>
          <w:trHeight w:val="1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jc w:val="center"/>
              <w:rPr>
                <w:color w:val="000000"/>
                <w:sz w:val="28"/>
                <w:szCs w:val="28"/>
              </w:rPr>
            </w:pPr>
            <w:r w:rsidRPr="00F42B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5</w:t>
            </w:r>
          </w:p>
        </w:tc>
      </w:tr>
      <w:tr w:rsidR="0023133C" w:rsidRPr="00F42B1A" w:rsidTr="008E3E11">
        <w:trPr>
          <w:trHeight w:val="1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rPr>
                <w:color w:val="000000"/>
                <w:sz w:val="28"/>
                <w:szCs w:val="28"/>
              </w:rPr>
            </w:pPr>
            <w:r w:rsidRPr="00F42B1A">
              <w:rPr>
                <w:color w:val="000000"/>
                <w:sz w:val="28"/>
                <w:szCs w:val="28"/>
              </w:rPr>
              <w:t>витию и реш</w:t>
            </w:r>
            <w:r w:rsidRPr="00F42B1A">
              <w:rPr>
                <w:color w:val="000000"/>
                <w:sz w:val="28"/>
                <w:szCs w:val="28"/>
              </w:rPr>
              <w:t>е</w:t>
            </w:r>
            <w:r w:rsidRPr="00F42B1A">
              <w:rPr>
                <w:color w:val="000000"/>
                <w:sz w:val="28"/>
                <w:szCs w:val="28"/>
              </w:rPr>
              <w:t>нию неотложных задач по прив</w:t>
            </w:r>
            <w:r w:rsidRPr="00F42B1A">
              <w:rPr>
                <w:color w:val="000000"/>
                <w:sz w:val="28"/>
                <w:szCs w:val="28"/>
              </w:rPr>
              <w:t>е</w:t>
            </w:r>
            <w:r w:rsidRPr="00F42B1A">
              <w:rPr>
                <w:color w:val="000000"/>
                <w:sz w:val="28"/>
                <w:szCs w:val="28"/>
              </w:rPr>
              <w:t>дению в техн</w:t>
            </w:r>
            <w:r w:rsidRPr="00F42B1A">
              <w:rPr>
                <w:color w:val="000000"/>
                <w:sz w:val="28"/>
                <w:szCs w:val="28"/>
              </w:rPr>
              <w:t>и</w:t>
            </w:r>
            <w:r w:rsidRPr="00F42B1A">
              <w:rPr>
                <w:color w:val="000000"/>
                <w:sz w:val="28"/>
                <w:szCs w:val="28"/>
              </w:rPr>
              <w:t>чески исправное состояние ули</w:t>
            </w:r>
            <w:r w:rsidRPr="00F42B1A">
              <w:rPr>
                <w:color w:val="000000"/>
                <w:sz w:val="28"/>
                <w:szCs w:val="28"/>
              </w:rPr>
              <w:t>ч</w:t>
            </w:r>
            <w:r w:rsidRPr="00F42B1A">
              <w:rPr>
                <w:color w:val="000000"/>
                <w:sz w:val="28"/>
                <w:szCs w:val="28"/>
              </w:rPr>
              <w:t>но-дорожной с</w:t>
            </w:r>
            <w:r w:rsidRPr="00F42B1A">
              <w:rPr>
                <w:color w:val="000000"/>
                <w:sz w:val="28"/>
                <w:szCs w:val="28"/>
              </w:rPr>
              <w:t>е</w:t>
            </w:r>
            <w:r w:rsidRPr="00F42B1A">
              <w:rPr>
                <w:color w:val="000000"/>
                <w:sz w:val="28"/>
                <w:szCs w:val="28"/>
              </w:rPr>
              <w:t>ти Волгограда в рамках реализ</w:t>
            </w:r>
            <w:r w:rsidRPr="00F42B1A">
              <w:rPr>
                <w:color w:val="000000"/>
                <w:sz w:val="28"/>
                <w:szCs w:val="28"/>
              </w:rPr>
              <w:t>а</w:t>
            </w:r>
            <w:r w:rsidRPr="00F42B1A">
              <w:rPr>
                <w:color w:val="000000"/>
                <w:sz w:val="28"/>
                <w:szCs w:val="28"/>
              </w:rPr>
              <w:t>ции федеральн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го проекта «Ж</w:t>
            </w:r>
            <w:r w:rsidRPr="00F42B1A">
              <w:rPr>
                <w:color w:val="000000"/>
                <w:sz w:val="28"/>
                <w:szCs w:val="28"/>
              </w:rPr>
              <w:t>и</w:t>
            </w:r>
            <w:r w:rsidRPr="00F42B1A">
              <w:rPr>
                <w:color w:val="000000"/>
                <w:sz w:val="28"/>
                <w:szCs w:val="28"/>
              </w:rPr>
              <w:t>лье»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rPr>
                <w:sz w:val="28"/>
                <w:szCs w:val="28"/>
              </w:rPr>
            </w:pPr>
          </w:p>
        </w:tc>
      </w:tr>
      <w:tr w:rsidR="0023133C" w:rsidRPr="00F42B1A" w:rsidTr="008E3E11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6.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3C" w:rsidRPr="00F42B1A" w:rsidRDefault="0023133C" w:rsidP="0023133C">
            <w:pPr>
              <w:rPr>
                <w:color w:val="000000"/>
                <w:sz w:val="28"/>
                <w:szCs w:val="28"/>
              </w:rPr>
            </w:pPr>
            <w:r w:rsidRPr="00F42B1A">
              <w:rPr>
                <w:color w:val="000000"/>
                <w:sz w:val="28"/>
                <w:szCs w:val="28"/>
              </w:rPr>
              <w:t>Количество па</w:t>
            </w:r>
            <w:r w:rsidRPr="00F42B1A">
              <w:rPr>
                <w:color w:val="000000"/>
                <w:sz w:val="28"/>
                <w:szCs w:val="28"/>
              </w:rPr>
              <w:t>с</w:t>
            </w:r>
            <w:r w:rsidRPr="00F42B1A">
              <w:rPr>
                <w:color w:val="000000"/>
                <w:sz w:val="28"/>
                <w:szCs w:val="28"/>
              </w:rPr>
              <w:t>сажиров, перев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зимых на мар</w:t>
            </w:r>
            <w:r w:rsidRPr="00F42B1A">
              <w:rPr>
                <w:color w:val="000000"/>
                <w:sz w:val="28"/>
                <w:szCs w:val="28"/>
              </w:rPr>
              <w:t>ш</w:t>
            </w:r>
            <w:r w:rsidRPr="00F42B1A">
              <w:rPr>
                <w:color w:val="000000"/>
                <w:sz w:val="28"/>
                <w:szCs w:val="28"/>
              </w:rPr>
              <w:t>рутах общего пользования в границах горо</w:t>
            </w:r>
            <w:r w:rsidRPr="00F42B1A">
              <w:rPr>
                <w:color w:val="000000"/>
                <w:sz w:val="28"/>
                <w:szCs w:val="28"/>
              </w:rPr>
              <w:t>д</w:t>
            </w:r>
            <w:r w:rsidRPr="00F42B1A">
              <w:rPr>
                <w:color w:val="000000"/>
                <w:sz w:val="28"/>
                <w:szCs w:val="28"/>
              </w:rPr>
              <w:t>ского округа г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род-герой Во</w:t>
            </w:r>
            <w:r w:rsidRPr="00F42B1A">
              <w:rPr>
                <w:color w:val="000000"/>
                <w:sz w:val="28"/>
                <w:szCs w:val="28"/>
              </w:rPr>
              <w:t>л</w:t>
            </w:r>
            <w:r w:rsidRPr="00F42B1A">
              <w:rPr>
                <w:color w:val="000000"/>
                <w:sz w:val="28"/>
                <w:szCs w:val="28"/>
              </w:rPr>
              <w:t>гоград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тыс. чел.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661695,3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ind w:right="-74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В 2019 году прогнозируемое кол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 xml:space="preserve">чество пассажиров составит </w:t>
            </w:r>
            <w:r w:rsidRPr="00F42B1A">
              <w:rPr>
                <w:sz w:val="28"/>
                <w:szCs w:val="28"/>
              </w:rPr>
              <w:br/>
              <w:t xml:space="preserve">109370,8 тыс. человек </w:t>
            </w:r>
            <w:r w:rsidRPr="00F42B1A">
              <w:rPr>
                <w:spacing w:val="-8"/>
                <w:sz w:val="28"/>
                <w:szCs w:val="28"/>
              </w:rPr>
              <w:t>(прирост па</w:t>
            </w:r>
            <w:r w:rsidRPr="00F42B1A">
              <w:rPr>
                <w:spacing w:val="-8"/>
                <w:sz w:val="28"/>
                <w:szCs w:val="28"/>
              </w:rPr>
              <w:t>с</w:t>
            </w:r>
            <w:r w:rsidRPr="00F42B1A">
              <w:rPr>
                <w:spacing w:val="-8"/>
                <w:sz w:val="28"/>
                <w:szCs w:val="28"/>
              </w:rPr>
              <w:t>сажиропотока на 2% за счет оптим</w:t>
            </w:r>
            <w:r w:rsidRPr="00F42B1A">
              <w:rPr>
                <w:spacing w:val="-8"/>
                <w:sz w:val="28"/>
                <w:szCs w:val="28"/>
              </w:rPr>
              <w:t>и</w:t>
            </w:r>
            <w:r w:rsidRPr="00F42B1A">
              <w:rPr>
                <w:spacing w:val="-8"/>
                <w:sz w:val="28"/>
                <w:szCs w:val="28"/>
              </w:rPr>
              <w:t>зации маршрутной сети</w:t>
            </w:r>
            <w:r w:rsidRPr="00F42B1A">
              <w:rPr>
                <w:sz w:val="28"/>
                <w:szCs w:val="28"/>
              </w:rPr>
              <w:t>).</w:t>
            </w:r>
          </w:p>
          <w:p w:rsidR="0023133C" w:rsidRPr="00F42B1A" w:rsidRDefault="0023133C" w:rsidP="0023133C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42B1A">
              <w:rPr>
                <w:sz w:val="28"/>
                <w:szCs w:val="28"/>
              </w:rPr>
              <w:t>В 2020 году прогнозируемое кол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>чество пассажиров составит 110464,5 тыс. человек (прирост пассажиропотока на 1% за счет о</w:t>
            </w:r>
            <w:r w:rsidRPr="00F42B1A">
              <w:rPr>
                <w:sz w:val="28"/>
                <w:szCs w:val="28"/>
              </w:rPr>
              <w:t>п</w:t>
            </w:r>
            <w:r w:rsidRPr="00F42B1A">
              <w:rPr>
                <w:sz w:val="28"/>
                <w:szCs w:val="28"/>
              </w:rPr>
              <w:t>тимизации маршрутной сети). В 2021–2024 годах прогнозируемое количество пассажиров составит 110465,0 тыс. человек ежегодно</w:t>
            </w:r>
          </w:p>
        </w:tc>
      </w:tr>
      <w:tr w:rsidR="0023133C" w:rsidRPr="00F42B1A" w:rsidTr="008E3E11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7.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3C" w:rsidRPr="00F42B1A" w:rsidRDefault="0023133C" w:rsidP="0023133C">
            <w:pPr>
              <w:rPr>
                <w:color w:val="000000"/>
                <w:sz w:val="28"/>
                <w:szCs w:val="28"/>
              </w:rPr>
            </w:pPr>
            <w:r w:rsidRPr="00F42B1A">
              <w:rPr>
                <w:color w:val="000000"/>
                <w:sz w:val="28"/>
                <w:szCs w:val="28"/>
              </w:rPr>
              <w:t>Доля протяже</w:t>
            </w:r>
            <w:r w:rsidRPr="00F42B1A">
              <w:rPr>
                <w:color w:val="000000"/>
                <w:sz w:val="28"/>
                <w:szCs w:val="28"/>
              </w:rPr>
              <w:t>н</w:t>
            </w:r>
            <w:r w:rsidRPr="00F42B1A">
              <w:rPr>
                <w:color w:val="000000"/>
                <w:sz w:val="28"/>
                <w:szCs w:val="28"/>
              </w:rPr>
              <w:t>ности автом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бильных дорог, в отношении к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торых провед</w:t>
            </w:r>
            <w:r w:rsidRPr="00F42B1A">
              <w:rPr>
                <w:color w:val="000000"/>
                <w:sz w:val="28"/>
                <w:szCs w:val="28"/>
              </w:rPr>
              <w:t>е</w:t>
            </w:r>
            <w:r w:rsidRPr="00F42B1A">
              <w:rPr>
                <w:color w:val="000000"/>
                <w:sz w:val="28"/>
                <w:szCs w:val="28"/>
              </w:rPr>
              <w:t xml:space="preserve">ны мероприятия по </w:t>
            </w:r>
            <w:r w:rsidR="00257139" w:rsidRPr="00F42B1A">
              <w:rPr>
                <w:color w:val="000000"/>
                <w:sz w:val="28"/>
                <w:szCs w:val="28"/>
              </w:rPr>
              <w:t>сохранению технически и</w:t>
            </w:r>
            <w:r w:rsidR="00257139" w:rsidRPr="00F42B1A">
              <w:rPr>
                <w:color w:val="000000"/>
                <w:sz w:val="28"/>
                <w:szCs w:val="28"/>
              </w:rPr>
              <w:t>с</w:t>
            </w:r>
            <w:r w:rsidR="00257139" w:rsidRPr="00F42B1A">
              <w:rPr>
                <w:color w:val="000000"/>
                <w:sz w:val="28"/>
                <w:szCs w:val="28"/>
              </w:rPr>
              <w:t>правного сост</w:t>
            </w:r>
            <w:r w:rsidR="00257139" w:rsidRPr="00F42B1A">
              <w:rPr>
                <w:color w:val="000000"/>
                <w:sz w:val="28"/>
                <w:szCs w:val="28"/>
              </w:rPr>
              <w:t>о</w:t>
            </w:r>
            <w:r w:rsidR="00257139" w:rsidRPr="00F42B1A">
              <w:rPr>
                <w:color w:val="000000"/>
                <w:sz w:val="28"/>
                <w:szCs w:val="28"/>
              </w:rPr>
              <w:t>яния автом</w:t>
            </w:r>
            <w:r w:rsidR="00257139" w:rsidRPr="00F42B1A">
              <w:rPr>
                <w:color w:val="000000"/>
                <w:sz w:val="28"/>
                <w:szCs w:val="28"/>
              </w:rPr>
              <w:t>о</w:t>
            </w:r>
            <w:r w:rsidR="00257139" w:rsidRPr="00F42B1A">
              <w:rPr>
                <w:color w:val="000000"/>
                <w:sz w:val="28"/>
                <w:szCs w:val="28"/>
              </w:rPr>
              <w:t>бильных дорог, в общей прот</w:t>
            </w:r>
            <w:r w:rsidR="00257139" w:rsidRPr="00F42B1A">
              <w:rPr>
                <w:color w:val="000000"/>
                <w:sz w:val="28"/>
                <w:szCs w:val="28"/>
              </w:rPr>
              <w:t>я</w:t>
            </w:r>
            <w:r w:rsidR="00257139" w:rsidRPr="00F42B1A">
              <w:rPr>
                <w:color w:val="000000"/>
                <w:sz w:val="28"/>
                <w:szCs w:val="28"/>
              </w:rPr>
              <w:lastRenderedPageBreak/>
              <w:t>женности авт</w:t>
            </w:r>
            <w:r w:rsidR="00257139" w:rsidRPr="00F42B1A">
              <w:rPr>
                <w:color w:val="000000"/>
                <w:sz w:val="28"/>
                <w:szCs w:val="28"/>
              </w:rPr>
              <w:t>о</w:t>
            </w:r>
            <w:r w:rsidR="00257139" w:rsidRPr="00F42B1A">
              <w:rPr>
                <w:color w:val="000000"/>
                <w:sz w:val="28"/>
                <w:szCs w:val="28"/>
              </w:rPr>
              <w:t>мобильных д</w:t>
            </w:r>
            <w:r w:rsidR="00257139" w:rsidRPr="00F42B1A">
              <w:rPr>
                <w:color w:val="000000"/>
                <w:sz w:val="28"/>
                <w:szCs w:val="28"/>
              </w:rPr>
              <w:t>о</w:t>
            </w:r>
            <w:r w:rsidR="00257139" w:rsidRPr="00F42B1A">
              <w:rPr>
                <w:color w:val="000000"/>
                <w:sz w:val="28"/>
                <w:szCs w:val="28"/>
              </w:rPr>
              <w:t>рог общего пользования местного знач</w:t>
            </w:r>
            <w:r w:rsidR="00257139" w:rsidRPr="00F42B1A">
              <w:rPr>
                <w:color w:val="000000"/>
                <w:sz w:val="28"/>
                <w:szCs w:val="28"/>
              </w:rPr>
              <w:t>е</w:t>
            </w:r>
            <w:r w:rsidR="00257139" w:rsidRPr="00F42B1A">
              <w:rPr>
                <w:color w:val="000000"/>
                <w:sz w:val="28"/>
                <w:szCs w:val="28"/>
              </w:rPr>
              <w:t>ния, в отнош</w:t>
            </w:r>
            <w:r w:rsidR="00257139" w:rsidRPr="00F42B1A">
              <w:rPr>
                <w:color w:val="000000"/>
                <w:sz w:val="28"/>
                <w:szCs w:val="28"/>
              </w:rPr>
              <w:t>е</w:t>
            </w:r>
            <w:r w:rsidR="00257139" w:rsidRPr="00F42B1A">
              <w:rPr>
                <w:color w:val="000000"/>
                <w:sz w:val="28"/>
                <w:szCs w:val="28"/>
              </w:rPr>
              <w:t xml:space="preserve">нии которых проведены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100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39" w:rsidRDefault="0023133C" w:rsidP="0023133C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Отношение протяженности авт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мобильных дорог, в отношении к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торых проведены мероприятия по текущему содержанию, к прот</w:t>
            </w:r>
            <w:r w:rsidRPr="00F42B1A">
              <w:rPr>
                <w:sz w:val="28"/>
                <w:szCs w:val="28"/>
              </w:rPr>
              <w:t>я</w:t>
            </w:r>
            <w:r w:rsidRPr="00F42B1A">
              <w:rPr>
                <w:sz w:val="28"/>
                <w:szCs w:val="28"/>
              </w:rPr>
              <w:t>женности автомобильных дорог в отношении которых осуществляе</w:t>
            </w:r>
            <w:r w:rsidRPr="00F42B1A">
              <w:rPr>
                <w:sz w:val="28"/>
                <w:szCs w:val="28"/>
              </w:rPr>
              <w:t>т</w:t>
            </w:r>
            <w:r w:rsidRPr="00F42B1A">
              <w:rPr>
                <w:sz w:val="28"/>
                <w:szCs w:val="28"/>
              </w:rPr>
              <w:t xml:space="preserve">ся текущее содержание: </w:t>
            </w:r>
          </w:p>
          <w:p w:rsidR="0023133C" w:rsidRPr="00F42B1A" w:rsidRDefault="00257139" w:rsidP="0023133C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1780,8 тыс. м / 1780,8 тыс. м х 100% = 100%</w:t>
            </w:r>
          </w:p>
        </w:tc>
      </w:tr>
      <w:tr w:rsidR="0023133C" w:rsidRPr="00F42B1A" w:rsidTr="008E3E11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jc w:val="center"/>
              <w:rPr>
                <w:color w:val="000000"/>
                <w:sz w:val="28"/>
                <w:szCs w:val="28"/>
              </w:rPr>
            </w:pPr>
            <w:r w:rsidRPr="00F42B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5</w:t>
            </w:r>
          </w:p>
        </w:tc>
      </w:tr>
      <w:tr w:rsidR="0023133C" w:rsidRPr="00F42B1A" w:rsidTr="008E3E11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rPr>
                <w:color w:val="000000"/>
                <w:sz w:val="28"/>
                <w:szCs w:val="28"/>
              </w:rPr>
            </w:pPr>
            <w:r w:rsidRPr="00F42B1A">
              <w:rPr>
                <w:color w:val="000000"/>
                <w:sz w:val="28"/>
                <w:szCs w:val="28"/>
              </w:rPr>
              <w:t>первоочередные мероприятия по текущему с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держанию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rPr>
                <w:sz w:val="28"/>
                <w:szCs w:val="28"/>
              </w:rPr>
            </w:pPr>
          </w:p>
        </w:tc>
      </w:tr>
      <w:tr w:rsidR="0023133C" w:rsidRPr="00F42B1A" w:rsidTr="008E3E11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8.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rPr>
                <w:color w:val="000000"/>
                <w:sz w:val="28"/>
                <w:szCs w:val="28"/>
              </w:rPr>
            </w:pPr>
            <w:r w:rsidRPr="00F42B1A">
              <w:rPr>
                <w:color w:val="000000"/>
                <w:sz w:val="28"/>
                <w:szCs w:val="28"/>
              </w:rPr>
              <w:t>Доля освеще</w:t>
            </w:r>
            <w:r w:rsidRPr="00F42B1A">
              <w:rPr>
                <w:color w:val="000000"/>
                <w:sz w:val="28"/>
                <w:szCs w:val="28"/>
              </w:rPr>
              <w:t>н</w:t>
            </w:r>
            <w:r w:rsidRPr="00F42B1A">
              <w:rPr>
                <w:color w:val="000000"/>
                <w:sz w:val="28"/>
                <w:szCs w:val="28"/>
              </w:rPr>
              <w:t>ных улиц в о</w:t>
            </w:r>
            <w:r w:rsidRPr="00F42B1A">
              <w:rPr>
                <w:color w:val="000000"/>
                <w:sz w:val="28"/>
                <w:szCs w:val="28"/>
              </w:rPr>
              <w:t>б</w:t>
            </w:r>
            <w:r w:rsidRPr="00F42B1A">
              <w:rPr>
                <w:color w:val="000000"/>
                <w:sz w:val="28"/>
                <w:szCs w:val="28"/>
              </w:rPr>
              <w:t>щей протяже</w:t>
            </w:r>
            <w:r w:rsidRPr="00F42B1A">
              <w:rPr>
                <w:color w:val="000000"/>
                <w:sz w:val="28"/>
                <w:szCs w:val="28"/>
              </w:rPr>
              <w:t>н</w:t>
            </w:r>
            <w:r w:rsidRPr="00F42B1A">
              <w:rPr>
                <w:color w:val="000000"/>
                <w:sz w:val="28"/>
                <w:szCs w:val="28"/>
              </w:rPr>
              <w:t>ности улично-дорожной сети Волгограда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77,7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C" w:rsidRPr="00F42B1A" w:rsidRDefault="0023133C" w:rsidP="0023133C">
            <w:pPr>
              <w:ind w:right="7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В 2018 году протяженность ули</w:t>
            </w:r>
            <w:r w:rsidRPr="00F42B1A">
              <w:rPr>
                <w:sz w:val="28"/>
                <w:szCs w:val="28"/>
              </w:rPr>
              <w:t>ч</w:t>
            </w:r>
            <w:r w:rsidRPr="00F42B1A">
              <w:rPr>
                <w:sz w:val="28"/>
                <w:szCs w:val="28"/>
              </w:rPr>
              <w:t xml:space="preserve">но-дорожной </w:t>
            </w:r>
            <w:r w:rsidRPr="0041497F">
              <w:rPr>
                <w:color w:val="000000" w:themeColor="text1"/>
                <w:sz w:val="28"/>
                <w:szCs w:val="28"/>
              </w:rPr>
              <w:t xml:space="preserve">сети Волгограда </w:t>
            </w:r>
            <w:r w:rsidRPr="00F42B1A">
              <w:rPr>
                <w:sz w:val="28"/>
                <w:szCs w:val="28"/>
              </w:rPr>
              <w:t>с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ставляет 1917,8 км, протяженность освещенных частей улиц – 1382,1 км. Доля освещенных улиц в о</w:t>
            </w:r>
            <w:r w:rsidRPr="00F42B1A">
              <w:rPr>
                <w:sz w:val="28"/>
                <w:szCs w:val="28"/>
              </w:rPr>
              <w:t>б</w:t>
            </w:r>
            <w:r w:rsidRPr="00F42B1A">
              <w:rPr>
                <w:sz w:val="28"/>
                <w:szCs w:val="28"/>
              </w:rPr>
              <w:t>щей протяженности улично-дорожной сети Волгограда на к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нец 2018 года составила 72%:</w:t>
            </w:r>
          </w:p>
          <w:p w:rsidR="0023133C" w:rsidRPr="00F42B1A" w:rsidRDefault="0023133C" w:rsidP="0023133C">
            <w:pPr>
              <w:ind w:right="7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1382,1</w:t>
            </w:r>
            <w:r w:rsidR="00257139">
              <w:rPr>
                <w:sz w:val="28"/>
                <w:szCs w:val="28"/>
              </w:rPr>
              <w:t xml:space="preserve"> </w:t>
            </w:r>
            <w:r w:rsidRPr="00F42B1A">
              <w:rPr>
                <w:sz w:val="28"/>
                <w:szCs w:val="28"/>
              </w:rPr>
              <w:t>/ 1917,8 x 100% = 72%.</w:t>
            </w:r>
          </w:p>
          <w:p w:rsidR="0023133C" w:rsidRPr="00F42B1A" w:rsidRDefault="0023133C" w:rsidP="0023133C">
            <w:pPr>
              <w:ind w:right="7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За период реализации Программы на улично-дорожной сети Волг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града за счет реализации указанн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го концессионного соглашения</w:t>
            </w:r>
          </w:p>
          <w:p w:rsidR="0023133C" w:rsidRPr="00F42B1A" w:rsidRDefault="0023133C" w:rsidP="0023133C">
            <w:pPr>
              <w:ind w:right="7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в 2019–2021 годах планируется п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 xml:space="preserve">строить 3792 </w:t>
            </w:r>
            <w:proofErr w:type="spellStart"/>
            <w:r w:rsidRPr="00F42B1A">
              <w:rPr>
                <w:sz w:val="28"/>
                <w:szCs w:val="28"/>
              </w:rPr>
              <w:t>светоточки</w:t>
            </w:r>
            <w:proofErr w:type="spellEnd"/>
            <w:r w:rsidRPr="00F42B1A">
              <w:rPr>
                <w:sz w:val="28"/>
                <w:szCs w:val="28"/>
              </w:rPr>
              <w:t xml:space="preserve"> или </w:t>
            </w:r>
          </w:p>
          <w:p w:rsidR="0023133C" w:rsidRPr="00F42B1A" w:rsidRDefault="0023133C" w:rsidP="0023133C">
            <w:pPr>
              <w:ind w:right="7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114 км новых линий наружного освещения.</w:t>
            </w:r>
          </w:p>
          <w:p w:rsidR="0023133C" w:rsidRPr="00F42B1A" w:rsidRDefault="0023133C" w:rsidP="0023133C">
            <w:pPr>
              <w:ind w:right="7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 xml:space="preserve">С = </w:t>
            </w:r>
            <w:proofErr w:type="spellStart"/>
            <w:r w:rsidRPr="00F42B1A">
              <w:rPr>
                <w:sz w:val="28"/>
                <w:szCs w:val="28"/>
              </w:rPr>
              <w:t>Сп</w:t>
            </w:r>
            <w:proofErr w:type="spellEnd"/>
            <w:r w:rsidRPr="00F42B1A">
              <w:rPr>
                <w:sz w:val="28"/>
                <w:szCs w:val="28"/>
              </w:rPr>
              <w:t xml:space="preserve"> / Со x 100%, где: </w:t>
            </w:r>
            <w:proofErr w:type="spellStart"/>
            <w:r w:rsidRPr="00F42B1A">
              <w:rPr>
                <w:sz w:val="28"/>
                <w:szCs w:val="28"/>
              </w:rPr>
              <w:t>Сп</w:t>
            </w:r>
            <w:proofErr w:type="spellEnd"/>
            <w:r w:rsidRPr="00F42B1A">
              <w:rPr>
                <w:sz w:val="28"/>
                <w:szCs w:val="28"/>
              </w:rPr>
              <w:t xml:space="preserve"> – пр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 xml:space="preserve">тяженность освещенных частей улиц с учетом вновь построенных на улично-дорожной сети </w:t>
            </w:r>
            <w:r w:rsidR="00257139">
              <w:rPr>
                <w:sz w:val="28"/>
                <w:szCs w:val="28"/>
              </w:rPr>
              <w:t>Волг</w:t>
            </w:r>
            <w:r w:rsidR="00257139">
              <w:rPr>
                <w:sz w:val="28"/>
                <w:szCs w:val="28"/>
              </w:rPr>
              <w:t>о</w:t>
            </w:r>
            <w:r w:rsidR="00257139">
              <w:rPr>
                <w:sz w:val="28"/>
                <w:szCs w:val="28"/>
              </w:rPr>
              <w:t xml:space="preserve">града </w:t>
            </w:r>
            <w:r w:rsidRPr="00F42B1A">
              <w:rPr>
                <w:sz w:val="28"/>
                <w:szCs w:val="28"/>
              </w:rPr>
              <w:t xml:space="preserve">в рамках Программы </w:t>
            </w:r>
            <w:r w:rsidR="00257139">
              <w:rPr>
                <w:sz w:val="28"/>
                <w:szCs w:val="28"/>
              </w:rPr>
              <w:br/>
            </w:r>
            <w:r w:rsidRPr="00F42B1A">
              <w:rPr>
                <w:sz w:val="28"/>
                <w:szCs w:val="28"/>
              </w:rPr>
              <w:t>(1496,1 км), Со – общая протяже</w:t>
            </w:r>
            <w:r w:rsidRPr="00F42B1A">
              <w:rPr>
                <w:sz w:val="28"/>
                <w:szCs w:val="28"/>
              </w:rPr>
              <w:t>н</w:t>
            </w:r>
            <w:r w:rsidRPr="00F42B1A">
              <w:rPr>
                <w:sz w:val="28"/>
                <w:szCs w:val="28"/>
              </w:rPr>
              <w:t xml:space="preserve">ность улично-дорожной сети </w:t>
            </w:r>
            <w:r w:rsidR="00257139">
              <w:rPr>
                <w:sz w:val="28"/>
                <w:szCs w:val="28"/>
              </w:rPr>
              <w:br/>
            </w:r>
            <w:r w:rsidRPr="00F42B1A">
              <w:rPr>
                <w:sz w:val="28"/>
                <w:szCs w:val="28"/>
              </w:rPr>
              <w:t xml:space="preserve">Волгограда (1927,1 км): </w:t>
            </w:r>
          </w:p>
          <w:p w:rsidR="0023133C" w:rsidRPr="00F42B1A" w:rsidRDefault="0023133C" w:rsidP="0023133C">
            <w:pPr>
              <w:ind w:right="7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1496,1 / 1927,1 x 100% = 77,7%.</w:t>
            </w:r>
          </w:p>
          <w:p w:rsidR="00257139" w:rsidRPr="00F42B1A" w:rsidRDefault="0023133C" w:rsidP="00257139">
            <w:pPr>
              <w:ind w:right="7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Показатель рассчитан как соотн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 xml:space="preserve">шение освещенных частей улиц </w:t>
            </w:r>
            <w:r w:rsidR="00257139" w:rsidRPr="00F42B1A">
              <w:rPr>
                <w:sz w:val="28"/>
                <w:szCs w:val="28"/>
              </w:rPr>
              <w:t>Волгограда к общей протяженн</w:t>
            </w:r>
            <w:r w:rsidR="00257139" w:rsidRPr="00F42B1A">
              <w:rPr>
                <w:sz w:val="28"/>
                <w:szCs w:val="28"/>
              </w:rPr>
              <w:t>о</w:t>
            </w:r>
            <w:r w:rsidR="00257139" w:rsidRPr="00F42B1A">
              <w:rPr>
                <w:sz w:val="28"/>
                <w:szCs w:val="28"/>
              </w:rPr>
              <w:t>сти улично-дорожной сети Волг</w:t>
            </w:r>
            <w:r w:rsidR="00257139" w:rsidRPr="00F42B1A">
              <w:rPr>
                <w:sz w:val="28"/>
                <w:szCs w:val="28"/>
              </w:rPr>
              <w:t>о</w:t>
            </w:r>
            <w:r w:rsidR="00257139" w:rsidRPr="00F42B1A">
              <w:rPr>
                <w:sz w:val="28"/>
                <w:szCs w:val="28"/>
              </w:rPr>
              <w:t>града.</w:t>
            </w:r>
          </w:p>
          <w:p w:rsidR="00257139" w:rsidRPr="00F42B1A" w:rsidRDefault="00257139" w:rsidP="00257139">
            <w:pPr>
              <w:ind w:right="7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2019 год – 73,8%,</w:t>
            </w:r>
          </w:p>
          <w:p w:rsidR="00257139" w:rsidRPr="00F42B1A" w:rsidRDefault="00257139" w:rsidP="00257139">
            <w:pPr>
              <w:ind w:right="7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lastRenderedPageBreak/>
              <w:t>2020 год – 75,8%,</w:t>
            </w:r>
          </w:p>
          <w:p w:rsidR="00257139" w:rsidRPr="00F42B1A" w:rsidRDefault="00257139" w:rsidP="00257139">
            <w:pPr>
              <w:ind w:right="7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2021 год – 77,7%,</w:t>
            </w:r>
          </w:p>
          <w:p w:rsidR="00257139" w:rsidRPr="00F42B1A" w:rsidRDefault="00257139" w:rsidP="00257139">
            <w:pPr>
              <w:ind w:right="7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2022 год – 77,7%,</w:t>
            </w:r>
          </w:p>
          <w:p w:rsidR="00257139" w:rsidRPr="00F42B1A" w:rsidRDefault="00257139" w:rsidP="00257139">
            <w:pPr>
              <w:ind w:right="7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2023 год – 77,7%,</w:t>
            </w:r>
          </w:p>
          <w:p w:rsidR="0023133C" w:rsidRPr="00F42B1A" w:rsidRDefault="00257139" w:rsidP="00257139">
            <w:pPr>
              <w:ind w:right="7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2024 год – 77,7%</w:t>
            </w:r>
          </w:p>
        </w:tc>
      </w:tr>
      <w:tr w:rsidR="00336463" w:rsidRPr="00F42B1A" w:rsidTr="008E3E11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rPr>
                <w:color w:val="000000"/>
                <w:sz w:val="28"/>
                <w:szCs w:val="28"/>
              </w:rPr>
            </w:pPr>
            <w:r w:rsidRPr="00F42B1A">
              <w:rPr>
                <w:color w:val="000000"/>
                <w:sz w:val="28"/>
                <w:szCs w:val="28"/>
              </w:rPr>
              <w:t>Снижение смертности в ре-</w:t>
            </w:r>
            <w:proofErr w:type="spellStart"/>
            <w:r w:rsidRPr="00F42B1A">
              <w:rPr>
                <w:color w:val="000000"/>
                <w:sz w:val="28"/>
                <w:szCs w:val="28"/>
              </w:rPr>
              <w:t>зультате</w:t>
            </w:r>
            <w:proofErr w:type="spellEnd"/>
            <w:r w:rsidRPr="00F42B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ДТП</w:t>
            </w:r>
            <w:r w:rsidRPr="00F42B1A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раз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3,5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 xml:space="preserve">Отношение количества смертных случаев в результате ДТП, </w:t>
            </w:r>
            <w:proofErr w:type="spellStart"/>
            <w:r w:rsidRPr="00F42B1A">
              <w:rPr>
                <w:sz w:val="28"/>
                <w:szCs w:val="28"/>
              </w:rPr>
              <w:t>произо</w:t>
            </w:r>
            <w:proofErr w:type="spellEnd"/>
            <w:r w:rsidRPr="00F42B1A">
              <w:rPr>
                <w:sz w:val="28"/>
                <w:szCs w:val="28"/>
              </w:rPr>
              <w:t xml:space="preserve">-шедших в 2017 году, к </w:t>
            </w:r>
            <w:proofErr w:type="spellStart"/>
            <w:r w:rsidRPr="00F42B1A">
              <w:rPr>
                <w:sz w:val="28"/>
                <w:szCs w:val="28"/>
              </w:rPr>
              <w:t>прогнозиру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</w:tr>
      <w:tr w:rsidR="00336463" w:rsidRPr="00F42B1A" w:rsidTr="008E3E11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36463" w:rsidRPr="00F42B1A" w:rsidTr="008E3E11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63" w:rsidRPr="00F42B1A" w:rsidRDefault="00336463" w:rsidP="00336463">
            <w:pPr>
              <w:rPr>
                <w:color w:val="000000"/>
                <w:sz w:val="28"/>
                <w:szCs w:val="28"/>
              </w:rPr>
            </w:pPr>
            <w:r w:rsidRPr="00F42B1A">
              <w:rPr>
                <w:color w:val="000000"/>
                <w:sz w:val="28"/>
                <w:szCs w:val="28"/>
              </w:rPr>
              <w:t>произошедших на автомобил</w:t>
            </w:r>
            <w:r w:rsidRPr="00F42B1A">
              <w:rPr>
                <w:color w:val="000000"/>
                <w:sz w:val="28"/>
                <w:szCs w:val="28"/>
              </w:rPr>
              <w:t>ь</w:t>
            </w:r>
            <w:r w:rsidRPr="00F42B1A">
              <w:rPr>
                <w:color w:val="000000"/>
                <w:sz w:val="28"/>
                <w:szCs w:val="28"/>
              </w:rPr>
              <w:t>ных дорогах Волгограда, к уровню 2017 го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42B1A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63" w:rsidRPr="00F42B1A" w:rsidRDefault="00336463" w:rsidP="00336463">
            <w:pPr>
              <w:rPr>
                <w:sz w:val="28"/>
                <w:szCs w:val="28"/>
              </w:rPr>
            </w:pPr>
            <w:proofErr w:type="spellStart"/>
            <w:r w:rsidRPr="00F42B1A">
              <w:rPr>
                <w:sz w:val="28"/>
                <w:szCs w:val="28"/>
              </w:rPr>
              <w:t>емому</w:t>
            </w:r>
            <w:proofErr w:type="spellEnd"/>
            <w:r w:rsidRPr="00F42B1A">
              <w:rPr>
                <w:sz w:val="28"/>
                <w:szCs w:val="28"/>
              </w:rPr>
              <w:t xml:space="preserve"> количеству сме</w:t>
            </w:r>
            <w:r>
              <w:rPr>
                <w:sz w:val="28"/>
                <w:szCs w:val="28"/>
              </w:rPr>
              <w:t>р</w:t>
            </w:r>
            <w:r w:rsidRPr="00F42B1A">
              <w:rPr>
                <w:sz w:val="28"/>
                <w:szCs w:val="28"/>
              </w:rPr>
              <w:t>тных сл</w:t>
            </w:r>
            <w:r w:rsidRPr="00F42B1A">
              <w:rPr>
                <w:sz w:val="28"/>
                <w:szCs w:val="28"/>
              </w:rPr>
              <w:t>у</w:t>
            </w:r>
            <w:r w:rsidRPr="00F42B1A">
              <w:rPr>
                <w:sz w:val="28"/>
                <w:szCs w:val="28"/>
              </w:rPr>
              <w:t>чаев по итогам реализации мер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приятий Программы:</w:t>
            </w:r>
          </w:p>
          <w:p w:rsidR="00336463" w:rsidRPr="00F42B1A" w:rsidRDefault="00336463" w:rsidP="00336463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63 /18 = 3,5 раза</w:t>
            </w:r>
          </w:p>
        </w:tc>
      </w:tr>
      <w:tr w:rsidR="00336463" w:rsidRPr="00F42B1A" w:rsidTr="008E3E11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10.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63" w:rsidRPr="00F42B1A" w:rsidRDefault="00336463" w:rsidP="00336463">
            <w:pPr>
              <w:rPr>
                <w:color w:val="000000"/>
                <w:sz w:val="28"/>
                <w:szCs w:val="28"/>
              </w:rPr>
            </w:pPr>
            <w:r w:rsidRPr="00F42B1A">
              <w:rPr>
                <w:color w:val="000000"/>
                <w:sz w:val="28"/>
                <w:szCs w:val="28"/>
              </w:rPr>
              <w:t>Доля населения, проживающего в районах горо</w:t>
            </w:r>
            <w:r w:rsidRPr="00F42B1A">
              <w:rPr>
                <w:color w:val="000000"/>
                <w:sz w:val="28"/>
                <w:szCs w:val="28"/>
              </w:rPr>
              <w:t>д</w:t>
            </w:r>
            <w:r w:rsidRPr="00F42B1A">
              <w:rPr>
                <w:color w:val="000000"/>
                <w:sz w:val="28"/>
                <w:szCs w:val="28"/>
              </w:rPr>
              <w:t>ского округа г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род-герой Во</w:t>
            </w:r>
            <w:r w:rsidRPr="00F42B1A">
              <w:rPr>
                <w:color w:val="000000"/>
                <w:sz w:val="28"/>
                <w:szCs w:val="28"/>
              </w:rPr>
              <w:t>л</w:t>
            </w:r>
            <w:r w:rsidRPr="00F42B1A">
              <w:rPr>
                <w:color w:val="000000"/>
                <w:sz w:val="28"/>
                <w:szCs w:val="28"/>
              </w:rPr>
              <w:t>гоград, име</w:t>
            </w:r>
            <w:r w:rsidRPr="00F42B1A">
              <w:rPr>
                <w:color w:val="000000"/>
                <w:sz w:val="28"/>
                <w:szCs w:val="28"/>
              </w:rPr>
              <w:t>ю</w:t>
            </w:r>
            <w:r w:rsidRPr="00F42B1A">
              <w:rPr>
                <w:color w:val="000000"/>
                <w:sz w:val="28"/>
                <w:szCs w:val="28"/>
              </w:rPr>
              <w:t>щих регулярное автобусное с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общение с це</w:t>
            </w:r>
            <w:r w:rsidRPr="00F42B1A">
              <w:rPr>
                <w:color w:val="000000"/>
                <w:sz w:val="28"/>
                <w:szCs w:val="28"/>
              </w:rPr>
              <w:t>н</w:t>
            </w:r>
            <w:r w:rsidRPr="00F42B1A">
              <w:rPr>
                <w:color w:val="000000"/>
                <w:sz w:val="28"/>
                <w:szCs w:val="28"/>
              </w:rPr>
              <w:t xml:space="preserve">тром городского округа город-герой Волгоград, </w:t>
            </w:r>
          </w:p>
          <w:p w:rsidR="00336463" w:rsidRPr="00F42B1A" w:rsidRDefault="00336463" w:rsidP="00336463">
            <w:pPr>
              <w:rPr>
                <w:color w:val="000000"/>
                <w:sz w:val="28"/>
                <w:szCs w:val="28"/>
              </w:rPr>
            </w:pPr>
            <w:r w:rsidRPr="00F42B1A">
              <w:rPr>
                <w:color w:val="000000"/>
                <w:sz w:val="28"/>
                <w:szCs w:val="28"/>
              </w:rPr>
              <w:t>в общей числе</w:t>
            </w:r>
            <w:r w:rsidRPr="00F42B1A">
              <w:rPr>
                <w:color w:val="000000"/>
                <w:sz w:val="28"/>
                <w:szCs w:val="28"/>
              </w:rPr>
              <w:t>н</w:t>
            </w:r>
            <w:r w:rsidRPr="00F42B1A">
              <w:rPr>
                <w:color w:val="000000"/>
                <w:sz w:val="28"/>
                <w:szCs w:val="28"/>
              </w:rPr>
              <w:t>ности населения городского округа город-герой Волгоград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100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63" w:rsidRPr="00F42B1A" w:rsidRDefault="00336463" w:rsidP="00336463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Отношение численности насел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ния, проживающего в районах г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 xml:space="preserve">родского округа город-герой </w:t>
            </w:r>
            <w:r w:rsidRPr="00F42B1A">
              <w:rPr>
                <w:sz w:val="28"/>
                <w:szCs w:val="28"/>
              </w:rPr>
              <w:br/>
              <w:t>Волгоград, имеющих регулярное пассажирское транспортное соо</w:t>
            </w:r>
            <w:r w:rsidRPr="00F42B1A">
              <w:rPr>
                <w:sz w:val="28"/>
                <w:szCs w:val="28"/>
              </w:rPr>
              <w:t>б</w:t>
            </w:r>
            <w:r w:rsidRPr="00F42B1A">
              <w:rPr>
                <w:sz w:val="28"/>
                <w:szCs w:val="28"/>
              </w:rPr>
              <w:t>щение с центром городского окр</w:t>
            </w:r>
            <w:r w:rsidRPr="00F42B1A">
              <w:rPr>
                <w:sz w:val="28"/>
                <w:szCs w:val="28"/>
              </w:rPr>
              <w:t>у</w:t>
            </w:r>
            <w:r w:rsidRPr="00F42B1A">
              <w:rPr>
                <w:sz w:val="28"/>
                <w:szCs w:val="28"/>
              </w:rPr>
              <w:t xml:space="preserve">га город-герой Волгоград, к общей численности населения городского округа город-герой </w:t>
            </w:r>
            <w:r w:rsidRPr="00F42B1A">
              <w:rPr>
                <w:sz w:val="28"/>
                <w:szCs w:val="28"/>
              </w:rPr>
              <w:br/>
              <w:t>Волгоград (О):</w:t>
            </w:r>
          </w:p>
          <w:p w:rsidR="00336463" w:rsidRPr="00F42B1A" w:rsidRDefault="00336463" w:rsidP="00336463">
            <w:pPr>
              <w:jc w:val="both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 xml:space="preserve">О = </w:t>
            </w:r>
            <w:proofErr w:type="spellStart"/>
            <w:r w:rsidRPr="00F42B1A">
              <w:rPr>
                <w:sz w:val="28"/>
                <w:szCs w:val="28"/>
              </w:rPr>
              <w:t>Чп</w:t>
            </w:r>
            <w:proofErr w:type="spellEnd"/>
            <w:r w:rsidRPr="00F42B1A">
              <w:rPr>
                <w:sz w:val="28"/>
                <w:szCs w:val="28"/>
              </w:rPr>
              <w:t xml:space="preserve"> / </w:t>
            </w:r>
            <w:proofErr w:type="spellStart"/>
            <w:r w:rsidRPr="00F42B1A">
              <w:rPr>
                <w:sz w:val="28"/>
                <w:szCs w:val="28"/>
              </w:rPr>
              <w:t>Чв</w:t>
            </w:r>
            <w:proofErr w:type="spellEnd"/>
            <w:r w:rsidRPr="00F42B1A">
              <w:rPr>
                <w:sz w:val="28"/>
                <w:szCs w:val="28"/>
              </w:rPr>
              <w:t xml:space="preserve"> х 100%, где: </w:t>
            </w:r>
          </w:p>
          <w:p w:rsidR="00336463" w:rsidRPr="00F42B1A" w:rsidRDefault="00336463" w:rsidP="00336463">
            <w:pPr>
              <w:rPr>
                <w:sz w:val="28"/>
                <w:szCs w:val="28"/>
              </w:rPr>
            </w:pPr>
            <w:proofErr w:type="spellStart"/>
            <w:r w:rsidRPr="00F42B1A">
              <w:rPr>
                <w:sz w:val="28"/>
                <w:szCs w:val="28"/>
              </w:rPr>
              <w:t>Чп</w:t>
            </w:r>
            <w:proofErr w:type="spellEnd"/>
            <w:r w:rsidRPr="00F42B1A">
              <w:rPr>
                <w:sz w:val="28"/>
                <w:szCs w:val="28"/>
              </w:rPr>
              <w:t xml:space="preserve"> – численность населения, пр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живающего в районах городского округа город-герой Волгоград, имеющих регулярное пассажи</w:t>
            </w:r>
            <w:r w:rsidRPr="00F42B1A">
              <w:rPr>
                <w:sz w:val="28"/>
                <w:szCs w:val="28"/>
              </w:rPr>
              <w:t>р</w:t>
            </w:r>
            <w:r w:rsidRPr="00F42B1A">
              <w:rPr>
                <w:sz w:val="28"/>
                <w:szCs w:val="28"/>
              </w:rPr>
              <w:t>ское транспортное сообщение с центром городского округа город-герой Волгоград;</w:t>
            </w:r>
          </w:p>
          <w:p w:rsidR="00336463" w:rsidRPr="00F42B1A" w:rsidRDefault="00336463" w:rsidP="00336463">
            <w:pPr>
              <w:rPr>
                <w:sz w:val="28"/>
                <w:szCs w:val="28"/>
              </w:rPr>
            </w:pPr>
            <w:proofErr w:type="spellStart"/>
            <w:r w:rsidRPr="00F42B1A">
              <w:rPr>
                <w:sz w:val="28"/>
                <w:szCs w:val="28"/>
              </w:rPr>
              <w:t>Чв</w:t>
            </w:r>
            <w:proofErr w:type="spellEnd"/>
            <w:r w:rsidRPr="00F42B1A">
              <w:rPr>
                <w:sz w:val="28"/>
                <w:szCs w:val="28"/>
              </w:rPr>
              <w:t xml:space="preserve"> – общая численность населения городского округа город-герой </w:t>
            </w:r>
            <w:r w:rsidRPr="00F42B1A">
              <w:rPr>
                <w:sz w:val="28"/>
                <w:szCs w:val="28"/>
              </w:rPr>
              <w:br/>
              <w:t>Волгоград</w:t>
            </w:r>
          </w:p>
        </w:tc>
      </w:tr>
      <w:tr w:rsidR="00336463" w:rsidRPr="00F42B1A" w:rsidTr="008E3E11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11.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63" w:rsidRPr="00F42B1A" w:rsidRDefault="00336463" w:rsidP="00336463">
            <w:pPr>
              <w:rPr>
                <w:color w:val="000000"/>
                <w:sz w:val="28"/>
                <w:szCs w:val="28"/>
              </w:rPr>
            </w:pPr>
            <w:r w:rsidRPr="00F42B1A">
              <w:rPr>
                <w:color w:val="000000"/>
                <w:sz w:val="28"/>
                <w:szCs w:val="28"/>
              </w:rPr>
              <w:t>Регулярность выполнения ре</w:t>
            </w:r>
            <w:r w:rsidRPr="00F42B1A">
              <w:rPr>
                <w:color w:val="000000"/>
                <w:sz w:val="28"/>
                <w:szCs w:val="28"/>
              </w:rPr>
              <w:t>й</w:t>
            </w:r>
            <w:r w:rsidRPr="00F42B1A">
              <w:rPr>
                <w:color w:val="000000"/>
                <w:sz w:val="28"/>
                <w:szCs w:val="28"/>
              </w:rPr>
              <w:t>сов на маршр</w:t>
            </w:r>
            <w:r w:rsidRPr="00F42B1A">
              <w:rPr>
                <w:color w:val="000000"/>
                <w:sz w:val="28"/>
                <w:szCs w:val="28"/>
              </w:rPr>
              <w:t>у</w:t>
            </w:r>
            <w:r w:rsidR="000270D1" w:rsidRPr="00F42B1A">
              <w:rPr>
                <w:color w:val="000000"/>
                <w:sz w:val="28"/>
                <w:szCs w:val="28"/>
              </w:rPr>
              <w:t>тах регулярных перевозок по р</w:t>
            </w:r>
            <w:r w:rsidR="000270D1" w:rsidRPr="00F42B1A">
              <w:rPr>
                <w:color w:val="000000"/>
                <w:sz w:val="28"/>
                <w:szCs w:val="28"/>
              </w:rPr>
              <w:t>е</w:t>
            </w:r>
            <w:r w:rsidR="000270D1" w:rsidRPr="00F42B1A">
              <w:rPr>
                <w:color w:val="000000"/>
                <w:sz w:val="28"/>
                <w:szCs w:val="28"/>
              </w:rPr>
              <w:t>гулируемым т</w:t>
            </w:r>
            <w:r w:rsidR="000270D1" w:rsidRPr="00F42B1A">
              <w:rPr>
                <w:color w:val="000000"/>
                <w:sz w:val="28"/>
                <w:szCs w:val="28"/>
              </w:rPr>
              <w:t>а</w:t>
            </w:r>
            <w:r w:rsidR="000270D1" w:rsidRPr="00F42B1A">
              <w:rPr>
                <w:color w:val="000000"/>
                <w:sz w:val="28"/>
                <w:szCs w:val="28"/>
              </w:rPr>
              <w:t>рифам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98,6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D1" w:rsidRPr="00F42B1A" w:rsidRDefault="00336463" w:rsidP="000270D1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Отношение фактического колич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 xml:space="preserve">ства рейсов на муниципальных маршрутах регулярных перевозок </w:t>
            </w:r>
            <w:r w:rsidR="000270D1" w:rsidRPr="00F42B1A">
              <w:rPr>
                <w:sz w:val="28"/>
                <w:szCs w:val="28"/>
              </w:rPr>
              <w:t>по регулируемым тарифам к пл</w:t>
            </w:r>
            <w:r w:rsidR="000270D1" w:rsidRPr="00F42B1A">
              <w:rPr>
                <w:sz w:val="28"/>
                <w:szCs w:val="28"/>
              </w:rPr>
              <w:t>а</w:t>
            </w:r>
            <w:r w:rsidR="000270D1" w:rsidRPr="00F42B1A">
              <w:rPr>
                <w:sz w:val="28"/>
                <w:szCs w:val="28"/>
              </w:rPr>
              <w:t>новому количеству рейсов, уст</w:t>
            </w:r>
            <w:r w:rsidR="000270D1" w:rsidRPr="00F42B1A">
              <w:rPr>
                <w:sz w:val="28"/>
                <w:szCs w:val="28"/>
              </w:rPr>
              <w:t>а</w:t>
            </w:r>
            <w:r w:rsidR="000270D1" w:rsidRPr="00F42B1A">
              <w:rPr>
                <w:sz w:val="28"/>
                <w:szCs w:val="28"/>
              </w:rPr>
              <w:t>новленному соглашениями (мун</w:t>
            </w:r>
            <w:r w:rsidR="000270D1" w:rsidRPr="00F42B1A">
              <w:rPr>
                <w:sz w:val="28"/>
                <w:szCs w:val="28"/>
              </w:rPr>
              <w:t>и</w:t>
            </w:r>
            <w:r w:rsidR="000270D1" w:rsidRPr="00F42B1A">
              <w:rPr>
                <w:sz w:val="28"/>
                <w:szCs w:val="28"/>
              </w:rPr>
              <w:t>ципальными контрактами, догов</w:t>
            </w:r>
            <w:r w:rsidR="000270D1" w:rsidRPr="00F42B1A">
              <w:rPr>
                <w:sz w:val="28"/>
                <w:szCs w:val="28"/>
              </w:rPr>
              <w:t>о</w:t>
            </w:r>
            <w:r w:rsidR="000270D1" w:rsidRPr="00F42B1A">
              <w:rPr>
                <w:sz w:val="28"/>
                <w:szCs w:val="28"/>
              </w:rPr>
              <w:t>рами) с перевозчиками, осущест</w:t>
            </w:r>
            <w:r w:rsidR="000270D1" w:rsidRPr="00F42B1A">
              <w:rPr>
                <w:sz w:val="28"/>
                <w:szCs w:val="28"/>
              </w:rPr>
              <w:t>в</w:t>
            </w:r>
            <w:r w:rsidR="000270D1" w:rsidRPr="00F42B1A">
              <w:rPr>
                <w:sz w:val="28"/>
                <w:szCs w:val="28"/>
              </w:rPr>
              <w:t>ляющими перевозки по регулиру</w:t>
            </w:r>
            <w:r w:rsidR="000270D1" w:rsidRPr="00F42B1A">
              <w:rPr>
                <w:sz w:val="28"/>
                <w:szCs w:val="28"/>
              </w:rPr>
              <w:t>е</w:t>
            </w:r>
            <w:r w:rsidR="000270D1" w:rsidRPr="00F42B1A">
              <w:rPr>
                <w:sz w:val="28"/>
                <w:szCs w:val="28"/>
              </w:rPr>
              <w:lastRenderedPageBreak/>
              <w:t>мым тарифам.</w:t>
            </w:r>
          </w:p>
          <w:p w:rsidR="000270D1" w:rsidRPr="00F42B1A" w:rsidRDefault="000270D1" w:rsidP="000270D1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 xml:space="preserve">В 2018 году плановое количество </w:t>
            </w:r>
          </w:p>
          <w:p w:rsidR="000270D1" w:rsidRPr="00F42B1A" w:rsidRDefault="000270D1" w:rsidP="000270D1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рейсов – 2419973, по оценке фа</w:t>
            </w:r>
            <w:r w:rsidRPr="00F42B1A">
              <w:rPr>
                <w:sz w:val="28"/>
                <w:szCs w:val="28"/>
              </w:rPr>
              <w:t>к</w:t>
            </w:r>
            <w:r w:rsidRPr="00F42B1A">
              <w:rPr>
                <w:sz w:val="28"/>
                <w:szCs w:val="28"/>
              </w:rPr>
              <w:t>тическое количество рейсов – 2376402.</w:t>
            </w:r>
            <w:r>
              <w:rPr>
                <w:sz w:val="28"/>
                <w:szCs w:val="28"/>
              </w:rPr>
              <w:t xml:space="preserve"> </w:t>
            </w:r>
            <w:r w:rsidRPr="00F42B1A">
              <w:rPr>
                <w:sz w:val="28"/>
                <w:szCs w:val="28"/>
              </w:rPr>
              <w:t>Регулярность = 2376402 / 2419973 х 100% = 98,2%.</w:t>
            </w:r>
          </w:p>
          <w:p w:rsidR="00336463" w:rsidRPr="00F42B1A" w:rsidRDefault="000270D1" w:rsidP="00336463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В 2019–2020 годах увеличение в</w:t>
            </w:r>
            <w:r w:rsidRPr="00F42B1A">
              <w:rPr>
                <w:sz w:val="28"/>
                <w:szCs w:val="28"/>
              </w:rPr>
              <w:t>ы</w:t>
            </w:r>
            <w:r w:rsidRPr="00F42B1A">
              <w:rPr>
                <w:sz w:val="28"/>
                <w:szCs w:val="28"/>
              </w:rPr>
              <w:t>полнения плана рейсов на 0,2%</w:t>
            </w:r>
          </w:p>
        </w:tc>
      </w:tr>
      <w:tr w:rsidR="00336463" w:rsidRPr="00F42B1A" w:rsidTr="008E3E11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jc w:val="center"/>
              <w:rPr>
                <w:color w:val="000000"/>
                <w:sz w:val="28"/>
                <w:szCs w:val="28"/>
              </w:rPr>
            </w:pPr>
            <w:r w:rsidRPr="00F42B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5</w:t>
            </w:r>
          </w:p>
        </w:tc>
      </w:tr>
      <w:tr w:rsidR="00336463" w:rsidRPr="00F42B1A" w:rsidTr="008E3E11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даст увеличение фактического в</w:t>
            </w:r>
            <w:r w:rsidRPr="00F42B1A">
              <w:rPr>
                <w:sz w:val="28"/>
                <w:szCs w:val="28"/>
              </w:rPr>
              <w:t>ы</w:t>
            </w:r>
            <w:r w:rsidRPr="00F42B1A">
              <w:rPr>
                <w:sz w:val="28"/>
                <w:szCs w:val="28"/>
              </w:rPr>
              <w:t>полнения количества рейсов п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рядка 4750 в год, на 2020–2024 го</w:t>
            </w:r>
            <w:r w:rsidRPr="00F42B1A">
              <w:rPr>
                <w:sz w:val="28"/>
                <w:szCs w:val="28"/>
              </w:rPr>
              <w:softHyphen/>
              <w:t>ды показатель оставлен на уровне 2020 года (98,6%)</w:t>
            </w:r>
          </w:p>
        </w:tc>
      </w:tr>
      <w:tr w:rsidR="00336463" w:rsidRPr="00F42B1A" w:rsidTr="008E3E11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12.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rPr>
                <w:color w:val="000000"/>
                <w:sz w:val="28"/>
                <w:szCs w:val="28"/>
              </w:rPr>
            </w:pPr>
            <w:r w:rsidRPr="00F42B1A">
              <w:rPr>
                <w:color w:val="000000"/>
                <w:sz w:val="28"/>
                <w:szCs w:val="28"/>
              </w:rPr>
              <w:t>Доля населения Волгограда с шаговой тран</w:t>
            </w:r>
            <w:r w:rsidRPr="00F42B1A">
              <w:rPr>
                <w:color w:val="000000"/>
                <w:sz w:val="28"/>
                <w:szCs w:val="28"/>
              </w:rPr>
              <w:t>с</w:t>
            </w:r>
            <w:r w:rsidRPr="00F42B1A">
              <w:rPr>
                <w:color w:val="000000"/>
                <w:sz w:val="28"/>
                <w:szCs w:val="28"/>
              </w:rPr>
              <w:t>портной досту</w:t>
            </w:r>
            <w:r w:rsidRPr="00F42B1A">
              <w:rPr>
                <w:color w:val="000000"/>
                <w:sz w:val="28"/>
                <w:szCs w:val="28"/>
              </w:rPr>
              <w:t>п</w:t>
            </w:r>
            <w:r w:rsidRPr="00F42B1A">
              <w:rPr>
                <w:color w:val="000000"/>
                <w:sz w:val="28"/>
                <w:szCs w:val="28"/>
              </w:rPr>
              <w:t>ностью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85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3" w:rsidRPr="00F42B1A" w:rsidRDefault="00336463" w:rsidP="00336463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Доля населения Волгограда с ш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говой транспортной доступностью определяется на основании расчета численности населения, прожив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ющего в домах, расположенных в пределах 500 м до ближайшей остановки общественного пасс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 xml:space="preserve">жирского транспорта Волгограда. </w:t>
            </w:r>
          </w:p>
          <w:p w:rsidR="00336463" w:rsidRPr="00F42B1A" w:rsidRDefault="00336463" w:rsidP="00336463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На 2019 год доля населения с ш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 xml:space="preserve">говой транспортной доступностью составляет (по прогнозу): </w:t>
            </w:r>
          </w:p>
          <w:p w:rsidR="00336463" w:rsidRPr="00F42B1A" w:rsidRDefault="0061023D" w:rsidP="0033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811,5 / 1014,4 х 100% = 80</w:t>
            </w:r>
            <w:r w:rsidR="00336463" w:rsidRPr="00F42B1A">
              <w:rPr>
                <w:sz w:val="28"/>
                <w:szCs w:val="28"/>
              </w:rPr>
              <w:t>%.</w:t>
            </w:r>
          </w:p>
          <w:p w:rsidR="00336463" w:rsidRPr="00F42B1A" w:rsidRDefault="00336463" w:rsidP="00336463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На период с 2020 по 2024 год пл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нируется увеличение охвата нас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ления шаговой транспортной д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ступностью на 1% ежегодно</w:t>
            </w:r>
          </w:p>
        </w:tc>
      </w:tr>
      <w:tr w:rsidR="00336463" w:rsidRPr="00F42B1A" w:rsidTr="008E3E11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13.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63" w:rsidRPr="00F42B1A" w:rsidRDefault="00336463" w:rsidP="0061023D">
            <w:pPr>
              <w:rPr>
                <w:color w:val="000000"/>
                <w:spacing w:val="-4"/>
                <w:sz w:val="28"/>
                <w:szCs w:val="28"/>
              </w:rPr>
            </w:pPr>
            <w:r w:rsidRPr="00F42B1A">
              <w:rPr>
                <w:color w:val="000000"/>
                <w:spacing w:val="-4"/>
                <w:sz w:val="28"/>
                <w:szCs w:val="28"/>
              </w:rPr>
              <w:t>Удельный вес протяженности автомобильных дорог, в отнош</w:t>
            </w:r>
            <w:r w:rsidRPr="00F42B1A">
              <w:rPr>
                <w:color w:val="000000"/>
                <w:spacing w:val="-4"/>
                <w:sz w:val="28"/>
                <w:szCs w:val="28"/>
              </w:rPr>
              <w:t>е</w:t>
            </w:r>
            <w:r w:rsidRPr="00F42B1A">
              <w:rPr>
                <w:color w:val="000000"/>
                <w:spacing w:val="-4"/>
                <w:sz w:val="28"/>
                <w:szCs w:val="28"/>
              </w:rPr>
              <w:t>нии которых проведены пе</w:t>
            </w:r>
            <w:r w:rsidRPr="00F42B1A">
              <w:rPr>
                <w:color w:val="000000"/>
                <w:spacing w:val="-4"/>
                <w:sz w:val="28"/>
                <w:szCs w:val="28"/>
              </w:rPr>
              <w:t>р</w:t>
            </w:r>
            <w:r w:rsidRPr="00F42B1A">
              <w:rPr>
                <w:color w:val="000000"/>
                <w:spacing w:val="-4"/>
                <w:sz w:val="28"/>
                <w:szCs w:val="28"/>
              </w:rPr>
              <w:t>воочередные м</w:t>
            </w:r>
            <w:r w:rsidRPr="00F42B1A">
              <w:rPr>
                <w:color w:val="000000"/>
                <w:spacing w:val="-4"/>
                <w:sz w:val="28"/>
                <w:szCs w:val="28"/>
              </w:rPr>
              <w:t>е</w:t>
            </w:r>
            <w:r w:rsidRPr="00F42B1A">
              <w:rPr>
                <w:color w:val="000000"/>
                <w:spacing w:val="-4"/>
                <w:sz w:val="28"/>
                <w:szCs w:val="28"/>
              </w:rPr>
              <w:t>роприятия по приведению в техниче</w:t>
            </w:r>
            <w:r w:rsidR="0061023D" w:rsidRPr="00F42B1A">
              <w:rPr>
                <w:color w:val="000000"/>
                <w:spacing w:val="-4"/>
                <w:sz w:val="28"/>
                <w:szCs w:val="28"/>
              </w:rPr>
              <w:t>ски и</w:t>
            </w:r>
            <w:r w:rsidR="0061023D" w:rsidRPr="00F42B1A">
              <w:rPr>
                <w:color w:val="000000"/>
                <w:spacing w:val="-4"/>
                <w:sz w:val="28"/>
                <w:szCs w:val="28"/>
              </w:rPr>
              <w:t>с</w:t>
            </w:r>
            <w:r w:rsidR="0061023D" w:rsidRPr="00F42B1A">
              <w:rPr>
                <w:color w:val="000000"/>
                <w:spacing w:val="-4"/>
                <w:sz w:val="28"/>
                <w:szCs w:val="28"/>
              </w:rPr>
              <w:t>правное состо</w:t>
            </w:r>
            <w:r w:rsidR="0061023D" w:rsidRPr="00F42B1A">
              <w:rPr>
                <w:color w:val="000000"/>
                <w:spacing w:val="-4"/>
                <w:sz w:val="28"/>
                <w:szCs w:val="28"/>
              </w:rPr>
              <w:t>я</w:t>
            </w:r>
            <w:r w:rsidR="0061023D" w:rsidRPr="00F42B1A">
              <w:rPr>
                <w:color w:val="000000"/>
                <w:spacing w:val="-4"/>
                <w:sz w:val="28"/>
                <w:szCs w:val="28"/>
              </w:rPr>
              <w:t>ние улич</w:t>
            </w:r>
            <w:r w:rsidR="0061023D" w:rsidRPr="00F42B1A">
              <w:rPr>
                <w:color w:val="000000"/>
                <w:spacing w:val="-4"/>
                <w:sz w:val="28"/>
                <w:szCs w:val="28"/>
              </w:rPr>
              <w:softHyphen/>
              <w:t>но-дорожной сети Волгограда, в общей прот</w:t>
            </w:r>
            <w:r w:rsidR="0061023D" w:rsidRPr="00F42B1A">
              <w:rPr>
                <w:color w:val="000000"/>
                <w:spacing w:val="-4"/>
                <w:sz w:val="28"/>
                <w:szCs w:val="28"/>
              </w:rPr>
              <w:t>я</w:t>
            </w:r>
            <w:r w:rsidR="0061023D" w:rsidRPr="00F42B1A">
              <w:rPr>
                <w:color w:val="000000"/>
                <w:spacing w:val="-4"/>
                <w:sz w:val="28"/>
                <w:szCs w:val="28"/>
              </w:rPr>
              <w:lastRenderedPageBreak/>
              <w:t>женности авт</w:t>
            </w:r>
            <w:r w:rsidR="0061023D" w:rsidRPr="00F42B1A">
              <w:rPr>
                <w:color w:val="000000"/>
                <w:spacing w:val="-4"/>
                <w:sz w:val="28"/>
                <w:szCs w:val="28"/>
              </w:rPr>
              <w:t>о</w:t>
            </w:r>
            <w:r w:rsidR="0061023D" w:rsidRPr="00F42B1A">
              <w:rPr>
                <w:color w:val="000000"/>
                <w:spacing w:val="-4"/>
                <w:sz w:val="28"/>
                <w:szCs w:val="28"/>
              </w:rPr>
              <w:t>мобильных дорог общего польз</w:t>
            </w:r>
            <w:r w:rsidR="0061023D" w:rsidRPr="00F42B1A">
              <w:rPr>
                <w:color w:val="000000"/>
                <w:spacing w:val="-4"/>
                <w:sz w:val="28"/>
                <w:szCs w:val="28"/>
              </w:rPr>
              <w:t>о</w:t>
            </w:r>
            <w:r w:rsidR="0061023D" w:rsidRPr="00F42B1A">
              <w:rPr>
                <w:color w:val="000000"/>
                <w:spacing w:val="-4"/>
                <w:sz w:val="28"/>
                <w:szCs w:val="28"/>
              </w:rPr>
              <w:t>вания местного</w:t>
            </w:r>
            <w:r w:rsidR="0061023D" w:rsidRPr="00F42B1A">
              <w:rPr>
                <w:color w:val="000000"/>
                <w:sz w:val="28"/>
                <w:szCs w:val="28"/>
              </w:rPr>
              <w:t xml:space="preserve"> значения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63" w:rsidRPr="00F42B1A" w:rsidRDefault="00336463" w:rsidP="00336463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0,14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63" w:rsidRPr="0041497F" w:rsidRDefault="00336463" w:rsidP="0033646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рассчитан как соотн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шение </w:t>
            </w:r>
            <w:r w:rsidRPr="0041497F">
              <w:rPr>
                <w:color w:val="000000" w:themeColor="text1"/>
                <w:sz w:val="28"/>
                <w:szCs w:val="28"/>
              </w:rPr>
              <w:t>общей протяженности улично-дорожной сети Волгограда, в отношении которой будут в</w:t>
            </w:r>
            <w:r w:rsidRPr="0041497F">
              <w:rPr>
                <w:color w:val="000000" w:themeColor="text1"/>
                <w:sz w:val="28"/>
                <w:szCs w:val="28"/>
              </w:rPr>
              <w:t>ы</w:t>
            </w:r>
            <w:r w:rsidRPr="0041497F">
              <w:rPr>
                <w:color w:val="000000" w:themeColor="text1"/>
                <w:sz w:val="28"/>
                <w:szCs w:val="28"/>
              </w:rPr>
              <w:t>полнены мероприятия по привед</w:t>
            </w:r>
            <w:r w:rsidRPr="0041497F">
              <w:rPr>
                <w:color w:val="000000" w:themeColor="text1"/>
                <w:sz w:val="28"/>
                <w:szCs w:val="28"/>
              </w:rPr>
              <w:t>е</w:t>
            </w:r>
            <w:r w:rsidRPr="0041497F">
              <w:rPr>
                <w:color w:val="000000" w:themeColor="text1"/>
                <w:sz w:val="28"/>
                <w:szCs w:val="28"/>
              </w:rPr>
              <w:t>нию в технически исправное с</w:t>
            </w:r>
            <w:r w:rsidRPr="0041497F">
              <w:rPr>
                <w:color w:val="000000" w:themeColor="text1"/>
                <w:sz w:val="28"/>
                <w:szCs w:val="28"/>
              </w:rPr>
              <w:t>о</w:t>
            </w:r>
            <w:r w:rsidRPr="0041497F">
              <w:rPr>
                <w:color w:val="000000" w:themeColor="text1"/>
                <w:sz w:val="28"/>
                <w:szCs w:val="28"/>
              </w:rPr>
              <w:t>стояние, к общей п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ротяженности автомобильных дорог Волгограда: </w:t>
            </w:r>
          </w:p>
          <w:p w:rsidR="0061023D" w:rsidRDefault="00336463" w:rsidP="0033646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2,615 / 1927,1 х 100% = 0,14%, </w:t>
            </w:r>
          </w:p>
          <w:p w:rsidR="00336463" w:rsidRPr="0041497F" w:rsidRDefault="0061023D" w:rsidP="0033646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где 2,615 = 1,715 + 0,9</w:t>
            </w:r>
          </w:p>
        </w:tc>
      </w:tr>
      <w:tr w:rsidR="0061023D" w:rsidRPr="00F42B1A" w:rsidTr="008E3E11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3D" w:rsidRPr="00F42B1A" w:rsidRDefault="0061023D" w:rsidP="0061023D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3D" w:rsidRPr="00F42B1A" w:rsidRDefault="0061023D" w:rsidP="0061023D">
            <w:pPr>
              <w:rPr>
                <w:color w:val="000000"/>
                <w:spacing w:val="-4"/>
                <w:sz w:val="28"/>
                <w:szCs w:val="28"/>
              </w:rPr>
            </w:pPr>
            <w:r w:rsidRPr="00F42B1A">
              <w:rPr>
                <w:color w:val="000000"/>
                <w:sz w:val="28"/>
                <w:szCs w:val="28"/>
              </w:rPr>
              <w:t>Доля автом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бильных дорог, в отношении к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 xml:space="preserve">торых </w:t>
            </w:r>
            <w:proofErr w:type="spellStart"/>
            <w:r w:rsidRPr="00F42B1A">
              <w:rPr>
                <w:color w:val="000000"/>
                <w:sz w:val="28"/>
                <w:szCs w:val="28"/>
              </w:rPr>
              <w:t>выпол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3D" w:rsidRPr="00F42B1A" w:rsidRDefault="0061023D" w:rsidP="0061023D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3D" w:rsidRPr="00F42B1A" w:rsidRDefault="0061023D" w:rsidP="0061023D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100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3D" w:rsidRPr="0041497F" w:rsidRDefault="0061023D" w:rsidP="0061023D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F42B1A">
              <w:rPr>
                <w:rFonts w:eastAsia="Calibri"/>
                <w:spacing w:val="-6"/>
                <w:sz w:val="28"/>
                <w:szCs w:val="28"/>
                <w:lang w:eastAsia="en-US"/>
              </w:rPr>
              <w:t>Программой запланировано 2,615 км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 xml:space="preserve"> дорог, в отношении которых будут выполнены мероприятия по разв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 xml:space="preserve">тию и </w:t>
            </w:r>
            <w:r w:rsidRPr="00F42B1A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приведению в технически </w:t>
            </w:r>
            <w:proofErr w:type="spellStart"/>
            <w:r w:rsidRPr="00F42B1A">
              <w:rPr>
                <w:rFonts w:eastAsia="Calibri"/>
                <w:spacing w:val="-6"/>
                <w:sz w:val="28"/>
                <w:szCs w:val="28"/>
                <w:lang w:eastAsia="en-US"/>
              </w:rPr>
              <w:t>ис</w:t>
            </w:r>
            <w:proofErr w:type="spellEnd"/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-</w:t>
            </w:r>
          </w:p>
        </w:tc>
      </w:tr>
      <w:tr w:rsidR="0061023D" w:rsidRPr="00F42B1A" w:rsidTr="008E3E11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3D" w:rsidRPr="00F42B1A" w:rsidRDefault="0061023D" w:rsidP="0061023D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3D" w:rsidRPr="00F42B1A" w:rsidRDefault="0061023D" w:rsidP="0061023D">
            <w:pPr>
              <w:jc w:val="center"/>
              <w:rPr>
                <w:color w:val="000000"/>
                <w:sz w:val="28"/>
                <w:szCs w:val="28"/>
              </w:rPr>
            </w:pPr>
            <w:r w:rsidRPr="00F42B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3D" w:rsidRPr="00F42B1A" w:rsidRDefault="0061023D" w:rsidP="0061023D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3D" w:rsidRPr="00F42B1A" w:rsidRDefault="0061023D" w:rsidP="0061023D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3D" w:rsidRPr="0041497F" w:rsidRDefault="0061023D" w:rsidP="0061023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61023D" w:rsidRPr="00F42B1A" w:rsidTr="008E3E11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3D" w:rsidRPr="00F42B1A" w:rsidRDefault="0061023D" w:rsidP="0061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3D" w:rsidRPr="00F42B1A" w:rsidRDefault="0061023D" w:rsidP="006102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42B1A">
              <w:rPr>
                <w:color w:val="000000"/>
                <w:sz w:val="28"/>
                <w:szCs w:val="28"/>
              </w:rPr>
              <w:t>нены</w:t>
            </w:r>
            <w:proofErr w:type="spellEnd"/>
            <w:r w:rsidRPr="00F42B1A">
              <w:rPr>
                <w:color w:val="000000"/>
                <w:sz w:val="28"/>
                <w:szCs w:val="28"/>
              </w:rPr>
              <w:t xml:space="preserve"> меропри</w:t>
            </w:r>
            <w:r w:rsidRPr="00F42B1A">
              <w:rPr>
                <w:color w:val="000000"/>
                <w:sz w:val="28"/>
                <w:szCs w:val="28"/>
              </w:rPr>
              <w:t>я</w:t>
            </w:r>
            <w:r w:rsidRPr="00F42B1A">
              <w:rPr>
                <w:color w:val="000000"/>
                <w:sz w:val="28"/>
                <w:szCs w:val="28"/>
              </w:rPr>
              <w:t>тия по развитию и приведению в технически и</w:t>
            </w:r>
            <w:r w:rsidRPr="00F42B1A">
              <w:rPr>
                <w:color w:val="000000"/>
                <w:sz w:val="28"/>
                <w:szCs w:val="28"/>
              </w:rPr>
              <w:t>с</w:t>
            </w:r>
            <w:r w:rsidRPr="00F42B1A">
              <w:rPr>
                <w:color w:val="000000"/>
                <w:sz w:val="28"/>
                <w:szCs w:val="28"/>
              </w:rPr>
              <w:t>правное состо</w:t>
            </w:r>
            <w:r w:rsidRPr="00F42B1A">
              <w:rPr>
                <w:color w:val="000000"/>
                <w:sz w:val="28"/>
                <w:szCs w:val="28"/>
              </w:rPr>
              <w:t>я</w:t>
            </w:r>
            <w:r w:rsidRPr="00F42B1A">
              <w:rPr>
                <w:color w:val="000000"/>
                <w:sz w:val="28"/>
                <w:szCs w:val="28"/>
              </w:rPr>
              <w:t>ние улично-дорожной сети Волгограда, от запланирова</w:t>
            </w:r>
            <w:r w:rsidRPr="00F42B1A">
              <w:rPr>
                <w:color w:val="000000"/>
                <w:sz w:val="28"/>
                <w:szCs w:val="28"/>
              </w:rPr>
              <w:t>н</w:t>
            </w:r>
            <w:r w:rsidRPr="00F42B1A">
              <w:rPr>
                <w:color w:val="000000"/>
                <w:sz w:val="28"/>
                <w:szCs w:val="28"/>
              </w:rPr>
              <w:t>ных по Пр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грамме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3D" w:rsidRPr="00F42B1A" w:rsidRDefault="0061023D" w:rsidP="0061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3D" w:rsidRPr="00F42B1A" w:rsidRDefault="0061023D" w:rsidP="0061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3D" w:rsidRPr="00F42B1A" w:rsidRDefault="0061023D" w:rsidP="0061023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42B1A">
              <w:rPr>
                <w:rFonts w:eastAsia="Calibri"/>
                <w:spacing w:val="-6"/>
                <w:sz w:val="28"/>
                <w:szCs w:val="28"/>
                <w:lang w:eastAsia="en-US"/>
              </w:rPr>
              <w:t>правное</w:t>
            </w:r>
            <w:proofErr w:type="spellEnd"/>
            <w:r w:rsidRPr="00F42B1A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состояние: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1023D" w:rsidRPr="00F42B1A" w:rsidRDefault="0061023D" w:rsidP="006102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42B1A">
              <w:rPr>
                <w:rFonts w:eastAsia="Calibri"/>
                <w:sz w:val="28"/>
                <w:szCs w:val="28"/>
                <w:lang w:eastAsia="en-US"/>
              </w:rPr>
              <w:t xml:space="preserve">2,615 / 2,615 х 100% = 100%. </w:t>
            </w:r>
          </w:p>
          <w:p w:rsidR="0061023D" w:rsidRPr="00F42B1A" w:rsidRDefault="0061023D" w:rsidP="0061023D">
            <w:pPr>
              <w:rPr>
                <w:sz w:val="28"/>
                <w:szCs w:val="28"/>
              </w:rPr>
            </w:pPr>
            <w:r w:rsidRPr="00F42B1A">
              <w:rPr>
                <w:rFonts w:eastAsia="Calibri"/>
                <w:sz w:val="28"/>
                <w:szCs w:val="28"/>
                <w:lang w:eastAsia="en-US"/>
              </w:rPr>
              <w:t>Индикатор рассчитан как соотн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шение протяженности дорог к з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планированной протяженности д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рог в процентах</w:t>
            </w:r>
          </w:p>
        </w:tc>
      </w:tr>
      <w:tr w:rsidR="0061023D" w:rsidRPr="0041497F" w:rsidTr="008E3E11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3D" w:rsidRPr="00F42B1A" w:rsidRDefault="0061023D" w:rsidP="0061023D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15.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3D" w:rsidRPr="00F42B1A" w:rsidRDefault="0061023D" w:rsidP="0061023D">
            <w:pPr>
              <w:rPr>
                <w:color w:val="000000"/>
                <w:sz w:val="28"/>
                <w:szCs w:val="28"/>
              </w:rPr>
            </w:pPr>
            <w:r w:rsidRPr="00F42B1A">
              <w:rPr>
                <w:color w:val="000000"/>
                <w:sz w:val="28"/>
                <w:szCs w:val="28"/>
              </w:rPr>
              <w:t>Удельный вес протяженности автомобильных дорог, в отнош</w:t>
            </w:r>
            <w:r w:rsidRPr="00F42B1A">
              <w:rPr>
                <w:color w:val="000000"/>
                <w:sz w:val="28"/>
                <w:szCs w:val="28"/>
              </w:rPr>
              <w:t>е</w:t>
            </w:r>
            <w:r w:rsidRPr="00F42B1A">
              <w:rPr>
                <w:color w:val="000000"/>
                <w:sz w:val="28"/>
                <w:szCs w:val="28"/>
              </w:rPr>
              <w:t xml:space="preserve">нии которых проведены </w:t>
            </w:r>
            <w:r>
              <w:rPr>
                <w:color w:val="000000"/>
                <w:sz w:val="28"/>
                <w:szCs w:val="28"/>
              </w:rPr>
              <w:br/>
            </w:r>
            <w:r w:rsidRPr="00F42B1A">
              <w:rPr>
                <w:color w:val="000000"/>
                <w:sz w:val="28"/>
                <w:szCs w:val="28"/>
              </w:rPr>
              <w:t>первоочередные мероприятия по приведению в технически и</w:t>
            </w:r>
            <w:r w:rsidRPr="00F42B1A">
              <w:rPr>
                <w:color w:val="000000"/>
                <w:sz w:val="28"/>
                <w:szCs w:val="28"/>
              </w:rPr>
              <w:t>с</w:t>
            </w:r>
            <w:r w:rsidRPr="00F42B1A">
              <w:rPr>
                <w:color w:val="000000"/>
                <w:sz w:val="28"/>
                <w:szCs w:val="28"/>
              </w:rPr>
              <w:t>правное состо</w:t>
            </w:r>
            <w:r w:rsidRPr="00F42B1A">
              <w:rPr>
                <w:color w:val="000000"/>
                <w:sz w:val="28"/>
                <w:szCs w:val="28"/>
              </w:rPr>
              <w:t>я</w:t>
            </w:r>
            <w:r w:rsidRPr="00F42B1A">
              <w:rPr>
                <w:color w:val="000000"/>
                <w:sz w:val="28"/>
                <w:szCs w:val="28"/>
              </w:rPr>
              <w:t>ние улично-дорожной сети Волгограда в рамках реализ</w:t>
            </w:r>
            <w:r w:rsidRPr="00F42B1A">
              <w:rPr>
                <w:color w:val="000000"/>
                <w:sz w:val="28"/>
                <w:szCs w:val="28"/>
              </w:rPr>
              <w:t>а</w:t>
            </w:r>
            <w:r w:rsidRPr="00F42B1A">
              <w:rPr>
                <w:color w:val="000000"/>
                <w:sz w:val="28"/>
                <w:szCs w:val="28"/>
              </w:rPr>
              <w:t>ции федеральн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го проекта «Д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рожная сеть», в общей прот</w:t>
            </w:r>
            <w:r w:rsidRPr="00F42B1A">
              <w:rPr>
                <w:color w:val="000000"/>
                <w:sz w:val="28"/>
                <w:szCs w:val="28"/>
              </w:rPr>
              <w:t>я</w:t>
            </w:r>
            <w:r w:rsidRPr="00F42B1A">
              <w:rPr>
                <w:color w:val="000000"/>
                <w:sz w:val="28"/>
                <w:szCs w:val="28"/>
              </w:rPr>
              <w:t>женности авт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мобильных д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рог общего пользования местного знач</w:t>
            </w:r>
            <w:r w:rsidRPr="00F42B1A">
              <w:rPr>
                <w:color w:val="000000"/>
                <w:sz w:val="28"/>
                <w:szCs w:val="28"/>
              </w:rPr>
              <w:t>е</w:t>
            </w:r>
            <w:r w:rsidRPr="00F42B1A">
              <w:rPr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3D" w:rsidRPr="00F42B1A" w:rsidRDefault="0061023D" w:rsidP="0061023D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3D" w:rsidRPr="00F42B1A" w:rsidRDefault="0061023D" w:rsidP="0061023D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21,91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3D" w:rsidRPr="0041497F" w:rsidRDefault="0061023D" w:rsidP="0061023D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рассчитан как соотн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шение общей протяженности улично-дорожной сети </w:t>
            </w:r>
            <w:proofErr w:type="gramStart"/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Волго-града</w:t>
            </w:r>
            <w:proofErr w:type="gramEnd"/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в отношении которой будут выполнены мероприятия по прив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дению в технически исправное с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стояние</w:t>
            </w:r>
            <w:r w:rsidRPr="0041497F">
              <w:rPr>
                <w:color w:val="000000" w:themeColor="text1"/>
              </w:rPr>
              <w:t xml:space="preserve"> 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рамках реализации фед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рального проекта «Дорожная сеть», к общей протяженности а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томобильных дорог Волгограда: </w:t>
            </w:r>
          </w:p>
          <w:p w:rsidR="0061023D" w:rsidRPr="0041497F" w:rsidRDefault="0061023D" w:rsidP="0061023D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421,92 / 1927,1 х 100% = 21,91%,</w:t>
            </w:r>
          </w:p>
          <w:p w:rsidR="0061023D" w:rsidRPr="0041497F" w:rsidRDefault="0061023D" w:rsidP="0061023D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где: 421,92 = 1,871 + 7,105 + 412,94</w:t>
            </w:r>
          </w:p>
          <w:p w:rsidR="0061023D" w:rsidRPr="0041497F" w:rsidRDefault="0061023D" w:rsidP="0061023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B5B34" w:rsidRPr="00F42B1A" w:rsidTr="008E3E11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4" w:rsidRPr="00F42B1A" w:rsidRDefault="00DB5B34" w:rsidP="00DB5B34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4" w:rsidRPr="00F42B1A" w:rsidRDefault="00DB5B34" w:rsidP="00DB5B34">
            <w:pPr>
              <w:rPr>
                <w:color w:val="000000"/>
                <w:sz w:val="28"/>
                <w:szCs w:val="28"/>
              </w:rPr>
            </w:pPr>
            <w:r w:rsidRPr="00F42B1A">
              <w:rPr>
                <w:color w:val="000000"/>
                <w:sz w:val="28"/>
                <w:szCs w:val="28"/>
              </w:rPr>
              <w:t>Доля автом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бильных дорог, в отношении к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торых выполн</w:t>
            </w:r>
            <w:r w:rsidRPr="00F42B1A">
              <w:rPr>
                <w:color w:val="000000"/>
                <w:sz w:val="28"/>
                <w:szCs w:val="28"/>
              </w:rPr>
              <w:t>е</w:t>
            </w:r>
            <w:r w:rsidRPr="00F42B1A">
              <w:rPr>
                <w:color w:val="000000"/>
                <w:sz w:val="28"/>
                <w:szCs w:val="28"/>
              </w:rPr>
              <w:t>ны мероприятия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B1A">
              <w:rPr>
                <w:color w:val="000000"/>
                <w:sz w:val="28"/>
                <w:szCs w:val="28"/>
              </w:rPr>
              <w:t xml:space="preserve">развитию и приведению в технически </w:t>
            </w:r>
            <w:proofErr w:type="spellStart"/>
            <w:r w:rsidRPr="00F42B1A">
              <w:rPr>
                <w:color w:val="000000"/>
                <w:sz w:val="28"/>
                <w:szCs w:val="28"/>
              </w:rPr>
              <w:t>и</w:t>
            </w:r>
            <w:r w:rsidRPr="00F42B1A">
              <w:rPr>
                <w:color w:val="000000"/>
                <w:sz w:val="28"/>
                <w:szCs w:val="28"/>
              </w:rPr>
              <w:t>с</w:t>
            </w:r>
            <w:r w:rsidRPr="00F42B1A">
              <w:rPr>
                <w:color w:val="000000"/>
                <w:sz w:val="28"/>
                <w:szCs w:val="28"/>
              </w:rPr>
              <w:t>прав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4" w:rsidRPr="00F42B1A" w:rsidRDefault="00DB5B34" w:rsidP="00DB5B34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4" w:rsidRPr="0041497F" w:rsidRDefault="00DB5B34" w:rsidP="00DB5B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497F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4" w:rsidRPr="0041497F" w:rsidRDefault="00DB5B34" w:rsidP="00DB5B34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Индикатор рассчитан как соотн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шение протяженности дорог к з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планированной протяженности д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рог в процентах:</w:t>
            </w:r>
            <w:r w:rsidR="006B3CD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421,92 / 421,92 х 1</w:t>
            </w:r>
            <w:r w:rsidR="006B3CD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00% = 100%.</w:t>
            </w:r>
          </w:p>
          <w:p w:rsidR="00DB5B34" w:rsidRPr="00DB5B34" w:rsidRDefault="00DB5B34" w:rsidP="00DB5B34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Программой запланировано</w:t>
            </w:r>
            <w:r w:rsidR="006B3CD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421,92 км дорог, в отношении к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торых будут выполнены </w:t>
            </w:r>
            <w:proofErr w:type="spellStart"/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меро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DB5B34" w:rsidRPr="00F42B1A" w:rsidTr="008E3E11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4" w:rsidRPr="00F42B1A" w:rsidRDefault="00DB5B34" w:rsidP="00DB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4" w:rsidRPr="00F42B1A" w:rsidRDefault="00DB5B34" w:rsidP="00DB5B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4" w:rsidRPr="00F42B1A" w:rsidRDefault="00DB5B34" w:rsidP="00DB5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4" w:rsidRPr="0041497F" w:rsidRDefault="00DB5B34" w:rsidP="00DB5B3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4" w:rsidRPr="0041497F" w:rsidRDefault="00DB5B34" w:rsidP="00DB5B3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DB5B34" w:rsidRPr="00F42B1A" w:rsidTr="008E3E11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4" w:rsidRPr="00F42B1A" w:rsidRDefault="00DB5B34" w:rsidP="00DB5B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4" w:rsidRPr="00F42B1A" w:rsidRDefault="00DB5B34" w:rsidP="00DB5B3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42B1A">
              <w:rPr>
                <w:color w:val="000000"/>
                <w:sz w:val="28"/>
                <w:szCs w:val="28"/>
              </w:rPr>
              <w:t>ное</w:t>
            </w:r>
            <w:proofErr w:type="spellEnd"/>
            <w:r w:rsidRPr="00F42B1A">
              <w:rPr>
                <w:color w:val="000000"/>
                <w:sz w:val="28"/>
                <w:szCs w:val="28"/>
              </w:rPr>
              <w:t xml:space="preserve"> состояние улично-дорожной сети Волгограда в рамках реализ</w:t>
            </w:r>
            <w:r w:rsidRPr="00F42B1A">
              <w:rPr>
                <w:color w:val="000000"/>
                <w:sz w:val="28"/>
                <w:szCs w:val="28"/>
              </w:rPr>
              <w:t>а</w:t>
            </w:r>
            <w:r w:rsidRPr="00F42B1A">
              <w:rPr>
                <w:color w:val="000000"/>
                <w:sz w:val="28"/>
                <w:szCs w:val="28"/>
              </w:rPr>
              <w:t>ции федеральн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го проекта «Д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рожная сеть», от запланирова</w:t>
            </w:r>
            <w:r w:rsidRPr="00F42B1A">
              <w:rPr>
                <w:color w:val="000000"/>
                <w:sz w:val="28"/>
                <w:szCs w:val="28"/>
              </w:rPr>
              <w:t>н</w:t>
            </w:r>
            <w:r w:rsidRPr="00F42B1A">
              <w:rPr>
                <w:color w:val="000000"/>
                <w:sz w:val="28"/>
                <w:szCs w:val="28"/>
              </w:rPr>
              <w:t>ных по Пр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грамме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4" w:rsidRPr="00F42B1A" w:rsidRDefault="00DB5B34" w:rsidP="00DB5B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4" w:rsidRPr="0041497F" w:rsidRDefault="00DB5B34" w:rsidP="00DB5B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4" w:rsidRPr="0041497F" w:rsidRDefault="00DB5B34" w:rsidP="00DB5B34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приятия по развитию и привед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нию в технически исправное с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стояние:</w:t>
            </w:r>
          </w:p>
          <w:p w:rsidR="00DB5B34" w:rsidRPr="0041497F" w:rsidRDefault="00DB5B34" w:rsidP="00DB5B34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149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421,92 = 1,871 + 7,105 + 412,94</w:t>
            </w:r>
          </w:p>
          <w:p w:rsidR="00DB5B34" w:rsidRPr="0041497F" w:rsidRDefault="00DB5B34" w:rsidP="00DB5B3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B5B34" w:rsidRPr="00F42B1A" w:rsidTr="008E3E11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4" w:rsidRPr="00F42B1A" w:rsidRDefault="00DB5B34" w:rsidP="00DB5B34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17.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4" w:rsidRPr="00F42B1A" w:rsidRDefault="00DB5B34" w:rsidP="00DB5B34">
            <w:pPr>
              <w:rPr>
                <w:color w:val="000000"/>
                <w:sz w:val="28"/>
                <w:szCs w:val="28"/>
              </w:rPr>
            </w:pPr>
            <w:r w:rsidRPr="00F42B1A">
              <w:rPr>
                <w:color w:val="000000"/>
                <w:sz w:val="28"/>
                <w:szCs w:val="28"/>
              </w:rPr>
              <w:t>Удельный вес протяженности автомобильных дорог, в отнош</w:t>
            </w:r>
            <w:r w:rsidRPr="00F42B1A">
              <w:rPr>
                <w:color w:val="000000"/>
                <w:sz w:val="28"/>
                <w:szCs w:val="28"/>
              </w:rPr>
              <w:t>е</w:t>
            </w:r>
            <w:r w:rsidRPr="00F42B1A">
              <w:rPr>
                <w:color w:val="000000"/>
                <w:sz w:val="28"/>
                <w:szCs w:val="28"/>
              </w:rPr>
              <w:t xml:space="preserve">нии которых проведены </w:t>
            </w:r>
            <w:r w:rsidR="006B3CD3">
              <w:rPr>
                <w:color w:val="000000"/>
                <w:sz w:val="28"/>
                <w:szCs w:val="28"/>
              </w:rPr>
              <w:br/>
            </w:r>
            <w:r w:rsidRPr="00F42B1A">
              <w:rPr>
                <w:color w:val="000000"/>
                <w:sz w:val="28"/>
                <w:szCs w:val="28"/>
              </w:rPr>
              <w:t>первоочередные мероприятия по приведению в технически и</w:t>
            </w:r>
            <w:r w:rsidRPr="00F42B1A">
              <w:rPr>
                <w:color w:val="000000"/>
                <w:sz w:val="28"/>
                <w:szCs w:val="28"/>
              </w:rPr>
              <w:t>с</w:t>
            </w:r>
            <w:r w:rsidRPr="00F42B1A">
              <w:rPr>
                <w:color w:val="000000"/>
                <w:sz w:val="28"/>
                <w:szCs w:val="28"/>
              </w:rPr>
              <w:t>правное состо</w:t>
            </w:r>
            <w:r w:rsidRPr="00F42B1A">
              <w:rPr>
                <w:color w:val="000000"/>
                <w:sz w:val="28"/>
                <w:szCs w:val="28"/>
              </w:rPr>
              <w:t>я</w:t>
            </w:r>
            <w:r w:rsidRPr="00F42B1A">
              <w:rPr>
                <w:color w:val="000000"/>
                <w:sz w:val="28"/>
                <w:szCs w:val="28"/>
              </w:rPr>
              <w:t>ние улично-дорожной сети Волгограда в рамках реализ</w:t>
            </w:r>
            <w:r w:rsidRPr="00F42B1A">
              <w:rPr>
                <w:color w:val="000000"/>
                <w:sz w:val="28"/>
                <w:szCs w:val="28"/>
              </w:rPr>
              <w:t>а</w:t>
            </w:r>
            <w:r w:rsidRPr="00F42B1A">
              <w:rPr>
                <w:color w:val="000000"/>
                <w:sz w:val="28"/>
                <w:szCs w:val="28"/>
              </w:rPr>
              <w:t>ции федеральн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го проекта «Ж</w:t>
            </w:r>
            <w:r w:rsidRPr="00F42B1A">
              <w:rPr>
                <w:color w:val="000000"/>
                <w:sz w:val="28"/>
                <w:szCs w:val="28"/>
              </w:rPr>
              <w:t>и</w:t>
            </w:r>
            <w:r w:rsidRPr="00F42B1A">
              <w:rPr>
                <w:color w:val="000000"/>
                <w:sz w:val="28"/>
                <w:szCs w:val="28"/>
              </w:rPr>
              <w:t>лье», в общей протяженности автомо</w:t>
            </w:r>
            <w:r w:rsidR="006B3CD3" w:rsidRPr="00F42B1A">
              <w:rPr>
                <w:color w:val="000000"/>
                <w:sz w:val="28"/>
                <w:szCs w:val="28"/>
              </w:rPr>
              <w:t>бильных дорог общего пользования местного знач</w:t>
            </w:r>
            <w:r w:rsidR="006B3CD3" w:rsidRPr="00F42B1A">
              <w:rPr>
                <w:color w:val="000000"/>
                <w:sz w:val="28"/>
                <w:szCs w:val="28"/>
              </w:rPr>
              <w:t>е</w:t>
            </w:r>
            <w:r w:rsidR="006B3CD3" w:rsidRPr="00F42B1A">
              <w:rPr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4" w:rsidRPr="00F42B1A" w:rsidRDefault="00DB5B34" w:rsidP="00DB5B34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4" w:rsidRPr="00F42B1A" w:rsidRDefault="00DB5B34" w:rsidP="00DB5B34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0,09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4" w:rsidRPr="00F42B1A" w:rsidRDefault="00DB5B34" w:rsidP="00DB5B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42B1A">
              <w:rPr>
                <w:rFonts w:eastAsia="Calibri"/>
                <w:sz w:val="28"/>
                <w:szCs w:val="28"/>
                <w:lang w:eastAsia="en-US"/>
              </w:rPr>
              <w:t>Показатель рассчитан как соотн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 xml:space="preserve">шение общей протяженности улично-дорожной сети </w:t>
            </w:r>
            <w:proofErr w:type="gramStart"/>
            <w:r w:rsidRPr="00F42B1A">
              <w:rPr>
                <w:rFonts w:eastAsia="Calibri"/>
                <w:sz w:val="28"/>
                <w:szCs w:val="28"/>
                <w:lang w:eastAsia="en-US"/>
              </w:rPr>
              <w:t>Волго-града</w:t>
            </w:r>
            <w:proofErr w:type="gramEnd"/>
            <w:r w:rsidRPr="00F42B1A">
              <w:rPr>
                <w:rFonts w:eastAsia="Calibri"/>
                <w:sz w:val="28"/>
                <w:szCs w:val="28"/>
                <w:lang w:eastAsia="en-US"/>
              </w:rPr>
              <w:t>, в отношении которой будут выполнены мероприятия по прив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дению в технически исправное с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стояние в рамках реализации ф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дерального проекта «Жилье», к общей протяженности автом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 xml:space="preserve">бильных дорог Волгограда: </w:t>
            </w:r>
          </w:p>
          <w:p w:rsidR="00DB5B34" w:rsidRPr="00F42B1A" w:rsidRDefault="00DB5B34" w:rsidP="00DB5B34">
            <w:pPr>
              <w:rPr>
                <w:sz w:val="28"/>
                <w:szCs w:val="28"/>
              </w:rPr>
            </w:pPr>
            <w:r w:rsidRPr="00F42B1A">
              <w:rPr>
                <w:rFonts w:eastAsia="Calibri"/>
                <w:sz w:val="28"/>
                <w:szCs w:val="28"/>
                <w:lang w:eastAsia="en-US"/>
              </w:rPr>
              <w:t>1,636 /</w:t>
            </w:r>
            <w:r w:rsidR="006B3CD3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927,1 х 100% = 0,09%</w:t>
            </w:r>
          </w:p>
        </w:tc>
      </w:tr>
      <w:tr w:rsidR="006B3CD3" w:rsidRPr="00F42B1A" w:rsidTr="008E3E11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3" w:rsidRPr="00F42B1A" w:rsidRDefault="006B3CD3" w:rsidP="006B3CD3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3" w:rsidRPr="00F42B1A" w:rsidRDefault="006B3CD3" w:rsidP="006B3CD3">
            <w:pPr>
              <w:rPr>
                <w:color w:val="000000"/>
                <w:sz w:val="28"/>
                <w:szCs w:val="28"/>
              </w:rPr>
            </w:pPr>
            <w:r w:rsidRPr="00F42B1A">
              <w:rPr>
                <w:color w:val="000000"/>
                <w:sz w:val="28"/>
                <w:szCs w:val="28"/>
              </w:rPr>
              <w:t>Доля автом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бильных дорог, в отношении к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торых выполн</w:t>
            </w:r>
            <w:r w:rsidRPr="00F42B1A">
              <w:rPr>
                <w:color w:val="000000"/>
                <w:sz w:val="28"/>
                <w:szCs w:val="28"/>
              </w:rPr>
              <w:t>е</w:t>
            </w:r>
            <w:r w:rsidRPr="00F42B1A">
              <w:rPr>
                <w:color w:val="000000"/>
                <w:sz w:val="28"/>
                <w:szCs w:val="28"/>
              </w:rPr>
              <w:t>ны мероприятия по развитию и при-ведению в технически и</w:t>
            </w:r>
            <w:r w:rsidRPr="00F42B1A">
              <w:rPr>
                <w:color w:val="000000"/>
                <w:sz w:val="28"/>
                <w:szCs w:val="28"/>
              </w:rPr>
              <w:t>с</w:t>
            </w:r>
            <w:r w:rsidRPr="00F42B1A">
              <w:rPr>
                <w:color w:val="000000"/>
                <w:sz w:val="28"/>
                <w:szCs w:val="28"/>
              </w:rPr>
              <w:t>правное состо</w:t>
            </w:r>
            <w:r w:rsidRPr="00F42B1A">
              <w:rPr>
                <w:color w:val="000000"/>
                <w:sz w:val="28"/>
                <w:szCs w:val="28"/>
              </w:rPr>
              <w:t>я</w:t>
            </w:r>
            <w:r w:rsidRPr="00F42B1A">
              <w:rPr>
                <w:color w:val="000000"/>
                <w:sz w:val="28"/>
                <w:szCs w:val="28"/>
              </w:rPr>
              <w:t>ние улично-</w:t>
            </w:r>
            <w:proofErr w:type="spellStart"/>
            <w:r w:rsidRPr="00F42B1A">
              <w:rPr>
                <w:color w:val="000000"/>
                <w:sz w:val="28"/>
                <w:szCs w:val="28"/>
              </w:rPr>
              <w:t>дорож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3" w:rsidRPr="00F42B1A" w:rsidRDefault="006B3CD3" w:rsidP="006B3CD3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3" w:rsidRPr="00F42B1A" w:rsidRDefault="006B3CD3" w:rsidP="006B3CD3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100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3" w:rsidRPr="00F42B1A" w:rsidRDefault="006B3CD3" w:rsidP="006B3C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42B1A">
              <w:rPr>
                <w:rFonts w:eastAsia="Calibri"/>
                <w:spacing w:val="-8"/>
                <w:sz w:val="28"/>
                <w:szCs w:val="28"/>
                <w:lang w:eastAsia="en-US"/>
              </w:rPr>
              <w:t>Программой запланировано 1,636 км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 xml:space="preserve"> дорог, в отношении которых будут выполнены мероприятия по разв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тию и приведению в технически исправное состояние:</w:t>
            </w:r>
          </w:p>
          <w:p w:rsidR="006B3CD3" w:rsidRPr="00F42B1A" w:rsidRDefault="006B3CD3" w:rsidP="006B3C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42B1A">
              <w:rPr>
                <w:rFonts w:eastAsia="Calibri"/>
                <w:sz w:val="28"/>
                <w:szCs w:val="28"/>
                <w:lang w:eastAsia="en-US"/>
              </w:rPr>
              <w:t>1,636 / 1,636 х 100% = 100%. И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дикатор рассчитан как соотн</w:t>
            </w:r>
            <w:r w:rsidR="00773749">
              <w:rPr>
                <w:rFonts w:eastAsia="Calibri"/>
                <w:sz w:val="28"/>
                <w:szCs w:val="28"/>
                <w:lang w:eastAsia="en-US"/>
              </w:rPr>
              <w:t>ош</w:t>
            </w:r>
            <w:r w:rsidR="00773749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773749">
              <w:rPr>
                <w:rFonts w:eastAsia="Calibri"/>
                <w:sz w:val="28"/>
                <w:szCs w:val="28"/>
                <w:lang w:eastAsia="en-US"/>
              </w:rPr>
              <w:t>ние протяженности дорог к за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пл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42B1A">
              <w:rPr>
                <w:rFonts w:eastAsia="Calibri"/>
                <w:sz w:val="28"/>
                <w:szCs w:val="28"/>
                <w:lang w:eastAsia="en-US"/>
              </w:rPr>
              <w:t>нированной протяженности дорог в процентах</w:t>
            </w:r>
          </w:p>
        </w:tc>
      </w:tr>
      <w:tr w:rsidR="006B3CD3" w:rsidRPr="00F42B1A" w:rsidTr="008E3E11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3" w:rsidRPr="00F42B1A" w:rsidRDefault="006B3CD3" w:rsidP="006B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3" w:rsidRPr="00F42B1A" w:rsidRDefault="006B3CD3" w:rsidP="006B3C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3" w:rsidRPr="00F42B1A" w:rsidRDefault="006B3CD3" w:rsidP="006B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3" w:rsidRPr="00F42B1A" w:rsidRDefault="006B3CD3" w:rsidP="006B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3" w:rsidRPr="00F42B1A" w:rsidRDefault="006B3CD3" w:rsidP="006B3C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6B3CD3" w:rsidRPr="00F42B1A" w:rsidTr="008E3E11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3" w:rsidRPr="00F42B1A" w:rsidRDefault="006B3CD3" w:rsidP="006B3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3" w:rsidRPr="00F42B1A" w:rsidRDefault="006B3CD3" w:rsidP="006B3CD3">
            <w:pPr>
              <w:rPr>
                <w:color w:val="000000"/>
                <w:sz w:val="28"/>
                <w:szCs w:val="28"/>
              </w:rPr>
            </w:pPr>
            <w:r w:rsidRPr="00F42B1A">
              <w:rPr>
                <w:color w:val="000000"/>
                <w:sz w:val="28"/>
                <w:szCs w:val="28"/>
              </w:rPr>
              <w:t>ной сети Волг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града в рамках реализации ф</w:t>
            </w:r>
            <w:r w:rsidRPr="00F42B1A">
              <w:rPr>
                <w:color w:val="000000"/>
                <w:sz w:val="28"/>
                <w:szCs w:val="28"/>
              </w:rPr>
              <w:t>е</w:t>
            </w:r>
            <w:r w:rsidRPr="00F42B1A">
              <w:rPr>
                <w:color w:val="000000"/>
                <w:sz w:val="28"/>
                <w:szCs w:val="28"/>
              </w:rPr>
              <w:t>дерального пр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екта «Жилье», от запланирова</w:t>
            </w:r>
            <w:r w:rsidRPr="00F42B1A">
              <w:rPr>
                <w:color w:val="000000"/>
                <w:sz w:val="28"/>
                <w:szCs w:val="28"/>
              </w:rPr>
              <w:t>н</w:t>
            </w:r>
            <w:r w:rsidRPr="00F42B1A">
              <w:rPr>
                <w:color w:val="000000"/>
                <w:sz w:val="28"/>
                <w:szCs w:val="28"/>
              </w:rPr>
              <w:t>ных по Пр</w:t>
            </w:r>
            <w:r w:rsidRPr="00F42B1A">
              <w:rPr>
                <w:color w:val="000000"/>
                <w:sz w:val="28"/>
                <w:szCs w:val="28"/>
              </w:rPr>
              <w:t>о</w:t>
            </w:r>
            <w:r w:rsidRPr="00F42B1A">
              <w:rPr>
                <w:color w:val="000000"/>
                <w:sz w:val="28"/>
                <w:szCs w:val="28"/>
              </w:rPr>
              <w:t>грамме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3" w:rsidRPr="00F42B1A" w:rsidRDefault="006B3CD3" w:rsidP="006B3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3" w:rsidRPr="00F42B1A" w:rsidRDefault="006B3CD3" w:rsidP="006B3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3" w:rsidRPr="00F42B1A" w:rsidRDefault="006B3CD3" w:rsidP="006B3CD3">
            <w:pPr>
              <w:rPr>
                <w:sz w:val="28"/>
                <w:szCs w:val="28"/>
              </w:rPr>
            </w:pPr>
          </w:p>
        </w:tc>
      </w:tr>
    </w:tbl>
    <w:p w:rsidR="00F42B1A" w:rsidRPr="00992863" w:rsidRDefault="00F42B1A" w:rsidP="00F42B1A">
      <w:pPr>
        <w:rPr>
          <w:szCs w:val="28"/>
        </w:rPr>
      </w:pPr>
    </w:p>
    <w:p w:rsidR="00F42B1A" w:rsidRPr="00F42B1A" w:rsidRDefault="00F42B1A" w:rsidP="00F42B1A">
      <w:pPr>
        <w:jc w:val="center"/>
        <w:rPr>
          <w:sz w:val="28"/>
          <w:szCs w:val="28"/>
        </w:rPr>
      </w:pPr>
      <w:r w:rsidRPr="00F42B1A">
        <w:rPr>
          <w:sz w:val="28"/>
          <w:szCs w:val="28"/>
        </w:rPr>
        <w:t>4. Обобщенная характеристика основных мероприятий Программы</w:t>
      </w:r>
    </w:p>
    <w:p w:rsidR="00F42B1A" w:rsidRPr="00992863" w:rsidRDefault="00F42B1A" w:rsidP="00F42B1A">
      <w:pPr>
        <w:jc w:val="center"/>
        <w:rPr>
          <w:szCs w:val="28"/>
        </w:rPr>
      </w:pPr>
    </w:p>
    <w:p w:rsidR="00F42B1A" w:rsidRPr="00F42B1A" w:rsidRDefault="00F42B1A" w:rsidP="00F42B1A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Для решения задач Программы предусмотрено выполнение следующих мероприятий:</w:t>
      </w:r>
    </w:p>
    <w:p w:rsidR="00F42B1A" w:rsidRPr="00F42B1A" w:rsidRDefault="00F42B1A" w:rsidP="00F42B1A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содержание автомобильных дорог и искусственных сооружений;</w:t>
      </w:r>
    </w:p>
    <w:p w:rsidR="00F42B1A" w:rsidRPr="00F42B1A" w:rsidRDefault="00F42B1A" w:rsidP="00F42B1A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освещение улично-дорожной сети Волгограда;</w:t>
      </w:r>
    </w:p>
    <w:p w:rsidR="00F42B1A" w:rsidRPr="00F42B1A" w:rsidRDefault="00F42B1A" w:rsidP="00F42B1A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содержание светофорных объектов;</w:t>
      </w:r>
    </w:p>
    <w:p w:rsidR="00F42B1A" w:rsidRPr="00F42B1A" w:rsidRDefault="00F42B1A" w:rsidP="00F42B1A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обеспечение безопасности дорожного движения;</w:t>
      </w:r>
    </w:p>
    <w:p w:rsidR="00F42B1A" w:rsidRPr="00F42B1A" w:rsidRDefault="00F42B1A" w:rsidP="00F42B1A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приобретение основных средств для ремонта и содержания территории городского округа Волгоград;</w:t>
      </w:r>
    </w:p>
    <w:p w:rsidR="00F42B1A" w:rsidRPr="00F42B1A" w:rsidRDefault="00F42B1A" w:rsidP="00F42B1A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обновление парка муниципального транспорта Волгограда;</w:t>
      </w:r>
    </w:p>
    <w:p w:rsidR="00F42B1A" w:rsidRPr="00F42B1A" w:rsidRDefault="00F42B1A" w:rsidP="00F42B1A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применение регулируемых тарифов в обеспечении доступности тран</w:t>
      </w:r>
      <w:r w:rsidRPr="00F42B1A">
        <w:rPr>
          <w:sz w:val="28"/>
          <w:szCs w:val="28"/>
        </w:rPr>
        <w:t>с</w:t>
      </w:r>
      <w:r w:rsidRPr="00F42B1A">
        <w:rPr>
          <w:sz w:val="28"/>
          <w:szCs w:val="28"/>
        </w:rPr>
        <w:t>портных услуг населению;</w:t>
      </w:r>
    </w:p>
    <w:p w:rsidR="00F42B1A" w:rsidRPr="00F42B1A" w:rsidRDefault="00F42B1A" w:rsidP="00F42B1A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реализация комплекса мероприятий по обеспечению безопасности на общественном транспорте на муниципальных маршрутах по регулируемым т</w:t>
      </w:r>
      <w:r w:rsidRPr="00F42B1A">
        <w:rPr>
          <w:sz w:val="28"/>
          <w:szCs w:val="28"/>
        </w:rPr>
        <w:t>а</w:t>
      </w:r>
      <w:r w:rsidRPr="00F42B1A">
        <w:rPr>
          <w:sz w:val="28"/>
          <w:szCs w:val="28"/>
        </w:rPr>
        <w:t>рифам на территории Волгограда;</w:t>
      </w:r>
    </w:p>
    <w:p w:rsidR="00F42B1A" w:rsidRPr="00F42B1A" w:rsidRDefault="00F42B1A" w:rsidP="00F42B1A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строительство автомобильных дорог;</w:t>
      </w:r>
    </w:p>
    <w:p w:rsidR="00F42B1A" w:rsidRPr="00F42B1A" w:rsidRDefault="00F42B1A" w:rsidP="00F42B1A">
      <w:pPr>
        <w:autoSpaceDE w:val="0"/>
        <w:autoSpaceDN w:val="0"/>
        <w:ind w:firstLine="851"/>
        <w:jc w:val="both"/>
        <w:rPr>
          <w:spacing w:val="-4"/>
          <w:sz w:val="28"/>
          <w:szCs w:val="28"/>
        </w:rPr>
      </w:pPr>
      <w:r w:rsidRPr="00F42B1A">
        <w:rPr>
          <w:spacing w:val="-4"/>
          <w:sz w:val="28"/>
          <w:szCs w:val="28"/>
        </w:rPr>
        <w:t>реконструкция автомобильных дорог и искусственных сооружений на них;</w:t>
      </w:r>
    </w:p>
    <w:p w:rsidR="00F42B1A" w:rsidRPr="00F42B1A" w:rsidRDefault="00F42B1A" w:rsidP="00F42B1A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строительство автомобильных дорог в рамках реализации федерального проекта «Дорожная сеть»;</w:t>
      </w:r>
    </w:p>
    <w:p w:rsidR="00F42B1A" w:rsidRPr="00F42B1A" w:rsidRDefault="00F42B1A" w:rsidP="00F42B1A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реконструкция автомобильных дорог в рамках реализации федерального проекта «Дорожная сеть»;</w:t>
      </w:r>
    </w:p>
    <w:p w:rsidR="00F42B1A" w:rsidRDefault="00F42B1A" w:rsidP="00F42B1A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ремонт автомобильных дорог общего пользования местного значения в рамках реализации федерального проекта «Дорожная сеть»;</w:t>
      </w:r>
    </w:p>
    <w:p w:rsidR="00992863" w:rsidRPr="00F42B1A" w:rsidRDefault="00992863" w:rsidP="00F42B1A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безопасности дорожного движения в рамках реализации федерального проекта «Дорожная сеть»;</w:t>
      </w:r>
    </w:p>
    <w:p w:rsidR="00F42B1A" w:rsidRPr="00F42B1A" w:rsidRDefault="00F42B1A" w:rsidP="00F42B1A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строительство автомобильных дорог в рамках реализации федерального проекта «Жилье».</w:t>
      </w:r>
    </w:p>
    <w:p w:rsidR="00F42B1A" w:rsidRPr="00F42B1A" w:rsidRDefault="00F42B1A" w:rsidP="00F42B1A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Распределение средств, необходимых на реализацию Программы</w:t>
      </w:r>
      <w:r w:rsidRPr="00773749">
        <w:rPr>
          <w:color w:val="000000" w:themeColor="text1"/>
          <w:sz w:val="28"/>
          <w:szCs w:val="28"/>
        </w:rPr>
        <w:t>,</w:t>
      </w:r>
      <w:r w:rsidRPr="00F42B1A">
        <w:rPr>
          <w:sz w:val="28"/>
          <w:szCs w:val="28"/>
        </w:rPr>
        <w:t xml:space="preserve"> в ра</w:t>
      </w:r>
      <w:r w:rsidRPr="00F42B1A">
        <w:rPr>
          <w:sz w:val="28"/>
          <w:szCs w:val="28"/>
        </w:rPr>
        <w:t>з</w:t>
      </w:r>
      <w:r w:rsidRPr="00F42B1A">
        <w:rPr>
          <w:sz w:val="28"/>
          <w:szCs w:val="28"/>
        </w:rPr>
        <w:t>резе главных распорядителей бюджетных средств Волгограда отражено в пр</w:t>
      </w:r>
      <w:r w:rsidRPr="00F42B1A">
        <w:rPr>
          <w:sz w:val="28"/>
          <w:szCs w:val="28"/>
        </w:rPr>
        <w:t>и</w:t>
      </w:r>
      <w:r w:rsidRPr="00F42B1A">
        <w:rPr>
          <w:sz w:val="28"/>
          <w:szCs w:val="28"/>
        </w:rPr>
        <w:t>ложении 1 к Программе.</w:t>
      </w:r>
    </w:p>
    <w:p w:rsidR="00F42B1A" w:rsidRPr="00F42B1A" w:rsidRDefault="00F42B1A" w:rsidP="00F42B1A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Перечень мероприятий Программы представлен в приложении 2 к Пр</w:t>
      </w:r>
      <w:r w:rsidRPr="00F42B1A">
        <w:rPr>
          <w:sz w:val="28"/>
          <w:szCs w:val="28"/>
        </w:rPr>
        <w:t>о</w:t>
      </w:r>
      <w:r w:rsidRPr="00F42B1A">
        <w:rPr>
          <w:sz w:val="28"/>
          <w:szCs w:val="28"/>
        </w:rPr>
        <w:t xml:space="preserve">грамме. </w:t>
      </w:r>
    </w:p>
    <w:p w:rsidR="00F42B1A" w:rsidRPr="00F42B1A" w:rsidRDefault="00F42B1A" w:rsidP="00F42B1A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Перечень объектов строительства Программы представлен в прилож</w:t>
      </w:r>
      <w:r w:rsidRPr="00F42B1A">
        <w:rPr>
          <w:sz w:val="28"/>
          <w:szCs w:val="28"/>
        </w:rPr>
        <w:t>е</w:t>
      </w:r>
      <w:r w:rsidRPr="00F42B1A">
        <w:rPr>
          <w:sz w:val="28"/>
          <w:szCs w:val="28"/>
        </w:rPr>
        <w:t xml:space="preserve">нии 3 к Программе. </w:t>
      </w:r>
    </w:p>
    <w:p w:rsidR="00F42B1A" w:rsidRPr="00F42B1A" w:rsidRDefault="00F42B1A" w:rsidP="00F42B1A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 xml:space="preserve">Перечень объектов реконструкции Программы </w:t>
      </w:r>
      <w:r w:rsidRPr="00F42B1A">
        <w:rPr>
          <w:spacing w:val="-4"/>
          <w:sz w:val="28"/>
          <w:szCs w:val="28"/>
        </w:rPr>
        <w:t>представлен в прилож</w:t>
      </w:r>
      <w:r w:rsidRPr="00F42B1A">
        <w:rPr>
          <w:spacing w:val="-4"/>
          <w:sz w:val="28"/>
          <w:szCs w:val="28"/>
        </w:rPr>
        <w:t>е</w:t>
      </w:r>
      <w:r w:rsidRPr="00F42B1A">
        <w:rPr>
          <w:spacing w:val="-4"/>
          <w:sz w:val="28"/>
          <w:szCs w:val="28"/>
        </w:rPr>
        <w:t>нии 4</w:t>
      </w:r>
      <w:r w:rsidRPr="00F42B1A">
        <w:rPr>
          <w:sz w:val="28"/>
          <w:szCs w:val="28"/>
        </w:rPr>
        <w:t xml:space="preserve"> к Программе. </w:t>
      </w:r>
    </w:p>
    <w:p w:rsidR="00F42B1A" w:rsidRPr="00F42B1A" w:rsidRDefault="00F42B1A" w:rsidP="00F42B1A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Перечень объектов ремонта Программы представлен в приложении 5 к Программе.</w:t>
      </w:r>
    </w:p>
    <w:p w:rsidR="00F42B1A" w:rsidRPr="00992863" w:rsidRDefault="00F42B1A" w:rsidP="00F42B1A">
      <w:pPr>
        <w:ind w:firstLine="851"/>
        <w:jc w:val="center"/>
        <w:rPr>
          <w:sz w:val="28"/>
          <w:szCs w:val="28"/>
        </w:rPr>
      </w:pPr>
    </w:p>
    <w:p w:rsidR="00F42B1A" w:rsidRPr="00F42B1A" w:rsidRDefault="00F42B1A" w:rsidP="00F42B1A">
      <w:pPr>
        <w:ind w:firstLine="851"/>
        <w:jc w:val="center"/>
        <w:rPr>
          <w:sz w:val="28"/>
          <w:szCs w:val="28"/>
        </w:rPr>
      </w:pPr>
      <w:r w:rsidRPr="00F42B1A">
        <w:rPr>
          <w:sz w:val="28"/>
          <w:szCs w:val="28"/>
        </w:rPr>
        <w:t>5. Объемы финансовых ресурсов и обоснование объема</w:t>
      </w:r>
    </w:p>
    <w:p w:rsidR="00F42B1A" w:rsidRPr="00F42B1A" w:rsidRDefault="00F42B1A" w:rsidP="00F42B1A">
      <w:pPr>
        <w:ind w:firstLine="851"/>
        <w:jc w:val="center"/>
        <w:rPr>
          <w:sz w:val="28"/>
          <w:szCs w:val="28"/>
        </w:rPr>
      </w:pPr>
      <w:r w:rsidRPr="00F42B1A">
        <w:rPr>
          <w:sz w:val="28"/>
          <w:szCs w:val="28"/>
        </w:rPr>
        <w:t>финансовых ресурсов, необходимых для реализации Программы</w:t>
      </w:r>
    </w:p>
    <w:p w:rsidR="00F42B1A" w:rsidRPr="00992863" w:rsidRDefault="00F42B1A" w:rsidP="00F42B1A">
      <w:pPr>
        <w:ind w:firstLine="851"/>
        <w:jc w:val="center"/>
        <w:rPr>
          <w:sz w:val="24"/>
          <w:szCs w:val="28"/>
        </w:rPr>
      </w:pPr>
    </w:p>
    <w:p w:rsidR="00F42B1A" w:rsidRPr="00F42B1A" w:rsidRDefault="00F42B1A" w:rsidP="00F42B1A">
      <w:pPr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F42B1A">
        <w:rPr>
          <w:rFonts w:eastAsia="Calibri"/>
          <w:sz w:val="28"/>
          <w:szCs w:val="28"/>
          <w:lang w:eastAsia="en-US"/>
        </w:rPr>
        <w:t>Общий объем финансирования Программы на 2019–2024 годы составит 24 542 961,7 тыс. рублей, из них:</w:t>
      </w:r>
    </w:p>
    <w:p w:rsidR="00F42B1A" w:rsidRPr="00F42B1A" w:rsidRDefault="00F42B1A" w:rsidP="00F42B1A">
      <w:pPr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F42B1A">
        <w:rPr>
          <w:rFonts w:eastAsia="Calibri"/>
          <w:sz w:val="28"/>
          <w:szCs w:val="28"/>
          <w:lang w:eastAsia="en-US"/>
        </w:rPr>
        <w:t xml:space="preserve">за счет средств федерального бюджета – 1 462 100,5 тыс. рублей, </w:t>
      </w:r>
    </w:p>
    <w:p w:rsidR="00F42B1A" w:rsidRPr="00F42B1A" w:rsidRDefault="00F42B1A" w:rsidP="00F42B1A">
      <w:pPr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F42B1A">
        <w:rPr>
          <w:rFonts w:eastAsia="Calibri"/>
          <w:sz w:val="28"/>
          <w:szCs w:val="28"/>
          <w:lang w:eastAsia="en-US"/>
        </w:rPr>
        <w:t>за счет средств бюджета Волгограда – 3 568 533,3 тыс. рублей,</w:t>
      </w:r>
    </w:p>
    <w:p w:rsidR="00F42B1A" w:rsidRPr="0041497F" w:rsidRDefault="00F42B1A" w:rsidP="00F42B1A">
      <w:pPr>
        <w:ind w:firstLine="99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42B1A">
        <w:rPr>
          <w:rFonts w:eastAsia="Calibri"/>
          <w:spacing w:val="-12"/>
          <w:sz w:val="28"/>
          <w:szCs w:val="28"/>
          <w:lang w:eastAsia="en-US"/>
        </w:rPr>
        <w:t xml:space="preserve">за счет средств </w:t>
      </w:r>
      <w:r w:rsidRPr="0041497F">
        <w:rPr>
          <w:rFonts w:eastAsia="Calibri"/>
          <w:color w:val="000000" w:themeColor="text1"/>
          <w:spacing w:val="-12"/>
          <w:sz w:val="28"/>
          <w:szCs w:val="28"/>
          <w:lang w:eastAsia="en-US"/>
        </w:rPr>
        <w:t xml:space="preserve">бюджета Волгоградской области – 19 512 327,9 тыс. рублей, </w:t>
      </w:r>
      <w:r w:rsidRPr="0041497F">
        <w:rPr>
          <w:rFonts w:eastAsia="Calibri"/>
          <w:color w:val="000000" w:themeColor="text1"/>
          <w:sz w:val="28"/>
          <w:szCs w:val="28"/>
          <w:lang w:eastAsia="en-US"/>
        </w:rPr>
        <w:t>в том числе:</w:t>
      </w:r>
    </w:p>
    <w:p w:rsidR="00F42B1A" w:rsidRPr="0041497F" w:rsidRDefault="00F42B1A" w:rsidP="00F42B1A">
      <w:pPr>
        <w:ind w:firstLine="99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1497F">
        <w:rPr>
          <w:rFonts w:eastAsia="Calibri"/>
          <w:color w:val="000000" w:themeColor="text1"/>
          <w:sz w:val="28"/>
          <w:szCs w:val="28"/>
          <w:lang w:eastAsia="en-US"/>
        </w:rPr>
        <w:t xml:space="preserve">в 2019 году – 4 035 406,1 тыс. рублей, из них: </w:t>
      </w:r>
    </w:p>
    <w:p w:rsidR="00F42B1A" w:rsidRPr="0041497F" w:rsidRDefault="00F42B1A" w:rsidP="00F42B1A">
      <w:pPr>
        <w:ind w:firstLine="99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1497F">
        <w:rPr>
          <w:rFonts w:eastAsia="Calibri"/>
          <w:color w:val="000000" w:themeColor="text1"/>
          <w:sz w:val="28"/>
          <w:szCs w:val="28"/>
          <w:lang w:eastAsia="en-US"/>
        </w:rPr>
        <w:t>за счет средств федерального бюджета – 555 299,1 тыс. рублей,</w:t>
      </w:r>
    </w:p>
    <w:p w:rsidR="00F42B1A" w:rsidRPr="0041497F" w:rsidRDefault="00F42B1A" w:rsidP="00F42B1A">
      <w:pPr>
        <w:ind w:firstLine="99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1497F">
        <w:rPr>
          <w:rFonts w:eastAsia="Calibri"/>
          <w:color w:val="000000" w:themeColor="text1"/>
          <w:sz w:val="28"/>
          <w:szCs w:val="28"/>
          <w:lang w:eastAsia="en-US"/>
        </w:rPr>
        <w:t>за счет средств бюджета Волгограда – 608 551,9 тыс. рублей,</w:t>
      </w:r>
    </w:p>
    <w:p w:rsidR="00F42B1A" w:rsidRPr="0041497F" w:rsidRDefault="00F42B1A" w:rsidP="00F42B1A">
      <w:pPr>
        <w:ind w:firstLine="993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 w:rsidRPr="0041497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за счет средств бюджета Волгоградской области – 2 871 555,1 тыс. ру</w:t>
      </w:r>
      <w:r w:rsidRPr="0041497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</w:t>
      </w:r>
      <w:r w:rsidRPr="0041497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лей;</w:t>
      </w:r>
    </w:p>
    <w:p w:rsidR="00F42B1A" w:rsidRPr="0041497F" w:rsidRDefault="00F42B1A" w:rsidP="00F42B1A">
      <w:pPr>
        <w:ind w:firstLine="99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1497F">
        <w:rPr>
          <w:rFonts w:eastAsia="Calibri"/>
          <w:color w:val="000000" w:themeColor="text1"/>
          <w:sz w:val="28"/>
          <w:szCs w:val="28"/>
          <w:lang w:eastAsia="en-US"/>
        </w:rPr>
        <w:t xml:space="preserve">в 2020 году – 4 047 262,9 тыс. рублей, из них: </w:t>
      </w:r>
    </w:p>
    <w:p w:rsidR="00F42B1A" w:rsidRPr="0041497F" w:rsidRDefault="00F42B1A" w:rsidP="00F42B1A">
      <w:pPr>
        <w:ind w:firstLine="99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1497F">
        <w:rPr>
          <w:rFonts w:eastAsia="Calibri"/>
          <w:color w:val="000000" w:themeColor="text1"/>
          <w:sz w:val="28"/>
          <w:szCs w:val="28"/>
          <w:lang w:eastAsia="en-US"/>
        </w:rPr>
        <w:t>за счет средств федерального бюджета – 461 356,7 тыс. рублей,</w:t>
      </w:r>
    </w:p>
    <w:p w:rsidR="00F42B1A" w:rsidRPr="0041497F" w:rsidRDefault="00F42B1A" w:rsidP="00F42B1A">
      <w:pPr>
        <w:ind w:firstLine="99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1497F">
        <w:rPr>
          <w:rFonts w:eastAsia="Calibri"/>
          <w:color w:val="000000" w:themeColor="text1"/>
          <w:sz w:val="28"/>
          <w:szCs w:val="28"/>
          <w:lang w:eastAsia="en-US"/>
        </w:rPr>
        <w:t>за счет средств бюджета Волгограда – 587 700,4 тыс. рублей,</w:t>
      </w:r>
    </w:p>
    <w:p w:rsidR="00F42B1A" w:rsidRPr="0041497F" w:rsidRDefault="00F42B1A" w:rsidP="00F42B1A">
      <w:pPr>
        <w:ind w:firstLine="993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 w:rsidRPr="0041497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за счет средств бюджета Волгоградской области – 2 998 205,8 тыс. ру</w:t>
      </w:r>
      <w:r w:rsidRPr="0041497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</w:t>
      </w:r>
      <w:r w:rsidRPr="0041497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лей;</w:t>
      </w:r>
    </w:p>
    <w:p w:rsidR="00F42B1A" w:rsidRPr="0041497F" w:rsidRDefault="00F42B1A" w:rsidP="00F42B1A">
      <w:pPr>
        <w:ind w:firstLine="99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1497F">
        <w:rPr>
          <w:rFonts w:eastAsia="Calibri"/>
          <w:color w:val="000000" w:themeColor="text1"/>
          <w:sz w:val="28"/>
          <w:szCs w:val="28"/>
          <w:lang w:eastAsia="en-US"/>
        </w:rPr>
        <w:t xml:space="preserve">в 2021 году – 3 836 420,5 тыс. рублей, из них: </w:t>
      </w:r>
    </w:p>
    <w:p w:rsidR="00F42B1A" w:rsidRPr="0041497F" w:rsidRDefault="00F42B1A" w:rsidP="00F42B1A">
      <w:pPr>
        <w:ind w:firstLine="99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1497F">
        <w:rPr>
          <w:rFonts w:eastAsia="Calibri"/>
          <w:color w:val="000000" w:themeColor="text1"/>
          <w:sz w:val="28"/>
          <w:szCs w:val="28"/>
          <w:lang w:eastAsia="en-US"/>
        </w:rPr>
        <w:t>за счет средств федерального бюджета – 250 524,9 тыс. рублей,</w:t>
      </w:r>
    </w:p>
    <w:p w:rsidR="00F42B1A" w:rsidRPr="0041497F" w:rsidRDefault="00F42B1A" w:rsidP="00F42B1A">
      <w:pPr>
        <w:ind w:firstLine="99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1497F">
        <w:rPr>
          <w:rFonts w:eastAsia="Calibri"/>
          <w:color w:val="000000" w:themeColor="text1"/>
          <w:sz w:val="28"/>
          <w:szCs w:val="28"/>
          <w:lang w:eastAsia="en-US"/>
        </w:rPr>
        <w:t>за счет средств бюджета Волгограда – 596 894,6 тыс. рублей,</w:t>
      </w:r>
    </w:p>
    <w:p w:rsidR="00F42B1A" w:rsidRPr="0041497F" w:rsidRDefault="00F42B1A" w:rsidP="00F42B1A">
      <w:pPr>
        <w:ind w:firstLine="993"/>
        <w:jc w:val="both"/>
        <w:rPr>
          <w:rFonts w:eastAsia="Calibri"/>
          <w:color w:val="000000" w:themeColor="text1"/>
          <w:spacing w:val="-12"/>
          <w:sz w:val="28"/>
          <w:szCs w:val="28"/>
          <w:lang w:eastAsia="en-US"/>
        </w:rPr>
      </w:pPr>
      <w:r w:rsidRPr="0041497F">
        <w:rPr>
          <w:rFonts w:eastAsia="Calibri"/>
          <w:color w:val="000000" w:themeColor="text1"/>
          <w:spacing w:val="-8"/>
          <w:sz w:val="28"/>
          <w:szCs w:val="28"/>
          <w:lang w:eastAsia="en-US"/>
        </w:rPr>
        <w:t>за счет средств бюджета Волгоградской области – 2 989 001,0 тыс. рублей</w:t>
      </w:r>
      <w:r w:rsidRPr="0041497F">
        <w:rPr>
          <w:rFonts w:eastAsia="Calibri"/>
          <w:color w:val="000000" w:themeColor="text1"/>
          <w:spacing w:val="-12"/>
          <w:sz w:val="28"/>
          <w:szCs w:val="28"/>
          <w:lang w:eastAsia="en-US"/>
        </w:rPr>
        <w:t>;</w:t>
      </w:r>
    </w:p>
    <w:p w:rsidR="00F42B1A" w:rsidRPr="0041497F" w:rsidRDefault="00F42B1A" w:rsidP="00F42B1A">
      <w:pPr>
        <w:ind w:firstLine="99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1497F">
        <w:rPr>
          <w:rFonts w:eastAsia="Calibri"/>
          <w:color w:val="000000" w:themeColor="text1"/>
          <w:sz w:val="28"/>
          <w:szCs w:val="28"/>
          <w:lang w:eastAsia="en-US"/>
        </w:rPr>
        <w:t xml:space="preserve">в 2022 году – 4 491 327,6 тыс. рублей, из них: </w:t>
      </w:r>
    </w:p>
    <w:p w:rsidR="00F42B1A" w:rsidRPr="0041497F" w:rsidRDefault="00F42B1A" w:rsidP="00F42B1A">
      <w:pPr>
        <w:ind w:firstLine="99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1497F">
        <w:rPr>
          <w:rFonts w:eastAsia="Calibri"/>
          <w:color w:val="000000" w:themeColor="text1"/>
          <w:sz w:val="28"/>
          <w:szCs w:val="28"/>
          <w:lang w:eastAsia="en-US"/>
        </w:rPr>
        <w:t>за счет средств федерального бюджета – 194 919,8 тыс. рублей;</w:t>
      </w:r>
    </w:p>
    <w:p w:rsidR="00F42B1A" w:rsidRPr="0041497F" w:rsidRDefault="00F42B1A" w:rsidP="00F42B1A">
      <w:pPr>
        <w:ind w:firstLine="99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1497F">
        <w:rPr>
          <w:rFonts w:eastAsia="Calibri"/>
          <w:color w:val="000000" w:themeColor="text1"/>
          <w:sz w:val="28"/>
          <w:szCs w:val="28"/>
          <w:lang w:eastAsia="en-US"/>
        </w:rPr>
        <w:t>за счет средств бюджета Волгограда – 591 789,8 тыс. рублей,</w:t>
      </w:r>
    </w:p>
    <w:p w:rsidR="00F42B1A" w:rsidRPr="00F42B1A" w:rsidRDefault="00F42B1A" w:rsidP="00F42B1A">
      <w:pPr>
        <w:ind w:firstLine="993"/>
        <w:jc w:val="both"/>
        <w:rPr>
          <w:rFonts w:eastAsia="Calibri"/>
          <w:spacing w:val="-12"/>
          <w:sz w:val="28"/>
          <w:szCs w:val="28"/>
          <w:lang w:eastAsia="en-US"/>
        </w:rPr>
      </w:pPr>
      <w:r w:rsidRPr="0041497F">
        <w:rPr>
          <w:rFonts w:eastAsia="Calibri"/>
          <w:color w:val="000000" w:themeColor="text1"/>
          <w:spacing w:val="-8"/>
          <w:sz w:val="28"/>
          <w:szCs w:val="28"/>
          <w:lang w:eastAsia="en-US"/>
        </w:rPr>
        <w:t xml:space="preserve">за счет средств бюджета Волгоградской области – 3 704 </w:t>
      </w:r>
      <w:r w:rsidRPr="00F42B1A">
        <w:rPr>
          <w:rFonts w:eastAsia="Calibri"/>
          <w:spacing w:val="-8"/>
          <w:sz w:val="28"/>
          <w:szCs w:val="28"/>
          <w:lang w:eastAsia="en-US"/>
        </w:rPr>
        <w:t>618,0 тыс. рублей</w:t>
      </w:r>
      <w:r w:rsidRPr="00F42B1A">
        <w:rPr>
          <w:rFonts w:eastAsia="Calibri"/>
          <w:spacing w:val="-12"/>
          <w:sz w:val="28"/>
          <w:szCs w:val="28"/>
          <w:lang w:eastAsia="en-US"/>
        </w:rPr>
        <w:t>;</w:t>
      </w:r>
    </w:p>
    <w:p w:rsidR="00F42B1A" w:rsidRPr="00F42B1A" w:rsidRDefault="00F42B1A" w:rsidP="00F42B1A">
      <w:pPr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F42B1A">
        <w:rPr>
          <w:rFonts w:eastAsia="Calibri"/>
          <w:sz w:val="28"/>
          <w:szCs w:val="28"/>
          <w:lang w:eastAsia="en-US"/>
        </w:rPr>
        <w:t xml:space="preserve">в 2023 году – 4 277 239,0 тыс. рублей, из них: </w:t>
      </w:r>
    </w:p>
    <w:p w:rsidR="00F42B1A" w:rsidRPr="00F42B1A" w:rsidRDefault="00F42B1A" w:rsidP="00F42B1A">
      <w:pPr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F42B1A">
        <w:rPr>
          <w:rFonts w:eastAsia="Calibri"/>
          <w:sz w:val="28"/>
          <w:szCs w:val="28"/>
          <w:lang w:eastAsia="en-US"/>
        </w:rPr>
        <w:t>за счет средств бюджета Волгограда – 591 806,8 тыс. рублей,</w:t>
      </w:r>
    </w:p>
    <w:p w:rsidR="00F42B1A" w:rsidRPr="0041497F" w:rsidRDefault="00F42B1A" w:rsidP="00F42B1A">
      <w:pPr>
        <w:ind w:firstLine="993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 w:rsidRPr="00F42B1A">
        <w:rPr>
          <w:rFonts w:eastAsia="Calibri"/>
          <w:spacing w:val="-4"/>
          <w:sz w:val="28"/>
          <w:szCs w:val="28"/>
          <w:lang w:eastAsia="en-US"/>
        </w:rPr>
        <w:lastRenderedPageBreak/>
        <w:t xml:space="preserve">за счет </w:t>
      </w:r>
      <w:r w:rsidRPr="0041497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средств бюджета Волгоградской области – 3 685 432,2 тыс. ру</w:t>
      </w:r>
      <w:r w:rsidRPr="0041497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б</w:t>
      </w:r>
      <w:r w:rsidRPr="0041497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лей;</w:t>
      </w:r>
    </w:p>
    <w:p w:rsidR="00F42B1A" w:rsidRPr="0041497F" w:rsidRDefault="00F42B1A" w:rsidP="00F42B1A">
      <w:pPr>
        <w:ind w:firstLine="99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1497F">
        <w:rPr>
          <w:rFonts w:eastAsia="Calibri"/>
          <w:color w:val="000000" w:themeColor="text1"/>
          <w:sz w:val="28"/>
          <w:szCs w:val="28"/>
          <w:lang w:eastAsia="en-US"/>
        </w:rPr>
        <w:t xml:space="preserve">в 2024 году – 3 855 305,6 тыс. рублей, из них: </w:t>
      </w:r>
    </w:p>
    <w:p w:rsidR="00F42B1A" w:rsidRPr="0041497F" w:rsidRDefault="00F42B1A" w:rsidP="00F42B1A">
      <w:pPr>
        <w:ind w:firstLine="99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1497F">
        <w:rPr>
          <w:rFonts w:eastAsia="Calibri"/>
          <w:color w:val="000000" w:themeColor="text1"/>
          <w:sz w:val="28"/>
          <w:szCs w:val="28"/>
          <w:lang w:eastAsia="en-US"/>
        </w:rPr>
        <w:t>за счет средств бюджета Волгограда – 591 789,8 тыс. рублей,</w:t>
      </w:r>
    </w:p>
    <w:p w:rsidR="00F42B1A" w:rsidRPr="00F42B1A" w:rsidRDefault="00F42B1A" w:rsidP="00F42B1A">
      <w:pPr>
        <w:ind w:firstLine="993"/>
        <w:jc w:val="both"/>
        <w:rPr>
          <w:sz w:val="28"/>
          <w:szCs w:val="28"/>
        </w:rPr>
      </w:pPr>
      <w:r w:rsidRPr="0041497F">
        <w:rPr>
          <w:rFonts w:eastAsia="Calibri"/>
          <w:color w:val="000000" w:themeColor="text1"/>
          <w:sz w:val="28"/>
          <w:szCs w:val="28"/>
          <w:lang w:eastAsia="en-US"/>
        </w:rPr>
        <w:t xml:space="preserve">за счет средств бюджета Волгоградской области </w:t>
      </w:r>
      <w:r w:rsidRPr="00F42B1A">
        <w:rPr>
          <w:rFonts w:eastAsia="Calibri"/>
          <w:sz w:val="28"/>
          <w:szCs w:val="28"/>
          <w:lang w:eastAsia="en-US"/>
        </w:rPr>
        <w:t>– 3 263 515,8 тыс. р</w:t>
      </w:r>
      <w:r w:rsidRPr="00F42B1A">
        <w:rPr>
          <w:rFonts w:eastAsia="Calibri"/>
          <w:sz w:val="28"/>
          <w:szCs w:val="28"/>
          <w:lang w:eastAsia="en-US"/>
        </w:rPr>
        <w:t>у</w:t>
      </w:r>
      <w:r w:rsidRPr="00F42B1A">
        <w:rPr>
          <w:rFonts w:eastAsia="Calibri"/>
          <w:sz w:val="28"/>
          <w:szCs w:val="28"/>
          <w:lang w:eastAsia="en-US"/>
        </w:rPr>
        <w:t>лей.</w:t>
      </w:r>
    </w:p>
    <w:p w:rsidR="00F42B1A" w:rsidRPr="00F42B1A" w:rsidRDefault="00F42B1A" w:rsidP="00F42B1A">
      <w:pPr>
        <w:ind w:firstLine="993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Источники ресурсного обеспечения Программы представлены в пр</w:t>
      </w:r>
      <w:r w:rsidRPr="00F42B1A">
        <w:rPr>
          <w:sz w:val="28"/>
          <w:szCs w:val="28"/>
        </w:rPr>
        <w:t>и</w:t>
      </w:r>
      <w:r w:rsidRPr="00F42B1A">
        <w:rPr>
          <w:sz w:val="28"/>
          <w:szCs w:val="28"/>
        </w:rPr>
        <w:t>ложении 6 к Программе.</w:t>
      </w:r>
    </w:p>
    <w:p w:rsidR="00F42B1A" w:rsidRPr="00F42B1A" w:rsidRDefault="00F42B1A" w:rsidP="00F42B1A">
      <w:pPr>
        <w:ind w:firstLine="993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Обоснование затрат по мероприятиям Программы приведено в прил</w:t>
      </w:r>
      <w:r w:rsidRPr="00F42B1A">
        <w:rPr>
          <w:sz w:val="28"/>
          <w:szCs w:val="28"/>
        </w:rPr>
        <w:t>о</w:t>
      </w:r>
      <w:r w:rsidRPr="00F42B1A">
        <w:rPr>
          <w:sz w:val="28"/>
          <w:szCs w:val="28"/>
        </w:rPr>
        <w:t>жении 7 к Программе.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Внесение в Программу изменений, связанных с корректировкой объема финансирования в текущем году, осуществляется в случае необходимости и</w:t>
      </w:r>
      <w:r w:rsidRPr="00F42B1A">
        <w:rPr>
          <w:sz w:val="28"/>
          <w:szCs w:val="28"/>
        </w:rPr>
        <w:t>з</w:t>
      </w:r>
      <w:r w:rsidRPr="00F42B1A">
        <w:rPr>
          <w:sz w:val="28"/>
          <w:szCs w:val="28"/>
        </w:rPr>
        <w:t xml:space="preserve">менения объема финансирования по </w:t>
      </w:r>
      <w:r w:rsidR="00773749">
        <w:rPr>
          <w:sz w:val="28"/>
          <w:szCs w:val="28"/>
        </w:rPr>
        <w:t>П</w:t>
      </w:r>
      <w:r w:rsidRPr="00F42B1A">
        <w:rPr>
          <w:sz w:val="28"/>
          <w:szCs w:val="28"/>
        </w:rPr>
        <w:t>рограмме в течение текущего финансов</w:t>
      </w:r>
      <w:r w:rsidRPr="00F42B1A">
        <w:rPr>
          <w:sz w:val="28"/>
          <w:szCs w:val="28"/>
        </w:rPr>
        <w:t>о</w:t>
      </w:r>
      <w:r w:rsidRPr="00F42B1A">
        <w:rPr>
          <w:sz w:val="28"/>
          <w:szCs w:val="28"/>
        </w:rPr>
        <w:t>го года по основаниям и в порядке, установленным постановлением админ</w:t>
      </w:r>
      <w:r w:rsidRPr="00F42B1A">
        <w:rPr>
          <w:sz w:val="28"/>
          <w:szCs w:val="28"/>
        </w:rPr>
        <w:t>и</w:t>
      </w:r>
      <w:r w:rsidRPr="00F42B1A">
        <w:rPr>
          <w:sz w:val="28"/>
          <w:szCs w:val="28"/>
        </w:rPr>
        <w:t>страции Волгограда от 13 июля 2018 г. № 921 «Об утверждении Порядка разр</w:t>
      </w:r>
      <w:r w:rsidRPr="00F42B1A">
        <w:rPr>
          <w:sz w:val="28"/>
          <w:szCs w:val="28"/>
        </w:rPr>
        <w:t>а</w:t>
      </w:r>
      <w:r w:rsidRPr="00F42B1A">
        <w:rPr>
          <w:sz w:val="28"/>
          <w:szCs w:val="28"/>
        </w:rPr>
        <w:t>ботки, реализации, мониторинга и контроля муниципальных программ».</w:t>
      </w:r>
    </w:p>
    <w:p w:rsidR="00F42B1A" w:rsidRPr="00992863" w:rsidRDefault="00F42B1A" w:rsidP="00F42B1A">
      <w:pPr>
        <w:jc w:val="center"/>
        <w:rPr>
          <w:sz w:val="28"/>
          <w:szCs w:val="28"/>
        </w:rPr>
      </w:pPr>
    </w:p>
    <w:p w:rsidR="00F42B1A" w:rsidRPr="00F42B1A" w:rsidRDefault="00F42B1A" w:rsidP="00F42B1A">
      <w:pPr>
        <w:jc w:val="center"/>
        <w:rPr>
          <w:sz w:val="28"/>
          <w:szCs w:val="28"/>
        </w:rPr>
      </w:pPr>
      <w:r w:rsidRPr="00F42B1A">
        <w:rPr>
          <w:sz w:val="28"/>
          <w:szCs w:val="28"/>
        </w:rPr>
        <w:t>6. Механизмы реализации Программы</w:t>
      </w:r>
    </w:p>
    <w:p w:rsidR="00F42B1A" w:rsidRPr="00992863" w:rsidRDefault="00F42B1A" w:rsidP="00F42B1A">
      <w:pPr>
        <w:jc w:val="center"/>
        <w:rPr>
          <w:sz w:val="28"/>
          <w:szCs w:val="28"/>
        </w:rPr>
      </w:pP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 xml:space="preserve">Реализация Программы осуществляется в соответствии с </w:t>
      </w:r>
      <w:r w:rsidR="001464A5" w:rsidRPr="00773749">
        <w:rPr>
          <w:color w:val="000000" w:themeColor="text1"/>
          <w:sz w:val="28"/>
          <w:szCs w:val="28"/>
        </w:rPr>
        <w:t xml:space="preserve">действующим </w:t>
      </w:r>
      <w:r w:rsidRPr="00F42B1A">
        <w:rPr>
          <w:sz w:val="28"/>
          <w:szCs w:val="28"/>
        </w:rPr>
        <w:t>законодательством Российской Федерации, законами Волгоградской области, муниципальными правовыми актами Волгограда.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pacing w:val="-2"/>
          <w:sz w:val="28"/>
          <w:szCs w:val="28"/>
        </w:rPr>
        <w:t xml:space="preserve">Ответственным исполнителем Программы является </w:t>
      </w:r>
      <w:r w:rsidRPr="00F42B1A">
        <w:rPr>
          <w:sz w:val="28"/>
          <w:szCs w:val="28"/>
        </w:rPr>
        <w:t>департамент горо</w:t>
      </w:r>
      <w:r w:rsidRPr="00F42B1A">
        <w:rPr>
          <w:sz w:val="28"/>
          <w:szCs w:val="28"/>
        </w:rPr>
        <w:t>д</w:t>
      </w:r>
      <w:r w:rsidRPr="00F42B1A">
        <w:rPr>
          <w:sz w:val="28"/>
          <w:szCs w:val="28"/>
        </w:rPr>
        <w:t>ского хозяйства администрации Волгограда.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Участниками Программы являются: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Муниципальное учреждение коммунально-дорожного строительства, ремонта и содержания;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муниципальное бюджетное учреждение «Северное»,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общество с ограниченной ответственностью «</w:t>
      </w:r>
      <w:proofErr w:type="spellStart"/>
      <w:r w:rsidRPr="00F42B1A">
        <w:rPr>
          <w:sz w:val="28"/>
          <w:szCs w:val="28"/>
        </w:rPr>
        <w:t>Светосервис</w:t>
      </w:r>
      <w:proofErr w:type="spellEnd"/>
      <w:r w:rsidRPr="00F42B1A">
        <w:rPr>
          <w:sz w:val="28"/>
          <w:szCs w:val="28"/>
        </w:rPr>
        <w:t>-Волгоград».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>Участники Программы осуществляют реализацию мероприятий</w:t>
      </w:r>
      <w:r w:rsidRPr="00F42B1A">
        <w:rPr>
          <w:sz w:val="28"/>
          <w:szCs w:val="28"/>
        </w:rPr>
        <w:br/>
        <w:t>Программы в соответствии с Порядком разработки, реализации, мониторинга и контроля муниципальных программ, утвержденным постановлением админ</w:t>
      </w:r>
      <w:r w:rsidRPr="00F42B1A">
        <w:rPr>
          <w:sz w:val="28"/>
          <w:szCs w:val="28"/>
        </w:rPr>
        <w:t>и</w:t>
      </w:r>
      <w:r w:rsidRPr="00F42B1A">
        <w:rPr>
          <w:sz w:val="28"/>
          <w:szCs w:val="28"/>
        </w:rPr>
        <w:t>страции Волгограда от 13 июля 2018 г. № 921 «Об утверждении Порядка разр</w:t>
      </w:r>
      <w:r w:rsidRPr="00F42B1A">
        <w:rPr>
          <w:sz w:val="28"/>
          <w:szCs w:val="28"/>
        </w:rPr>
        <w:t>а</w:t>
      </w:r>
      <w:r w:rsidRPr="00F42B1A">
        <w:rPr>
          <w:sz w:val="28"/>
          <w:szCs w:val="28"/>
        </w:rPr>
        <w:t>ботки, реализации, мониторинга и контроля муниципальных программ».</w:t>
      </w: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z w:val="28"/>
          <w:szCs w:val="28"/>
        </w:rPr>
        <w:t xml:space="preserve">Ответственный исполнитель Программы и участники Программы несут ответственность за реализацию мероприятий Программы в соответствии с </w:t>
      </w:r>
      <w:r w:rsidRPr="00372D49">
        <w:rPr>
          <w:color w:val="000000" w:themeColor="text1"/>
          <w:sz w:val="28"/>
          <w:szCs w:val="28"/>
        </w:rPr>
        <w:t>де</w:t>
      </w:r>
      <w:r w:rsidRPr="00372D49">
        <w:rPr>
          <w:color w:val="000000" w:themeColor="text1"/>
          <w:sz w:val="28"/>
          <w:szCs w:val="28"/>
        </w:rPr>
        <w:t>й</w:t>
      </w:r>
      <w:r w:rsidRPr="00372D49">
        <w:rPr>
          <w:color w:val="000000" w:themeColor="text1"/>
          <w:sz w:val="28"/>
          <w:szCs w:val="28"/>
        </w:rPr>
        <w:t xml:space="preserve">ствующим </w:t>
      </w:r>
      <w:r w:rsidRPr="00F42B1A">
        <w:rPr>
          <w:sz w:val="28"/>
          <w:szCs w:val="28"/>
        </w:rPr>
        <w:t xml:space="preserve">законодательством Российской Федерации, законами Волгоградской области, муниципальными правовыми актами Волгограда. </w:t>
      </w:r>
    </w:p>
    <w:p w:rsidR="00F42B1A" w:rsidRPr="00F42B1A" w:rsidRDefault="00F42B1A" w:rsidP="00F42B1A">
      <w:pPr>
        <w:ind w:firstLine="851"/>
        <w:jc w:val="center"/>
        <w:rPr>
          <w:sz w:val="28"/>
          <w:szCs w:val="28"/>
        </w:rPr>
      </w:pPr>
    </w:p>
    <w:p w:rsidR="00F42B1A" w:rsidRPr="00F42B1A" w:rsidRDefault="00F42B1A" w:rsidP="00F42B1A">
      <w:pPr>
        <w:ind w:firstLine="851"/>
        <w:jc w:val="center"/>
        <w:rPr>
          <w:sz w:val="28"/>
          <w:szCs w:val="28"/>
        </w:rPr>
      </w:pPr>
      <w:r w:rsidRPr="00F42B1A">
        <w:rPr>
          <w:sz w:val="28"/>
          <w:szCs w:val="28"/>
        </w:rPr>
        <w:t>Организация взаимодействия в рамках Программы</w:t>
      </w:r>
    </w:p>
    <w:p w:rsidR="00F42B1A" w:rsidRPr="00F42B1A" w:rsidRDefault="00F42B1A" w:rsidP="00F42B1A">
      <w:pPr>
        <w:ind w:firstLine="851"/>
        <w:jc w:val="center"/>
        <w:rPr>
          <w:sz w:val="28"/>
          <w:szCs w:val="16"/>
        </w:rPr>
      </w:pPr>
    </w:p>
    <w:tbl>
      <w:tblPr>
        <w:tblW w:w="975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480" w:firstRow="0" w:lastRow="0" w:firstColumn="1" w:lastColumn="0" w:noHBand="0" w:noVBand="1"/>
      </w:tblPr>
      <w:tblGrid>
        <w:gridCol w:w="671"/>
        <w:gridCol w:w="1541"/>
        <w:gridCol w:w="3109"/>
        <w:gridCol w:w="2645"/>
        <w:gridCol w:w="1791"/>
      </w:tblGrid>
      <w:tr w:rsidR="00F42B1A" w:rsidRPr="00F42B1A" w:rsidTr="008E3E1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№</w:t>
            </w:r>
          </w:p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п/п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D6124B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Полное наимен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вание и</w:t>
            </w:r>
            <w:r w:rsidRPr="00F42B1A">
              <w:rPr>
                <w:sz w:val="28"/>
                <w:szCs w:val="28"/>
              </w:rPr>
              <w:t>с</w:t>
            </w:r>
            <w:r w:rsidRPr="00F42B1A">
              <w:rPr>
                <w:sz w:val="28"/>
                <w:szCs w:val="28"/>
              </w:rPr>
              <w:t>полнител</w:t>
            </w:r>
            <w:r w:rsidR="00D6124B">
              <w:rPr>
                <w:sz w:val="28"/>
                <w:szCs w:val="28"/>
              </w:rPr>
              <w:t>я</w:t>
            </w:r>
            <w:r w:rsidRPr="00F42B1A">
              <w:rPr>
                <w:sz w:val="28"/>
                <w:szCs w:val="28"/>
              </w:rPr>
              <w:t xml:space="preserve">, </w:t>
            </w:r>
            <w:r w:rsidRPr="00F42B1A">
              <w:rPr>
                <w:sz w:val="28"/>
                <w:szCs w:val="28"/>
              </w:rPr>
              <w:lastRenderedPageBreak/>
              <w:t>участников Программы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lastRenderedPageBreak/>
              <w:t>Функции, выполняемые в рамках реализации Программы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Нормативная</w:t>
            </w:r>
          </w:p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ссылка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Механизм контроля и координации действий</w:t>
            </w:r>
          </w:p>
        </w:tc>
      </w:tr>
      <w:tr w:rsidR="00F42B1A" w:rsidRPr="00F42B1A" w:rsidTr="008E3E11">
        <w:trPr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5</w:t>
            </w:r>
          </w:p>
        </w:tc>
      </w:tr>
      <w:tr w:rsidR="00D6124B" w:rsidRPr="00F42B1A" w:rsidTr="008E3E11">
        <w:trPr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4B" w:rsidRPr="00F42B1A" w:rsidRDefault="00D6124B" w:rsidP="00D6124B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4B" w:rsidRPr="00F42B1A" w:rsidRDefault="00D6124B" w:rsidP="00D6124B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Департ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мент г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родского хозяйства админ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>страции Волгограда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4B" w:rsidRPr="00F42B1A" w:rsidRDefault="00D6124B" w:rsidP="00D6124B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Обеспечивает реализ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цию Программы, коо</w:t>
            </w:r>
            <w:r w:rsidRPr="00F42B1A">
              <w:rPr>
                <w:sz w:val="28"/>
                <w:szCs w:val="28"/>
              </w:rPr>
              <w:t>р</w:t>
            </w:r>
            <w:r w:rsidRPr="00F42B1A">
              <w:rPr>
                <w:sz w:val="28"/>
                <w:szCs w:val="28"/>
              </w:rPr>
              <w:t>динирует деятельность участников Программы по подготовке и реал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 xml:space="preserve">зации мероприятий Программы, а также по </w:t>
            </w:r>
            <w:proofErr w:type="spellStart"/>
            <w:r w:rsidRPr="00F42B1A">
              <w:rPr>
                <w:sz w:val="28"/>
                <w:szCs w:val="28"/>
              </w:rPr>
              <w:t>це</w:t>
            </w:r>
            <w:proofErr w:type="spellEnd"/>
            <w:r w:rsidRPr="00F42B1A">
              <w:rPr>
                <w:sz w:val="28"/>
                <w:szCs w:val="28"/>
              </w:rPr>
              <w:t>-левому и эффекти</w:t>
            </w:r>
            <w:r w:rsidRPr="00F42B1A">
              <w:rPr>
                <w:sz w:val="28"/>
                <w:szCs w:val="28"/>
              </w:rPr>
              <w:t>в</w:t>
            </w:r>
            <w:r w:rsidRPr="00F42B1A">
              <w:rPr>
                <w:sz w:val="28"/>
                <w:szCs w:val="28"/>
              </w:rPr>
              <w:t xml:space="preserve">ному использованию выделяемых средств бюджета Волгограда на реализацию Программы, вносит предложения по </w:t>
            </w:r>
            <w:proofErr w:type="spellStart"/>
            <w:r w:rsidRPr="00F42B1A">
              <w:rPr>
                <w:sz w:val="28"/>
                <w:szCs w:val="28"/>
              </w:rPr>
              <w:t>уточне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4B" w:rsidRPr="00F42B1A" w:rsidRDefault="00D6124B" w:rsidP="00D6124B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Решение Волгоград</w:t>
            </w:r>
            <w:r w:rsidRPr="00F42B1A">
              <w:rPr>
                <w:sz w:val="28"/>
                <w:szCs w:val="28"/>
              </w:rPr>
              <w:softHyphen/>
              <w:t>ской городской Д</w:t>
            </w:r>
            <w:r w:rsidRPr="00F42B1A">
              <w:rPr>
                <w:sz w:val="28"/>
                <w:szCs w:val="28"/>
              </w:rPr>
              <w:t>у</w:t>
            </w:r>
            <w:r w:rsidRPr="00F42B1A">
              <w:rPr>
                <w:sz w:val="28"/>
                <w:szCs w:val="28"/>
              </w:rPr>
              <w:t>мы от 22 марта 2017</w:t>
            </w:r>
            <w:r>
              <w:rPr>
                <w:sz w:val="28"/>
                <w:szCs w:val="28"/>
              </w:rPr>
              <w:t xml:space="preserve"> г.</w:t>
            </w:r>
            <w:r w:rsidRPr="00F42B1A">
              <w:rPr>
                <w:sz w:val="28"/>
                <w:szCs w:val="28"/>
              </w:rPr>
              <w:t xml:space="preserve"> № 55/1587 «О д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че согласия админ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 xml:space="preserve">страции Волгограда на </w:t>
            </w:r>
            <w:proofErr w:type="spellStart"/>
            <w:r w:rsidRPr="00F42B1A">
              <w:rPr>
                <w:sz w:val="28"/>
                <w:szCs w:val="28"/>
              </w:rPr>
              <w:t>реоргани-зацию</w:t>
            </w:r>
            <w:proofErr w:type="spellEnd"/>
            <w:r w:rsidRPr="00F42B1A">
              <w:rPr>
                <w:sz w:val="28"/>
                <w:szCs w:val="28"/>
              </w:rPr>
              <w:t xml:space="preserve"> комитета дорожного хозяйства, благ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устройства и охраны окружающей среды администрации Во</w:t>
            </w:r>
            <w:r w:rsidRPr="00F42B1A">
              <w:rPr>
                <w:sz w:val="28"/>
                <w:szCs w:val="28"/>
              </w:rPr>
              <w:t>л</w:t>
            </w:r>
            <w:r w:rsidRPr="00F42B1A">
              <w:rPr>
                <w:sz w:val="28"/>
                <w:szCs w:val="28"/>
              </w:rPr>
              <w:t>гограда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4B" w:rsidRPr="00F42B1A" w:rsidRDefault="00D6124B" w:rsidP="000C60D1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Запрашивает отчеты от участников Программы, готовит отч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ты по мер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приятиям Программы, участником которых я</w:t>
            </w:r>
            <w:r w:rsidRPr="00F42B1A">
              <w:rPr>
                <w:sz w:val="28"/>
                <w:szCs w:val="28"/>
              </w:rPr>
              <w:t>в</w:t>
            </w:r>
            <w:r w:rsidRPr="00F42B1A">
              <w:rPr>
                <w:sz w:val="28"/>
                <w:szCs w:val="28"/>
              </w:rPr>
              <w:t>ляется. Пре</w:t>
            </w:r>
            <w:r w:rsidRPr="00F42B1A">
              <w:rPr>
                <w:sz w:val="28"/>
                <w:szCs w:val="28"/>
              </w:rPr>
              <w:t>д</w:t>
            </w:r>
            <w:r w:rsidRPr="00F42B1A">
              <w:rPr>
                <w:spacing w:val="-2"/>
                <w:sz w:val="28"/>
                <w:szCs w:val="28"/>
              </w:rPr>
              <w:t>ставляет</w:t>
            </w:r>
            <w:r w:rsidRPr="00F42B1A">
              <w:rPr>
                <w:sz w:val="28"/>
                <w:szCs w:val="28"/>
              </w:rPr>
              <w:t xml:space="preserve"> </w:t>
            </w:r>
            <w:r w:rsidRPr="00F42B1A">
              <w:rPr>
                <w:spacing w:val="-2"/>
                <w:sz w:val="28"/>
                <w:szCs w:val="28"/>
              </w:rPr>
              <w:t>о</w:t>
            </w:r>
            <w:r w:rsidRPr="00F42B1A">
              <w:rPr>
                <w:spacing w:val="-2"/>
                <w:sz w:val="28"/>
                <w:szCs w:val="28"/>
              </w:rPr>
              <w:t>т</w:t>
            </w:r>
            <w:r w:rsidRPr="00F42B1A">
              <w:rPr>
                <w:spacing w:val="-2"/>
                <w:sz w:val="28"/>
                <w:szCs w:val="28"/>
              </w:rPr>
              <w:t>че</w:t>
            </w:r>
            <w:r w:rsidRPr="00F42B1A">
              <w:rPr>
                <w:sz w:val="28"/>
                <w:szCs w:val="28"/>
              </w:rPr>
              <w:t xml:space="preserve">ты о </w:t>
            </w:r>
            <w:proofErr w:type="spellStart"/>
            <w:r w:rsidRPr="00F42B1A">
              <w:rPr>
                <w:sz w:val="28"/>
                <w:szCs w:val="28"/>
              </w:rPr>
              <w:t>расхо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</w:tr>
      <w:tr w:rsidR="000C60D1" w:rsidRPr="00F42B1A" w:rsidTr="008E3E11">
        <w:trPr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0D1" w:rsidRPr="00F42B1A" w:rsidRDefault="000C60D1" w:rsidP="000C6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0D1" w:rsidRPr="00F42B1A" w:rsidRDefault="000C60D1" w:rsidP="000C6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0D1" w:rsidRPr="00F42B1A" w:rsidRDefault="000C60D1" w:rsidP="000C6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0D1" w:rsidRPr="00F42B1A" w:rsidRDefault="000C60D1" w:rsidP="000C6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0D1" w:rsidRPr="00F42B1A" w:rsidRDefault="000C60D1" w:rsidP="000C6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124B" w:rsidRPr="00F42B1A" w:rsidTr="008E3E11"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4B" w:rsidRPr="00F42B1A" w:rsidRDefault="00D6124B" w:rsidP="00D61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4B" w:rsidRPr="00F42B1A" w:rsidRDefault="00D6124B" w:rsidP="00D6124B">
            <w:pPr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4B" w:rsidRPr="00F42B1A" w:rsidRDefault="00D6124B" w:rsidP="00D6124B">
            <w:pPr>
              <w:rPr>
                <w:sz w:val="28"/>
                <w:szCs w:val="28"/>
              </w:rPr>
            </w:pPr>
            <w:proofErr w:type="spellStart"/>
            <w:r w:rsidRPr="00F42B1A">
              <w:rPr>
                <w:sz w:val="28"/>
                <w:szCs w:val="28"/>
              </w:rPr>
              <w:t>нию</w:t>
            </w:r>
            <w:proofErr w:type="spellEnd"/>
            <w:r w:rsidRPr="00F42B1A">
              <w:rPr>
                <w:sz w:val="28"/>
                <w:szCs w:val="28"/>
              </w:rPr>
              <w:t xml:space="preserve"> и корректировке Программы, распред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лению и перераспред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лению финансовых средств, выполняет функции распорядителя и получателя бюдже</w:t>
            </w:r>
            <w:r w:rsidRPr="00F42B1A">
              <w:rPr>
                <w:sz w:val="28"/>
                <w:szCs w:val="28"/>
              </w:rPr>
              <w:t>т</w:t>
            </w:r>
            <w:r w:rsidRPr="00F42B1A">
              <w:rPr>
                <w:spacing w:val="-2"/>
                <w:sz w:val="28"/>
                <w:szCs w:val="28"/>
              </w:rPr>
              <w:t>ных средств Волгограда</w:t>
            </w:r>
            <w:r w:rsidRPr="00F42B1A">
              <w:rPr>
                <w:sz w:val="28"/>
                <w:szCs w:val="28"/>
              </w:rPr>
              <w:t xml:space="preserve"> на выполнение мер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приятий Программы, выполняет мероприятия Программы, подгота</w:t>
            </w:r>
            <w:r w:rsidRPr="00F42B1A">
              <w:rPr>
                <w:sz w:val="28"/>
                <w:szCs w:val="28"/>
              </w:rPr>
              <w:t>в</w:t>
            </w:r>
            <w:r w:rsidRPr="00F42B1A">
              <w:rPr>
                <w:sz w:val="28"/>
                <w:szCs w:val="28"/>
              </w:rPr>
              <w:t>ливает и представляет отчеты о расходовании средств бюджета Волг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града на реализацию Программы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4B" w:rsidRPr="00F42B1A" w:rsidRDefault="00D6124B" w:rsidP="00D6124B">
            <w:pPr>
              <w:rPr>
                <w:sz w:val="28"/>
                <w:szCs w:val="28"/>
              </w:rPr>
            </w:pPr>
            <w:r w:rsidRPr="00F42B1A">
              <w:rPr>
                <w:spacing w:val="-4"/>
                <w:sz w:val="28"/>
                <w:szCs w:val="28"/>
              </w:rPr>
              <w:t>и комитета транспо</w:t>
            </w:r>
            <w:r w:rsidRPr="00F42B1A">
              <w:rPr>
                <w:spacing w:val="-4"/>
                <w:sz w:val="28"/>
                <w:szCs w:val="28"/>
              </w:rPr>
              <w:t>р</w:t>
            </w:r>
            <w:r w:rsidRPr="00F42B1A">
              <w:rPr>
                <w:spacing w:val="-4"/>
                <w:sz w:val="28"/>
                <w:szCs w:val="28"/>
              </w:rPr>
              <w:t>та, промышленности и связи администр</w:t>
            </w:r>
            <w:r w:rsidRPr="00F42B1A">
              <w:rPr>
                <w:spacing w:val="-4"/>
                <w:sz w:val="28"/>
                <w:szCs w:val="28"/>
              </w:rPr>
              <w:t>а</w:t>
            </w:r>
            <w:r w:rsidRPr="00F42B1A">
              <w:rPr>
                <w:spacing w:val="-4"/>
                <w:sz w:val="28"/>
                <w:szCs w:val="28"/>
              </w:rPr>
              <w:t>ции Волгограда в форме присоедин</w:t>
            </w:r>
            <w:r w:rsidRPr="00F42B1A">
              <w:rPr>
                <w:spacing w:val="-4"/>
                <w:sz w:val="28"/>
                <w:szCs w:val="28"/>
              </w:rPr>
              <w:t>е</w:t>
            </w:r>
            <w:r w:rsidRPr="00F42B1A">
              <w:rPr>
                <w:spacing w:val="-4"/>
                <w:sz w:val="28"/>
                <w:szCs w:val="28"/>
              </w:rPr>
              <w:t>ния комитета тран</w:t>
            </w:r>
            <w:r w:rsidRPr="00F42B1A">
              <w:rPr>
                <w:spacing w:val="-4"/>
                <w:sz w:val="28"/>
                <w:szCs w:val="28"/>
              </w:rPr>
              <w:t>с</w:t>
            </w:r>
            <w:r w:rsidRPr="00F42B1A">
              <w:rPr>
                <w:spacing w:val="-4"/>
                <w:sz w:val="28"/>
                <w:szCs w:val="28"/>
              </w:rPr>
              <w:t>порта, промышле</w:t>
            </w:r>
            <w:r w:rsidRPr="00F42B1A">
              <w:rPr>
                <w:spacing w:val="-4"/>
                <w:sz w:val="28"/>
                <w:szCs w:val="28"/>
              </w:rPr>
              <w:t>н</w:t>
            </w:r>
            <w:r w:rsidRPr="00F42B1A">
              <w:rPr>
                <w:spacing w:val="-4"/>
                <w:sz w:val="28"/>
                <w:szCs w:val="28"/>
              </w:rPr>
              <w:t>ности и связи адм</w:t>
            </w:r>
            <w:r w:rsidRPr="00F42B1A">
              <w:rPr>
                <w:spacing w:val="-4"/>
                <w:sz w:val="28"/>
                <w:szCs w:val="28"/>
              </w:rPr>
              <w:t>и</w:t>
            </w:r>
            <w:r w:rsidRPr="00F42B1A">
              <w:rPr>
                <w:spacing w:val="-4"/>
                <w:sz w:val="28"/>
                <w:szCs w:val="28"/>
              </w:rPr>
              <w:t>нистрации Волгогр</w:t>
            </w:r>
            <w:r w:rsidRPr="00F42B1A">
              <w:rPr>
                <w:spacing w:val="-4"/>
                <w:sz w:val="28"/>
                <w:szCs w:val="28"/>
              </w:rPr>
              <w:t>а</w:t>
            </w:r>
            <w:r w:rsidRPr="00F42B1A">
              <w:rPr>
                <w:spacing w:val="-4"/>
                <w:sz w:val="28"/>
                <w:szCs w:val="28"/>
              </w:rPr>
              <w:t>да к комитету д</w:t>
            </w:r>
            <w:r w:rsidRPr="00F42B1A">
              <w:rPr>
                <w:spacing w:val="-4"/>
                <w:sz w:val="28"/>
                <w:szCs w:val="28"/>
              </w:rPr>
              <w:t>о</w:t>
            </w:r>
            <w:r w:rsidRPr="00F42B1A">
              <w:rPr>
                <w:spacing w:val="-4"/>
                <w:sz w:val="28"/>
                <w:szCs w:val="28"/>
              </w:rPr>
              <w:t>рожного хозяйства, благоустройства и охраны окружающей среды администр</w:t>
            </w:r>
            <w:r w:rsidRPr="00F42B1A">
              <w:rPr>
                <w:spacing w:val="-4"/>
                <w:sz w:val="28"/>
                <w:szCs w:val="28"/>
              </w:rPr>
              <w:t>а</w:t>
            </w:r>
            <w:r w:rsidRPr="00F42B1A">
              <w:rPr>
                <w:spacing w:val="-4"/>
                <w:sz w:val="28"/>
                <w:szCs w:val="28"/>
              </w:rPr>
              <w:t>ции Волгограда, п</w:t>
            </w:r>
            <w:r w:rsidRPr="00F42B1A">
              <w:rPr>
                <w:spacing w:val="-4"/>
                <w:sz w:val="28"/>
                <w:szCs w:val="28"/>
              </w:rPr>
              <w:t>е</w:t>
            </w:r>
            <w:r w:rsidRPr="00F42B1A">
              <w:rPr>
                <w:spacing w:val="-4"/>
                <w:sz w:val="28"/>
                <w:szCs w:val="28"/>
              </w:rPr>
              <w:t>реименовании ком</w:t>
            </w:r>
            <w:r w:rsidRPr="00F42B1A">
              <w:rPr>
                <w:spacing w:val="-4"/>
                <w:sz w:val="28"/>
                <w:szCs w:val="28"/>
              </w:rPr>
              <w:t>и</w:t>
            </w:r>
            <w:r w:rsidRPr="00F42B1A">
              <w:rPr>
                <w:spacing w:val="-4"/>
                <w:sz w:val="28"/>
                <w:szCs w:val="28"/>
              </w:rPr>
              <w:t>тета дорожного х</w:t>
            </w:r>
            <w:r w:rsidRPr="00F42B1A">
              <w:rPr>
                <w:spacing w:val="-4"/>
                <w:sz w:val="28"/>
                <w:szCs w:val="28"/>
              </w:rPr>
              <w:t>о</w:t>
            </w:r>
            <w:r w:rsidRPr="00F42B1A">
              <w:rPr>
                <w:spacing w:val="-4"/>
                <w:sz w:val="28"/>
                <w:szCs w:val="28"/>
              </w:rPr>
              <w:t>зяйства, благ</w:t>
            </w:r>
            <w:r w:rsidRPr="00F42B1A">
              <w:rPr>
                <w:spacing w:val="-4"/>
                <w:sz w:val="28"/>
                <w:szCs w:val="28"/>
              </w:rPr>
              <w:t>о</w:t>
            </w:r>
            <w:r w:rsidRPr="00F42B1A">
              <w:rPr>
                <w:spacing w:val="-4"/>
                <w:sz w:val="28"/>
                <w:szCs w:val="28"/>
              </w:rPr>
              <w:t>устройства и охраны окружающей среды администрации Во</w:t>
            </w:r>
            <w:r w:rsidRPr="00F42B1A">
              <w:rPr>
                <w:spacing w:val="-4"/>
                <w:sz w:val="28"/>
                <w:szCs w:val="28"/>
              </w:rPr>
              <w:t>л</w:t>
            </w:r>
            <w:r w:rsidRPr="00F42B1A">
              <w:rPr>
                <w:spacing w:val="-4"/>
                <w:sz w:val="28"/>
                <w:szCs w:val="28"/>
              </w:rPr>
              <w:t>гограда в департ</w:t>
            </w:r>
            <w:r w:rsidRPr="00F42B1A">
              <w:rPr>
                <w:spacing w:val="-4"/>
                <w:sz w:val="28"/>
                <w:szCs w:val="28"/>
              </w:rPr>
              <w:t>а</w:t>
            </w:r>
            <w:r w:rsidRPr="00F42B1A">
              <w:rPr>
                <w:spacing w:val="-4"/>
                <w:sz w:val="28"/>
                <w:szCs w:val="28"/>
              </w:rPr>
              <w:t>мент городского</w:t>
            </w:r>
            <w:r w:rsidRPr="00F42B1A">
              <w:rPr>
                <w:sz w:val="28"/>
                <w:szCs w:val="28"/>
              </w:rPr>
              <w:t xml:space="preserve"> х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зяйства администр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 xml:space="preserve">ции </w:t>
            </w:r>
            <w:r w:rsidRPr="00B6665A">
              <w:rPr>
                <w:spacing w:val="-6"/>
                <w:sz w:val="28"/>
                <w:szCs w:val="28"/>
              </w:rPr>
              <w:t>Волгограда и утверж</w:t>
            </w:r>
            <w:r w:rsidR="00B6665A" w:rsidRPr="00B6665A">
              <w:rPr>
                <w:spacing w:val="-6"/>
                <w:sz w:val="28"/>
                <w:szCs w:val="28"/>
              </w:rPr>
              <w:softHyphen/>
            </w:r>
            <w:r w:rsidRPr="00F42B1A">
              <w:rPr>
                <w:sz w:val="28"/>
                <w:szCs w:val="28"/>
              </w:rPr>
              <w:t>дении Пол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жения о департ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lastRenderedPageBreak/>
              <w:t>менте городского хозяйства админ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 xml:space="preserve">страции </w:t>
            </w:r>
            <w:r w:rsidRPr="00F42B1A">
              <w:rPr>
                <w:sz w:val="28"/>
                <w:szCs w:val="28"/>
              </w:rPr>
              <w:br/>
              <w:t>Волгограда»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4B" w:rsidRPr="00F42B1A" w:rsidRDefault="00D6124B" w:rsidP="00D6124B">
            <w:pPr>
              <w:rPr>
                <w:sz w:val="28"/>
                <w:szCs w:val="28"/>
              </w:rPr>
            </w:pPr>
            <w:proofErr w:type="spellStart"/>
            <w:r w:rsidRPr="00F42B1A">
              <w:rPr>
                <w:sz w:val="28"/>
                <w:szCs w:val="28"/>
              </w:rPr>
              <w:lastRenderedPageBreak/>
              <w:t>довании</w:t>
            </w:r>
            <w:proofErr w:type="spellEnd"/>
            <w:r w:rsidRPr="00F42B1A">
              <w:rPr>
                <w:sz w:val="28"/>
                <w:szCs w:val="28"/>
              </w:rPr>
              <w:t xml:space="preserve"> средств бюджета Волгограда </w:t>
            </w:r>
            <w:r w:rsidRPr="00F42B1A">
              <w:rPr>
                <w:spacing w:val="-6"/>
                <w:sz w:val="28"/>
                <w:szCs w:val="28"/>
              </w:rPr>
              <w:t>на реализ</w:t>
            </w:r>
            <w:r w:rsidRPr="00F42B1A">
              <w:rPr>
                <w:spacing w:val="-6"/>
                <w:sz w:val="28"/>
                <w:szCs w:val="28"/>
              </w:rPr>
              <w:t>а</w:t>
            </w:r>
            <w:r w:rsidRPr="00F42B1A">
              <w:rPr>
                <w:spacing w:val="-6"/>
                <w:sz w:val="28"/>
                <w:szCs w:val="28"/>
              </w:rPr>
              <w:t>цию</w:t>
            </w:r>
            <w:r w:rsidRPr="00F42B1A">
              <w:rPr>
                <w:sz w:val="28"/>
                <w:szCs w:val="28"/>
              </w:rPr>
              <w:t xml:space="preserve"> Пр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 xml:space="preserve">граммы </w:t>
            </w:r>
            <w:r w:rsidRPr="00F42B1A">
              <w:rPr>
                <w:spacing w:val="-2"/>
                <w:sz w:val="28"/>
                <w:szCs w:val="28"/>
              </w:rPr>
              <w:t>в д</w:t>
            </w:r>
            <w:r w:rsidRPr="00F42B1A">
              <w:rPr>
                <w:spacing w:val="-2"/>
                <w:sz w:val="28"/>
                <w:szCs w:val="28"/>
              </w:rPr>
              <w:t>е</w:t>
            </w:r>
            <w:r w:rsidRPr="00F42B1A">
              <w:rPr>
                <w:spacing w:val="-2"/>
                <w:sz w:val="28"/>
                <w:szCs w:val="28"/>
              </w:rPr>
              <w:t>партамент</w:t>
            </w:r>
            <w:r w:rsidRPr="00F42B1A">
              <w:rPr>
                <w:sz w:val="28"/>
                <w:szCs w:val="28"/>
              </w:rPr>
              <w:t xml:space="preserve"> финансов а</w:t>
            </w:r>
            <w:r w:rsidRPr="00F42B1A">
              <w:rPr>
                <w:sz w:val="28"/>
                <w:szCs w:val="28"/>
              </w:rPr>
              <w:t>д</w:t>
            </w:r>
            <w:r w:rsidRPr="00F42B1A">
              <w:rPr>
                <w:sz w:val="28"/>
                <w:szCs w:val="28"/>
              </w:rPr>
              <w:t xml:space="preserve">министрации Волгограда, </w:t>
            </w:r>
            <w:r w:rsidRPr="00F42B1A">
              <w:rPr>
                <w:spacing w:val="-6"/>
                <w:sz w:val="28"/>
                <w:szCs w:val="28"/>
              </w:rPr>
              <w:t>об исполн</w:t>
            </w:r>
            <w:r w:rsidRPr="00F42B1A">
              <w:rPr>
                <w:spacing w:val="-6"/>
                <w:sz w:val="28"/>
                <w:szCs w:val="28"/>
              </w:rPr>
              <w:t>е</w:t>
            </w:r>
            <w:r w:rsidRPr="00F42B1A">
              <w:rPr>
                <w:spacing w:val="-6"/>
                <w:sz w:val="28"/>
                <w:szCs w:val="28"/>
              </w:rPr>
              <w:t>нии</w:t>
            </w:r>
            <w:r w:rsidRPr="00F42B1A">
              <w:rPr>
                <w:sz w:val="28"/>
                <w:szCs w:val="28"/>
              </w:rPr>
              <w:t xml:space="preserve"> меропр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>ятий Пр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 xml:space="preserve">граммы – </w:t>
            </w:r>
            <w:r w:rsidRPr="00F42B1A">
              <w:rPr>
                <w:spacing w:val="-2"/>
                <w:sz w:val="28"/>
                <w:szCs w:val="28"/>
              </w:rPr>
              <w:t>в управление экономич</w:t>
            </w:r>
            <w:r w:rsidRPr="00F42B1A">
              <w:rPr>
                <w:spacing w:val="-2"/>
                <w:sz w:val="28"/>
                <w:szCs w:val="28"/>
              </w:rPr>
              <w:t>е</w:t>
            </w:r>
            <w:r w:rsidRPr="00F42B1A">
              <w:rPr>
                <w:spacing w:val="-2"/>
                <w:sz w:val="28"/>
                <w:szCs w:val="28"/>
              </w:rPr>
              <w:t>ского разв</w:t>
            </w:r>
            <w:r w:rsidRPr="00F42B1A">
              <w:rPr>
                <w:spacing w:val="-2"/>
                <w:sz w:val="28"/>
                <w:szCs w:val="28"/>
              </w:rPr>
              <w:t>и</w:t>
            </w:r>
            <w:r w:rsidRPr="00F42B1A">
              <w:rPr>
                <w:spacing w:val="-2"/>
                <w:sz w:val="28"/>
                <w:szCs w:val="28"/>
              </w:rPr>
              <w:t>тия и инв</w:t>
            </w:r>
            <w:r w:rsidRPr="00F42B1A">
              <w:rPr>
                <w:spacing w:val="-2"/>
                <w:sz w:val="28"/>
                <w:szCs w:val="28"/>
              </w:rPr>
              <w:t>е</w:t>
            </w:r>
            <w:r w:rsidRPr="00F42B1A">
              <w:rPr>
                <w:spacing w:val="-2"/>
                <w:sz w:val="28"/>
                <w:szCs w:val="28"/>
              </w:rPr>
              <w:t>стиций</w:t>
            </w:r>
            <w:r w:rsidRPr="00F42B1A">
              <w:rPr>
                <w:sz w:val="28"/>
                <w:szCs w:val="28"/>
              </w:rPr>
              <w:t xml:space="preserve"> апп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рата главы Волгограда</w:t>
            </w:r>
          </w:p>
        </w:tc>
      </w:tr>
      <w:tr w:rsidR="00D6124B" w:rsidRPr="00F42B1A" w:rsidTr="008E3E1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4B" w:rsidRPr="00F42B1A" w:rsidRDefault="00D6124B" w:rsidP="00D6124B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4B" w:rsidRPr="00F42B1A" w:rsidRDefault="00D6124B" w:rsidP="00D6124B">
            <w:pPr>
              <w:rPr>
                <w:bCs/>
                <w:sz w:val="28"/>
                <w:szCs w:val="28"/>
              </w:rPr>
            </w:pPr>
            <w:r w:rsidRPr="00F42B1A">
              <w:rPr>
                <w:bCs/>
                <w:sz w:val="28"/>
                <w:szCs w:val="28"/>
              </w:rPr>
              <w:t>Муниц</w:t>
            </w:r>
            <w:r w:rsidRPr="00F42B1A">
              <w:rPr>
                <w:bCs/>
                <w:sz w:val="28"/>
                <w:szCs w:val="28"/>
              </w:rPr>
              <w:t>и</w:t>
            </w:r>
            <w:r w:rsidRPr="00F42B1A">
              <w:rPr>
                <w:bCs/>
                <w:sz w:val="28"/>
                <w:szCs w:val="28"/>
              </w:rPr>
              <w:t>пальное учрежд</w:t>
            </w:r>
            <w:r w:rsidRPr="00F42B1A">
              <w:rPr>
                <w:bCs/>
                <w:sz w:val="28"/>
                <w:szCs w:val="28"/>
              </w:rPr>
              <w:t>е</w:t>
            </w:r>
            <w:r w:rsidRPr="00F42B1A">
              <w:rPr>
                <w:bCs/>
                <w:sz w:val="28"/>
                <w:szCs w:val="28"/>
              </w:rPr>
              <w:t>ние комм</w:t>
            </w:r>
            <w:r w:rsidRPr="00F42B1A">
              <w:rPr>
                <w:bCs/>
                <w:sz w:val="28"/>
                <w:szCs w:val="28"/>
              </w:rPr>
              <w:t>у</w:t>
            </w:r>
            <w:r w:rsidRPr="00F42B1A">
              <w:rPr>
                <w:bCs/>
                <w:sz w:val="28"/>
                <w:szCs w:val="28"/>
              </w:rPr>
              <w:t>нально-</w:t>
            </w:r>
            <w:r w:rsidRPr="00F42B1A">
              <w:rPr>
                <w:bCs/>
                <w:sz w:val="28"/>
                <w:szCs w:val="28"/>
              </w:rPr>
              <w:br/>
              <w:t>дорожного строитель</w:t>
            </w:r>
            <w:r w:rsidRPr="00F42B1A">
              <w:rPr>
                <w:bCs/>
                <w:sz w:val="28"/>
                <w:szCs w:val="28"/>
              </w:rPr>
              <w:softHyphen/>
              <w:t>ства, р</w:t>
            </w:r>
            <w:r w:rsidRPr="00F42B1A">
              <w:rPr>
                <w:bCs/>
                <w:sz w:val="28"/>
                <w:szCs w:val="28"/>
              </w:rPr>
              <w:t>е</w:t>
            </w:r>
            <w:r w:rsidRPr="00F42B1A">
              <w:rPr>
                <w:bCs/>
                <w:sz w:val="28"/>
                <w:szCs w:val="28"/>
              </w:rPr>
              <w:t>монта и с</w:t>
            </w:r>
            <w:r w:rsidRPr="00F42B1A">
              <w:rPr>
                <w:bCs/>
                <w:sz w:val="28"/>
                <w:szCs w:val="28"/>
              </w:rPr>
              <w:t>о</w:t>
            </w:r>
            <w:r w:rsidRPr="00F42B1A">
              <w:rPr>
                <w:bCs/>
                <w:sz w:val="28"/>
                <w:szCs w:val="28"/>
              </w:rPr>
              <w:t>держания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4B" w:rsidRPr="00F42B1A" w:rsidRDefault="00D6124B" w:rsidP="00B6665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Обеспечивает реализ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цию мероприятий Пр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граммы в части соде</w:t>
            </w:r>
            <w:r w:rsidRPr="00F42B1A">
              <w:rPr>
                <w:sz w:val="28"/>
                <w:szCs w:val="28"/>
              </w:rPr>
              <w:t>р</w:t>
            </w:r>
            <w:r w:rsidRPr="00F42B1A">
              <w:rPr>
                <w:sz w:val="28"/>
                <w:szCs w:val="28"/>
              </w:rPr>
              <w:t>жания, ремонта, стро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>тельства и реконстру</w:t>
            </w:r>
            <w:r w:rsidRPr="00F42B1A">
              <w:rPr>
                <w:sz w:val="28"/>
                <w:szCs w:val="28"/>
              </w:rPr>
              <w:t>к</w:t>
            </w:r>
            <w:r w:rsidRPr="00F42B1A">
              <w:rPr>
                <w:sz w:val="28"/>
                <w:szCs w:val="28"/>
              </w:rPr>
              <w:t xml:space="preserve">ции улично-дорожной сети Волгограда, </w:t>
            </w:r>
            <w:proofErr w:type="spellStart"/>
            <w:r w:rsidRPr="00F42B1A">
              <w:rPr>
                <w:sz w:val="28"/>
                <w:szCs w:val="28"/>
              </w:rPr>
              <w:t>обес</w:t>
            </w:r>
            <w:proofErr w:type="spellEnd"/>
            <w:r w:rsidRPr="00F42B1A">
              <w:rPr>
                <w:sz w:val="28"/>
                <w:szCs w:val="28"/>
              </w:rPr>
              <w:t>-печения безопасности дорожного движения,</w:t>
            </w:r>
            <w:r w:rsidR="00B6665A">
              <w:rPr>
                <w:sz w:val="28"/>
                <w:szCs w:val="28"/>
              </w:rPr>
              <w:t xml:space="preserve"> </w:t>
            </w:r>
            <w:r w:rsidRPr="00F42B1A">
              <w:rPr>
                <w:sz w:val="28"/>
                <w:szCs w:val="28"/>
              </w:rPr>
              <w:t>обеспечения безопасн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сти транспортной и</w:t>
            </w:r>
            <w:r w:rsidRPr="00F42B1A">
              <w:rPr>
                <w:sz w:val="28"/>
                <w:szCs w:val="28"/>
              </w:rPr>
              <w:t>н</w:t>
            </w:r>
            <w:r w:rsidRPr="00F42B1A">
              <w:rPr>
                <w:sz w:val="28"/>
                <w:szCs w:val="28"/>
              </w:rPr>
              <w:t>фраструктуры, внедр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 xml:space="preserve">ния транспортной схемы </w:t>
            </w:r>
            <w:r w:rsidR="000C60D1" w:rsidRPr="00F42B1A">
              <w:rPr>
                <w:sz w:val="28"/>
                <w:szCs w:val="28"/>
              </w:rPr>
              <w:t>маршрутной сети город</w:t>
            </w:r>
            <w:r w:rsidR="000C60D1">
              <w:rPr>
                <w:sz w:val="28"/>
                <w:szCs w:val="28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4B" w:rsidRPr="00F42B1A" w:rsidRDefault="00D6124B" w:rsidP="00D6124B">
            <w:pPr>
              <w:ind w:right="-94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Устав Муниципал</w:t>
            </w:r>
            <w:r w:rsidRPr="00F42B1A">
              <w:rPr>
                <w:sz w:val="28"/>
                <w:szCs w:val="28"/>
              </w:rPr>
              <w:t>ь</w:t>
            </w:r>
            <w:r w:rsidRPr="00F42B1A">
              <w:rPr>
                <w:sz w:val="28"/>
                <w:szCs w:val="28"/>
              </w:rPr>
              <w:t>ного учреждения коммунально-дорожного стро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>тельства, ремонта и содержания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4B" w:rsidRPr="00F42B1A" w:rsidRDefault="00D6124B" w:rsidP="00D6124B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 xml:space="preserve">Представляет отчеты об </w:t>
            </w:r>
            <w:r w:rsidRPr="00F42B1A">
              <w:rPr>
                <w:sz w:val="28"/>
                <w:szCs w:val="28"/>
              </w:rPr>
              <w:br/>
              <w:t>исполнении мероприятий Программы в департамент городского хозяйства администр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 xml:space="preserve">ции </w:t>
            </w:r>
            <w:r w:rsidRPr="00F42B1A">
              <w:rPr>
                <w:sz w:val="28"/>
                <w:szCs w:val="28"/>
              </w:rPr>
              <w:br/>
              <w:t>Волгограда</w:t>
            </w:r>
          </w:p>
        </w:tc>
      </w:tr>
      <w:tr w:rsidR="000C60D1" w:rsidRPr="00F42B1A" w:rsidTr="008E3E1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1" w:rsidRPr="00F42B1A" w:rsidRDefault="00B6665A" w:rsidP="00B6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1" w:rsidRPr="00F42B1A" w:rsidRDefault="00B6665A" w:rsidP="00B666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1" w:rsidRPr="00F42B1A" w:rsidRDefault="00B6665A" w:rsidP="00B6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1" w:rsidRPr="00F42B1A" w:rsidRDefault="00B6665A" w:rsidP="00B6665A">
            <w:pPr>
              <w:ind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1" w:rsidRPr="00F42B1A" w:rsidRDefault="00B6665A" w:rsidP="00B6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C60D1" w:rsidRPr="00F42B1A" w:rsidTr="008E3E1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1" w:rsidRPr="00F42B1A" w:rsidRDefault="000C60D1" w:rsidP="00D61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1" w:rsidRPr="00F42B1A" w:rsidRDefault="000C60D1" w:rsidP="00D6124B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1" w:rsidRPr="00F42B1A" w:rsidRDefault="000C60D1" w:rsidP="00D6124B">
            <w:pPr>
              <w:rPr>
                <w:sz w:val="28"/>
                <w:szCs w:val="28"/>
              </w:rPr>
            </w:pPr>
            <w:proofErr w:type="spellStart"/>
            <w:r w:rsidRPr="00F42B1A">
              <w:rPr>
                <w:sz w:val="28"/>
                <w:szCs w:val="28"/>
              </w:rPr>
              <w:t>ского</w:t>
            </w:r>
            <w:proofErr w:type="spellEnd"/>
            <w:r w:rsidRPr="00F42B1A">
              <w:rPr>
                <w:sz w:val="28"/>
                <w:szCs w:val="28"/>
              </w:rPr>
              <w:t xml:space="preserve"> округа</w:t>
            </w:r>
            <w:r w:rsidR="00B6665A">
              <w:rPr>
                <w:sz w:val="28"/>
                <w:szCs w:val="28"/>
              </w:rPr>
              <w:t xml:space="preserve"> Волгоград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1" w:rsidRPr="00F42B1A" w:rsidRDefault="000C60D1" w:rsidP="00D6124B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1" w:rsidRPr="00F42B1A" w:rsidRDefault="000C60D1" w:rsidP="00D6124B">
            <w:pPr>
              <w:rPr>
                <w:sz w:val="28"/>
                <w:szCs w:val="28"/>
              </w:rPr>
            </w:pPr>
          </w:p>
        </w:tc>
      </w:tr>
      <w:tr w:rsidR="00D6124B" w:rsidRPr="00F42B1A" w:rsidTr="008E3E1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4B" w:rsidRPr="00F42B1A" w:rsidRDefault="00D6124B" w:rsidP="00D6124B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3.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4B" w:rsidRPr="00F42B1A" w:rsidRDefault="00D6124B" w:rsidP="00D6124B">
            <w:pPr>
              <w:rPr>
                <w:bCs/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Муниц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>пальное бюджетное учрежд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ние «С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верное»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4B" w:rsidRPr="00F42B1A" w:rsidRDefault="00D6124B" w:rsidP="00D6124B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Обеспечивает реализ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цию мероприятий Пр</w:t>
            </w:r>
            <w:r w:rsidRPr="00F42B1A">
              <w:rPr>
                <w:sz w:val="28"/>
                <w:szCs w:val="28"/>
              </w:rPr>
              <w:t>о</w:t>
            </w:r>
            <w:r w:rsidRPr="00F42B1A">
              <w:rPr>
                <w:sz w:val="28"/>
                <w:szCs w:val="28"/>
              </w:rPr>
              <w:t>граммы в части соде</w:t>
            </w:r>
            <w:r w:rsidRPr="00F42B1A">
              <w:rPr>
                <w:sz w:val="28"/>
                <w:szCs w:val="28"/>
              </w:rPr>
              <w:t>р</w:t>
            </w:r>
            <w:r w:rsidRPr="00F42B1A">
              <w:rPr>
                <w:sz w:val="28"/>
                <w:szCs w:val="28"/>
              </w:rPr>
              <w:t>жания и ремонта ули</w:t>
            </w:r>
            <w:r w:rsidRPr="00F42B1A">
              <w:rPr>
                <w:sz w:val="28"/>
                <w:szCs w:val="28"/>
              </w:rPr>
              <w:t>ч</w:t>
            </w:r>
            <w:r w:rsidRPr="00F42B1A">
              <w:rPr>
                <w:sz w:val="28"/>
                <w:szCs w:val="28"/>
              </w:rPr>
              <w:t>но-дорожной сети Во</w:t>
            </w:r>
            <w:r w:rsidRPr="00F42B1A">
              <w:rPr>
                <w:sz w:val="28"/>
                <w:szCs w:val="28"/>
              </w:rPr>
              <w:t>л</w:t>
            </w:r>
            <w:r w:rsidRPr="00F42B1A">
              <w:rPr>
                <w:sz w:val="28"/>
                <w:szCs w:val="28"/>
              </w:rPr>
              <w:t>гограда, приобретения основных средств для ремонта и содержания территории городского округа Волгоград, обе</w:t>
            </w:r>
            <w:r w:rsidRPr="00F42B1A">
              <w:rPr>
                <w:sz w:val="28"/>
                <w:szCs w:val="28"/>
              </w:rPr>
              <w:t>с</w:t>
            </w:r>
            <w:r w:rsidRPr="00F42B1A">
              <w:rPr>
                <w:sz w:val="28"/>
                <w:szCs w:val="28"/>
              </w:rPr>
              <w:t>печения безопасности дорожного движения, содержания светофо</w:t>
            </w:r>
            <w:r w:rsidRPr="00F42B1A">
              <w:rPr>
                <w:sz w:val="28"/>
                <w:szCs w:val="28"/>
              </w:rPr>
              <w:t>р</w:t>
            </w:r>
            <w:r w:rsidRPr="00F42B1A">
              <w:rPr>
                <w:sz w:val="28"/>
                <w:szCs w:val="28"/>
              </w:rPr>
              <w:t>ных объектов, содерж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ния объектов наружного освещения, не переда</w:t>
            </w:r>
            <w:r w:rsidRPr="00F42B1A">
              <w:rPr>
                <w:sz w:val="28"/>
                <w:szCs w:val="28"/>
              </w:rPr>
              <w:t>н</w:t>
            </w:r>
            <w:r w:rsidRPr="00F42B1A">
              <w:rPr>
                <w:sz w:val="28"/>
                <w:szCs w:val="28"/>
              </w:rPr>
              <w:t>ных по концессионному соглашению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4B" w:rsidRPr="00F42B1A" w:rsidRDefault="00D6124B" w:rsidP="00D6124B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Устав муниципал</w:t>
            </w:r>
            <w:r w:rsidRPr="00F42B1A">
              <w:rPr>
                <w:sz w:val="28"/>
                <w:szCs w:val="28"/>
              </w:rPr>
              <w:t>ь</w:t>
            </w:r>
            <w:r w:rsidRPr="00F42B1A">
              <w:rPr>
                <w:sz w:val="28"/>
                <w:szCs w:val="28"/>
              </w:rPr>
              <w:t>ного бюджетного учреждения «Севе</w:t>
            </w:r>
            <w:r w:rsidRPr="00F42B1A">
              <w:rPr>
                <w:sz w:val="28"/>
                <w:szCs w:val="28"/>
              </w:rPr>
              <w:t>р</w:t>
            </w:r>
            <w:r w:rsidRPr="00F42B1A">
              <w:rPr>
                <w:sz w:val="28"/>
                <w:szCs w:val="28"/>
              </w:rPr>
              <w:t>ное»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4B" w:rsidRPr="00F42B1A" w:rsidRDefault="00D6124B" w:rsidP="00D6124B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 xml:space="preserve">Представляет отчеты об </w:t>
            </w:r>
            <w:r w:rsidRPr="00F42B1A">
              <w:rPr>
                <w:sz w:val="28"/>
                <w:szCs w:val="28"/>
              </w:rPr>
              <w:br/>
              <w:t xml:space="preserve">исполнении мероприятий Программы </w:t>
            </w:r>
            <w:r w:rsidRPr="00F42B1A">
              <w:rPr>
                <w:sz w:val="28"/>
                <w:szCs w:val="28"/>
              </w:rPr>
              <w:br/>
              <w:t>в департ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мент горо</w:t>
            </w:r>
            <w:r w:rsidRPr="00F42B1A">
              <w:rPr>
                <w:sz w:val="28"/>
                <w:szCs w:val="28"/>
              </w:rPr>
              <w:t>д</w:t>
            </w:r>
            <w:r w:rsidRPr="00F42B1A">
              <w:rPr>
                <w:sz w:val="28"/>
                <w:szCs w:val="28"/>
              </w:rPr>
              <w:t>ского хозя</w:t>
            </w:r>
            <w:r w:rsidRPr="00F42B1A">
              <w:rPr>
                <w:sz w:val="28"/>
                <w:szCs w:val="28"/>
              </w:rPr>
              <w:t>й</w:t>
            </w:r>
            <w:r w:rsidRPr="00F42B1A">
              <w:rPr>
                <w:sz w:val="28"/>
                <w:szCs w:val="28"/>
              </w:rPr>
              <w:t>ства админ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 xml:space="preserve">страции </w:t>
            </w:r>
            <w:r w:rsidRPr="00F42B1A">
              <w:rPr>
                <w:sz w:val="28"/>
                <w:szCs w:val="28"/>
              </w:rPr>
              <w:br/>
              <w:t>Волгограда</w:t>
            </w:r>
          </w:p>
        </w:tc>
      </w:tr>
      <w:tr w:rsidR="00D6124B" w:rsidRPr="00F42B1A" w:rsidTr="008E3E1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B" w:rsidRPr="00F42B1A" w:rsidRDefault="00D6124B" w:rsidP="00D6124B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4.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B" w:rsidRPr="00F42B1A" w:rsidRDefault="00D6124B" w:rsidP="00D6124B">
            <w:pPr>
              <w:rPr>
                <w:position w:val="2"/>
                <w:sz w:val="28"/>
                <w:szCs w:val="28"/>
              </w:rPr>
            </w:pPr>
            <w:r w:rsidRPr="00F42B1A">
              <w:rPr>
                <w:position w:val="2"/>
                <w:sz w:val="28"/>
                <w:szCs w:val="28"/>
              </w:rPr>
              <w:t>Общество с ограниче</w:t>
            </w:r>
            <w:r w:rsidRPr="00F42B1A">
              <w:rPr>
                <w:position w:val="2"/>
                <w:sz w:val="28"/>
                <w:szCs w:val="28"/>
              </w:rPr>
              <w:t>н</w:t>
            </w:r>
            <w:r w:rsidRPr="00F42B1A">
              <w:rPr>
                <w:position w:val="2"/>
                <w:sz w:val="28"/>
                <w:szCs w:val="28"/>
              </w:rPr>
              <w:t>ной отве</w:t>
            </w:r>
            <w:r w:rsidRPr="00F42B1A">
              <w:rPr>
                <w:position w:val="2"/>
                <w:sz w:val="28"/>
                <w:szCs w:val="28"/>
              </w:rPr>
              <w:t>т</w:t>
            </w:r>
            <w:r w:rsidRPr="00F42B1A">
              <w:rPr>
                <w:position w:val="2"/>
                <w:sz w:val="28"/>
                <w:szCs w:val="28"/>
              </w:rPr>
              <w:t>ственн</w:t>
            </w:r>
            <w:r w:rsidRPr="00F42B1A">
              <w:rPr>
                <w:position w:val="2"/>
                <w:sz w:val="28"/>
                <w:szCs w:val="28"/>
              </w:rPr>
              <w:t>о</w:t>
            </w:r>
            <w:r w:rsidRPr="00F42B1A">
              <w:rPr>
                <w:position w:val="2"/>
                <w:sz w:val="28"/>
                <w:szCs w:val="28"/>
              </w:rPr>
              <w:t>с</w:t>
            </w:r>
            <w:r w:rsidRPr="00B6665A">
              <w:rPr>
                <w:spacing w:val="-20"/>
                <w:position w:val="2"/>
                <w:sz w:val="28"/>
                <w:szCs w:val="28"/>
              </w:rPr>
              <w:t>тью «</w:t>
            </w:r>
            <w:proofErr w:type="spellStart"/>
            <w:r w:rsidRPr="00B6665A">
              <w:rPr>
                <w:spacing w:val="-20"/>
                <w:position w:val="2"/>
                <w:sz w:val="28"/>
                <w:szCs w:val="28"/>
              </w:rPr>
              <w:t>Свето</w:t>
            </w:r>
            <w:r w:rsidR="00B6665A" w:rsidRPr="00B6665A">
              <w:rPr>
                <w:spacing w:val="-20"/>
                <w:position w:val="2"/>
                <w:sz w:val="28"/>
                <w:szCs w:val="28"/>
              </w:rPr>
              <w:softHyphen/>
            </w:r>
            <w:r w:rsidRPr="00F42B1A">
              <w:rPr>
                <w:position w:val="2"/>
                <w:sz w:val="28"/>
                <w:szCs w:val="28"/>
              </w:rPr>
              <w:t>сервис-Волгоград</w:t>
            </w:r>
            <w:proofErr w:type="spellEnd"/>
            <w:r w:rsidRPr="00F42B1A">
              <w:rPr>
                <w:position w:val="2"/>
                <w:sz w:val="28"/>
                <w:szCs w:val="28"/>
              </w:rPr>
              <w:t>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B" w:rsidRPr="00F42B1A" w:rsidRDefault="00D6124B" w:rsidP="00D6124B">
            <w:pPr>
              <w:rPr>
                <w:position w:val="2"/>
                <w:sz w:val="28"/>
                <w:szCs w:val="28"/>
              </w:rPr>
            </w:pPr>
            <w:r w:rsidRPr="00F42B1A">
              <w:rPr>
                <w:position w:val="2"/>
                <w:sz w:val="28"/>
                <w:szCs w:val="28"/>
              </w:rPr>
              <w:t>Выполняет мероприятие по освещению улично-дорожной сети Волг</w:t>
            </w:r>
            <w:r w:rsidRPr="00F42B1A">
              <w:rPr>
                <w:position w:val="2"/>
                <w:sz w:val="28"/>
                <w:szCs w:val="28"/>
              </w:rPr>
              <w:t>о</w:t>
            </w:r>
            <w:r w:rsidRPr="00F42B1A">
              <w:rPr>
                <w:position w:val="2"/>
                <w:sz w:val="28"/>
                <w:szCs w:val="28"/>
              </w:rPr>
              <w:t>града, дворовых терр</w:t>
            </w:r>
            <w:r w:rsidRPr="00F42B1A">
              <w:rPr>
                <w:position w:val="2"/>
                <w:sz w:val="28"/>
                <w:szCs w:val="28"/>
              </w:rPr>
              <w:t>и</w:t>
            </w:r>
            <w:r w:rsidRPr="00F42B1A">
              <w:rPr>
                <w:position w:val="2"/>
                <w:sz w:val="28"/>
                <w:szCs w:val="28"/>
              </w:rPr>
              <w:t>торий и проездов к ним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B" w:rsidRPr="00F42B1A" w:rsidRDefault="00D6124B" w:rsidP="00D6124B">
            <w:pPr>
              <w:ind w:right="-80"/>
              <w:rPr>
                <w:position w:val="2"/>
                <w:sz w:val="28"/>
                <w:szCs w:val="28"/>
              </w:rPr>
            </w:pPr>
            <w:r w:rsidRPr="00F42B1A">
              <w:rPr>
                <w:position w:val="2"/>
                <w:sz w:val="28"/>
                <w:szCs w:val="28"/>
              </w:rPr>
              <w:t>Постановление а</w:t>
            </w:r>
            <w:r w:rsidRPr="00F42B1A">
              <w:rPr>
                <w:position w:val="2"/>
                <w:sz w:val="28"/>
                <w:szCs w:val="28"/>
              </w:rPr>
              <w:t>д</w:t>
            </w:r>
            <w:r w:rsidRPr="00F42B1A">
              <w:rPr>
                <w:position w:val="2"/>
                <w:sz w:val="28"/>
                <w:szCs w:val="28"/>
              </w:rPr>
              <w:t>министрации Волг</w:t>
            </w:r>
            <w:r w:rsidRPr="00F42B1A">
              <w:rPr>
                <w:position w:val="2"/>
                <w:sz w:val="28"/>
                <w:szCs w:val="28"/>
              </w:rPr>
              <w:t>о</w:t>
            </w:r>
            <w:r w:rsidRPr="00F42B1A">
              <w:rPr>
                <w:position w:val="2"/>
                <w:sz w:val="28"/>
                <w:szCs w:val="28"/>
              </w:rPr>
              <w:t>града от 17 января 2018 г. № 49 «О з</w:t>
            </w:r>
            <w:r w:rsidRPr="00F42B1A">
              <w:rPr>
                <w:position w:val="2"/>
                <w:sz w:val="28"/>
                <w:szCs w:val="28"/>
              </w:rPr>
              <w:t>а</w:t>
            </w:r>
            <w:r w:rsidRPr="00F42B1A">
              <w:rPr>
                <w:position w:val="2"/>
                <w:sz w:val="28"/>
                <w:szCs w:val="28"/>
              </w:rPr>
              <w:t>ключении концесс</w:t>
            </w:r>
            <w:r w:rsidRPr="00F42B1A">
              <w:rPr>
                <w:position w:val="2"/>
                <w:sz w:val="28"/>
                <w:szCs w:val="28"/>
              </w:rPr>
              <w:t>и</w:t>
            </w:r>
            <w:r w:rsidRPr="00F42B1A">
              <w:rPr>
                <w:position w:val="2"/>
                <w:sz w:val="28"/>
                <w:szCs w:val="28"/>
              </w:rPr>
              <w:t xml:space="preserve">онного соглашения в отношении объектов </w:t>
            </w:r>
            <w:r w:rsidRPr="00F42B1A">
              <w:rPr>
                <w:position w:val="2"/>
                <w:sz w:val="28"/>
                <w:szCs w:val="28"/>
              </w:rPr>
              <w:lastRenderedPageBreak/>
              <w:t>наружного освещ</w:t>
            </w:r>
            <w:r w:rsidRPr="00F42B1A">
              <w:rPr>
                <w:position w:val="2"/>
                <w:sz w:val="28"/>
                <w:szCs w:val="28"/>
              </w:rPr>
              <w:t>е</w:t>
            </w:r>
            <w:r w:rsidRPr="00F42B1A">
              <w:rPr>
                <w:position w:val="2"/>
                <w:sz w:val="28"/>
                <w:szCs w:val="28"/>
              </w:rPr>
              <w:t>ния, находящихся в муниципальной со</w:t>
            </w:r>
            <w:r w:rsidRPr="00F42B1A">
              <w:rPr>
                <w:position w:val="2"/>
                <w:sz w:val="28"/>
                <w:szCs w:val="28"/>
              </w:rPr>
              <w:t>б</w:t>
            </w:r>
            <w:r w:rsidR="00B6665A" w:rsidRPr="00F42B1A">
              <w:rPr>
                <w:position w:val="2"/>
                <w:sz w:val="28"/>
                <w:szCs w:val="28"/>
              </w:rPr>
              <w:t>ственности Волг</w:t>
            </w:r>
            <w:r w:rsidR="00B6665A" w:rsidRPr="00F42B1A">
              <w:rPr>
                <w:position w:val="2"/>
                <w:sz w:val="28"/>
                <w:szCs w:val="28"/>
              </w:rPr>
              <w:t>о</w:t>
            </w:r>
            <w:r w:rsidR="00B6665A" w:rsidRPr="00F42B1A">
              <w:rPr>
                <w:position w:val="2"/>
                <w:sz w:val="28"/>
                <w:szCs w:val="28"/>
              </w:rPr>
              <w:t>града, с обществом с ограниченной отве</w:t>
            </w:r>
            <w:r w:rsidR="00B6665A" w:rsidRPr="00F42B1A">
              <w:rPr>
                <w:position w:val="2"/>
                <w:sz w:val="28"/>
                <w:szCs w:val="28"/>
              </w:rPr>
              <w:t>т</w:t>
            </w:r>
            <w:r w:rsidR="00B6665A" w:rsidRPr="00F42B1A">
              <w:rPr>
                <w:position w:val="2"/>
                <w:sz w:val="28"/>
                <w:szCs w:val="28"/>
              </w:rPr>
              <w:t>ственностью «</w:t>
            </w:r>
            <w:proofErr w:type="spellStart"/>
            <w:r w:rsidR="00B6665A" w:rsidRPr="00F42B1A">
              <w:rPr>
                <w:position w:val="2"/>
                <w:sz w:val="28"/>
                <w:szCs w:val="28"/>
              </w:rPr>
              <w:t>Св</w:t>
            </w:r>
            <w:r w:rsidR="00B6665A" w:rsidRPr="00F42B1A">
              <w:rPr>
                <w:position w:val="2"/>
                <w:sz w:val="28"/>
                <w:szCs w:val="28"/>
              </w:rPr>
              <w:t>е</w:t>
            </w:r>
            <w:r w:rsidR="00B6665A" w:rsidRPr="00F42B1A">
              <w:rPr>
                <w:position w:val="2"/>
                <w:sz w:val="28"/>
                <w:szCs w:val="28"/>
              </w:rPr>
              <w:t>тосервис</w:t>
            </w:r>
            <w:proofErr w:type="spellEnd"/>
            <w:r w:rsidR="00B6665A" w:rsidRPr="00F42B1A">
              <w:rPr>
                <w:position w:val="2"/>
                <w:sz w:val="28"/>
                <w:szCs w:val="28"/>
              </w:rPr>
              <w:t>-Волгоград»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B" w:rsidRPr="00F42B1A" w:rsidRDefault="00D6124B" w:rsidP="00B6665A">
            <w:pPr>
              <w:rPr>
                <w:position w:val="2"/>
                <w:sz w:val="28"/>
                <w:szCs w:val="28"/>
              </w:rPr>
            </w:pPr>
            <w:r w:rsidRPr="00F42B1A">
              <w:rPr>
                <w:position w:val="2"/>
                <w:sz w:val="28"/>
                <w:szCs w:val="28"/>
              </w:rPr>
              <w:lastRenderedPageBreak/>
              <w:t>Департамент городского хозяйства администр</w:t>
            </w:r>
            <w:r w:rsidRPr="00F42B1A">
              <w:rPr>
                <w:position w:val="2"/>
                <w:sz w:val="28"/>
                <w:szCs w:val="28"/>
              </w:rPr>
              <w:t>а</w:t>
            </w:r>
            <w:r w:rsidRPr="00F42B1A">
              <w:rPr>
                <w:position w:val="2"/>
                <w:sz w:val="28"/>
                <w:szCs w:val="28"/>
              </w:rPr>
              <w:t>ции Волг</w:t>
            </w:r>
            <w:r w:rsidRPr="00F42B1A">
              <w:rPr>
                <w:position w:val="2"/>
                <w:sz w:val="28"/>
                <w:szCs w:val="28"/>
              </w:rPr>
              <w:t>о</w:t>
            </w:r>
            <w:r w:rsidRPr="00F42B1A">
              <w:rPr>
                <w:position w:val="2"/>
                <w:sz w:val="28"/>
                <w:szCs w:val="28"/>
              </w:rPr>
              <w:t>града форм</w:t>
            </w:r>
            <w:r w:rsidRPr="00F42B1A">
              <w:rPr>
                <w:position w:val="2"/>
                <w:sz w:val="28"/>
                <w:szCs w:val="28"/>
              </w:rPr>
              <w:t>и</w:t>
            </w:r>
            <w:r w:rsidRPr="00F42B1A">
              <w:rPr>
                <w:position w:val="2"/>
                <w:sz w:val="28"/>
                <w:szCs w:val="28"/>
              </w:rPr>
              <w:t>рует отче</w:t>
            </w:r>
            <w:r w:rsidRPr="00F42B1A">
              <w:rPr>
                <w:position w:val="2"/>
                <w:sz w:val="28"/>
                <w:szCs w:val="28"/>
              </w:rPr>
              <w:t>т</w:t>
            </w:r>
            <w:r w:rsidRPr="00F42B1A">
              <w:rPr>
                <w:position w:val="2"/>
                <w:sz w:val="28"/>
                <w:szCs w:val="28"/>
              </w:rPr>
              <w:lastRenderedPageBreak/>
              <w:t>ные данные на основании отчетов о</w:t>
            </w:r>
            <w:r w:rsidRPr="00F42B1A">
              <w:rPr>
                <w:position w:val="2"/>
                <w:sz w:val="28"/>
                <w:szCs w:val="28"/>
              </w:rPr>
              <w:t>б</w:t>
            </w:r>
            <w:r w:rsidRPr="00F42B1A">
              <w:rPr>
                <w:position w:val="2"/>
                <w:sz w:val="28"/>
                <w:szCs w:val="28"/>
              </w:rPr>
              <w:t>ще</w:t>
            </w:r>
            <w:r w:rsidR="00B6665A" w:rsidRPr="00F42B1A">
              <w:rPr>
                <w:position w:val="2"/>
                <w:sz w:val="28"/>
                <w:szCs w:val="28"/>
              </w:rPr>
              <w:t>ства с ограниче</w:t>
            </w:r>
            <w:r w:rsidR="00B6665A" w:rsidRPr="00F42B1A">
              <w:rPr>
                <w:position w:val="2"/>
                <w:sz w:val="28"/>
                <w:szCs w:val="28"/>
              </w:rPr>
              <w:t>н</w:t>
            </w:r>
            <w:r w:rsidR="00B6665A" w:rsidRPr="00F42B1A">
              <w:rPr>
                <w:position w:val="2"/>
                <w:sz w:val="28"/>
                <w:szCs w:val="28"/>
              </w:rPr>
              <w:t>ной отве</w:t>
            </w:r>
            <w:r w:rsidR="00B6665A" w:rsidRPr="00F42B1A">
              <w:rPr>
                <w:position w:val="2"/>
                <w:sz w:val="28"/>
                <w:szCs w:val="28"/>
              </w:rPr>
              <w:t>т</w:t>
            </w:r>
            <w:r w:rsidR="00B6665A" w:rsidRPr="00F42B1A">
              <w:rPr>
                <w:position w:val="2"/>
                <w:sz w:val="28"/>
                <w:szCs w:val="28"/>
              </w:rPr>
              <w:t>ственностью «</w:t>
            </w:r>
            <w:proofErr w:type="spellStart"/>
            <w:r w:rsidR="00B6665A" w:rsidRPr="00F42B1A">
              <w:rPr>
                <w:position w:val="2"/>
                <w:sz w:val="28"/>
                <w:szCs w:val="28"/>
              </w:rPr>
              <w:t>Свето</w:t>
            </w:r>
            <w:r w:rsidR="00B6665A">
              <w:rPr>
                <w:position w:val="2"/>
                <w:sz w:val="28"/>
                <w:szCs w:val="28"/>
              </w:rPr>
              <w:softHyphen/>
            </w:r>
            <w:r w:rsidR="00B6665A" w:rsidRPr="00F42B1A">
              <w:rPr>
                <w:position w:val="2"/>
                <w:sz w:val="28"/>
                <w:szCs w:val="28"/>
              </w:rPr>
              <w:t>сервис</w:t>
            </w:r>
            <w:proofErr w:type="spellEnd"/>
            <w:r w:rsidR="00B6665A" w:rsidRPr="00F42B1A">
              <w:rPr>
                <w:position w:val="2"/>
                <w:sz w:val="28"/>
                <w:szCs w:val="28"/>
              </w:rPr>
              <w:t>-</w:t>
            </w:r>
            <w:r w:rsidR="00B6665A">
              <w:rPr>
                <w:position w:val="2"/>
                <w:sz w:val="28"/>
                <w:szCs w:val="28"/>
              </w:rPr>
              <w:br/>
            </w:r>
            <w:r w:rsidR="00B6665A" w:rsidRPr="00F42B1A">
              <w:rPr>
                <w:position w:val="2"/>
                <w:sz w:val="28"/>
                <w:szCs w:val="28"/>
              </w:rPr>
              <w:t>Волгоград» о фактических затратах на оплату эле</w:t>
            </w:r>
            <w:r w:rsidR="00B6665A" w:rsidRPr="00F42B1A">
              <w:rPr>
                <w:position w:val="2"/>
                <w:sz w:val="28"/>
                <w:szCs w:val="28"/>
              </w:rPr>
              <w:t>к</w:t>
            </w:r>
            <w:r w:rsidR="00B6665A" w:rsidRPr="00F42B1A">
              <w:rPr>
                <w:position w:val="2"/>
                <w:sz w:val="28"/>
                <w:szCs w:val="28"/>
              </w:rPr>
              <w:t>троэнергии, потребле</w:t>
            </w:r>
            <w:r w:rsidR="00B6665A" w:rsidRPr="00F42B1A">
              <w:rPr>
                <w:position w:val="2"/>
                <w:sz w:val="28"/>
                <w:szCs w:val="28"/>
              </w:rPr>
              <w:t>н</w:t>
            </w:r>
            <w:r w:rsidR="00B6665A" w:rsidRPr="00F42B1A">
              <w:rPr>
                <w:position w:val="2"/>
                <w:sz w:val="28"/>
                <w:szCs w:val="28"/>
              </w:rPr>
              <w:t>ной в резул</w:t>
            </w:r>
            <w:r w:rsidR="00B6665A" w:rsidRPr="00F42B1A">
              <w:rPr>
                <w:position w:val="2"/>
                <w:sz w:val="28"/>
                <w:szCs w:val="28"/>
              </w:rPr>
              <w:t>ь</w:t>
            </w:r>
            <w:r w:rsidR="00B6665A" w:rsidRPr="00F42B1A">
              <w:rPr>
                <w:position w:val="2"/>
                <w:sz w:val="28"/>
                <w:szCs w:val="28"/>
              </w:rPr>
              <w:t xml:space="preserve">тате </w:t>
            </w:r>
            <w:r w:rsidR="00B6665A">
              <w:rPr>
                <w:position w:val="2"/>
                <w:sz w:val="28"/>
                <w:szCs w:val="28"/>
              </w:rPr>
              <w:t>э</w:t>
            </w:r>
            <w:r w:rsidR="00B6665A" w:rsidRPr="00F42B1A">
              <w:rPr>
                <w:position w:val="2"/>
                <w:sz w:val="28"/>
                <w:szCs w:val="28"/>
              </w:rPr>
              <w:t>нерг</w:t>
            </w:r>
            <w:r w:rsidR="00B6665A" w:rsidRPr="00F42B1A">
              <w:rPr>
                <w:position w:val="2"/>
                <w:sz w:val="28"/>
                <w:szCs w:val="28"/>
              </w:rPr>
              <w:t>о</w:t>
            </w:r>
            <w:r w:rsidR="00B6665A" w:rsidRPr="00F42B1A">
              <w:rPr>
                <w:position w:val="2"/>
                <w:sz w:val="28"/>
                <w:szCs w:val="28"/>
              </w:rPr>
              <w:t>снабжения</w:t>
            </w:r>
          </w:p>
        </w:tc>
      </w:tr>
      <w:tr w:rsidR="00D6124B" w:rsidRPr="00F42B1A" w:rsidTr="008E3E1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B" w:rsidRPr="00F42B1A" w:rsidRDefault="00D6124B" w:rsidP="00D61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B" w:rsidRPr="00F42B1A" w:rsidRDefault="00D6124B" w:rsidP="00D6124B">
            <w:pPr>
              <w:jc w:val="center"/>
              <w:rPr>
                <w:position w:val="2"/>
                <w:sz w:val="28"/>
                <w:szCs w:val="28"/>
              </w:rPr>
            </w:pPr>
            <w:r>
              <w:rPr>
                <w:position w:val="2"/>
                <w:sz w:val="28"/>
                <w:szCs w:val="28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B" w:rsidRPr="00F42B1A" w:rsidRDefault="00D6124B" w:rsidP="00D6124B">
            <w:pPr>
              <w:jc w:val="center"/>
              <w:rPr>
                <w:position w:val="2"/>
                <w:sz w:val="28"/>
                <w:szCs w:val="28"/>
              </w:rPr>
            </w:pPr>
            <w:r>
              <w:rPr>
                <w:position w:val="2"/>
                <w:sz w:val="28"/>
                <w:szCs w:val="28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B" w:rsidRPr="00F42B1A" w:rsidRDefault="00D6124B" w:rsidP="00D6124B">
            <w:pPr>
              <w:ind w:right="-80"/>
              <w:jc w:val="center"/>
              <w:rPr>
                <w:position w:val="2"/>
                <w:sz w:val="28"/>
                <w:szCs w:val="28"/>
              </w:rPr>
            </w:pPr>
            <w:r>
              <w:rPr>
                <w:position w:val="2"/>
                <w:sz w:val="28"/>
                <w:szCs w:val="28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B" w:rsidRPr="00F42B1A" w:rsidRDefault="00D6124B" w:rsidP="00D6124B">
            <w:pPr>
              <w:jc w:val="center"/>
              <w:rPr>
                <w:position w:val="2"/>
                <w:sz w:val="28"/>
                <w:szCs w:val="28"/>
              </w:rPr>
            </w:pPr>
            <w:r>
              <w:rPr>
                <w:position w:val="2"/>
                <w:sz w:val="28"/>
                <w:szCs w:val="28"/>
              </w:rPr>
              <w:t>5</w:t>
            </w:r>
          </w:p>
        </w:tc>
      </w:tr>
      <w:tr w:rsidR="00D6124B" w:rsidRPr="00F42B1A" w:rsidTr="008E3E1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B" w:rsidRPr="00F42B1A" w:rsidRDefault="00D6124B" w:rsidP="00D61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B" w:rsidRPr="00F42B1A" w:rsidRDefault="00D6124B" w:rsidP="00D6124B">
            <w:pPr>
              <w:rPr>
                <w:position w:val="2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B" w:rsidRPr="00F42B1A" w:rsidRDefault="00D6124B" w:rsidP="00D6124B">
            <w:pPr>
              <w:rPr>
                <w:position w:val="2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B" w:rsidRPr="00F42B1A" w:rsidRDefault="00D6124B" w:rsidP="00D6124B">
            <w:pPr>
              <w:ind w:right="-80"/>
              <w:rPr>
                <w:position w:val="2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B" w:rsidRPr="00F42B1A" w:rsidRDefault="00D6124B" w:rsidP="00D6124B">
            <w:pPr>
              <w:rPr>
                <w:position w:val="2"/>
                <w:sz w:val="28"/>
                <w:szCs w:val="28"/>
              </w:rPr>
            </w:pPr>
            <w:r w:rsidRPr="00F42B1A">
              <w:rPr>
                <w:position w:val="2"/>
                <w:sz w:val="28"/>
                <w:szCs w:val="28"/>
              </w:rPr>
              <w:t>объектов на</w:t>
            </w:r>
            <w:r w:rsidRPr="00F42B1A">
              <w:rPr>
                <w:position w:val="2"/>
                <w:sz w:val="28"/>
                <w:szCs w:val="28"/>
              </w:rPr>
              <w:softHyphen/>
              <w:t>ружного ос</w:t>
            </w:r>
            <w:r w:rsidRPr="00F42B1A">
              <w:rPr>
                <w:position w:val="2"/>
                <w:sz w:val="28"/>
                <w:szCs w:val="28"/>
              </w:rPr>
              <w:softHyphen/>
              <w:t xml:space="preserve">вещения </w:t>
            </w:r>
            <w:r w:rsidRPr="00F42B1A">
              <w:rPr>
                <w:position w:val="2"/>
                <w:sz w:val="28"/>
                <w:szCs w:val="28"/>
              </w:rPr>
              <w:br/>
              <w:t>Волгограда, и о стоимости работ по с</w:t>
            </w:r>
            <w:r w:rsidRPr="00F42B1A">
              <w:rPr>
                <w:position w:val="2"/>
                <w:sz w:val="28"/>
                <w:szCs w:val="28"/>
              </w:rPr>
              <w:t>о</w:t>
            </w:r>
            <w:r w:rsidRPr="00F42B1A">
              <w:rPr>
                <w:position w:val="2"/>
                <w:sz w:val="28"/>
                <w:szCs w:val="28"/>
              </w:rPr>
              <w:t>держанию и текущему ремонту об</w:t>
            </w:r>
            <w:r w:rsidRPr="00F42B1A">
              <w:rPr>
                <w:position w:val="2"/>
                <w:sz w:val="28"/>
                <w:szCs w:val="28"/>
              </w:rPr>
              <w:t>ъ</w:t>
            </w:r>
            <w:r w:rsidRPr="00F42B1A">
              <w:rPr>
                <w:position w:val="2"/>
                <w:sz w:val="28"/>
                <w:szCs w:val="28"/>
              </w:rPr>
              <w:t>ектов нару</w:t>
            </w:r>
            <w:r w:rsidRPr="00F42B1A">
              <w:rPr>
                <w:position w:val="2"/>
                <w:sz w:val="28"/>
                <w:szCs w:val="28"/>
              </w:rPr>
              <w:t>ж</w:t>
            </w:r>
            <w:r w:rsidRPr="00F42B1A">
              <w:rPr>
                <w:position w:val="2"/>
                <w:sz w:val="28"/>
                <w:szCs w:val="28"/>
              </w:rPr>
              <w:t>ного освещ</w:t>
            </w:r>
            <w:r w:rsidRPr="00F42B1A">
              <w:rPr>
                <w:position w:val="2"/>
                <w:sz w:val="28"/>
                <w:szCs w:val="28"/>
              </w:rPr>
              <w:t>е</w:t>
            </w:r>
            <w:r w:rsidRPr="00F42B1A">
              <w:rPr>
                <w:position w:val="2"/>
                <w:sz w:val="28"/>
                <w:szCs w:val="28"/>
              </w:rPr>
              <w:t>ния Волг</w:t>
            </w:r>
            <w:r w:rsidRPr="00F42B1A">
              <w:rPr>
                <w:position w:val="2"/>
                <w:sz w:val="28"/>
                <w:szCs w:val="28"/>
              </w:rPr>
              <w:t>о</w:t>
            </w:r>
            <w:r w:rsidRPr="00F42B1A">
              <w:rPr>
                <w:position w:val="2"/>
                <w:sz w:val="28"/>
                <w:szCs w:val="28"/>
              </w:rPr>
              <w:t>града</w:t>
            </w:r>
          </w:p>
        </w:tc>
      </w:tr>
    </w:tbl>
    <w:p w:rsidR="00F42B1A" w:rsidRPr="00F42B1A" w:rsidRDefault="00F42B1A" w:rsidP="00F42B1A">
      <w:pPr>
        <w:jc w:val="both"/>
        <w:rPr>
          <w:sz w:val="28"/>
          <w:szCs w:val="28"/>
        </w:rPr>
      </w:pPr>
    </w:p>
    <w:p w:rsidR="00F42B1A" w:rsidRPr="00F42B1A" w:rsidRDefault="00F42B1A" w:rsidP="00F42B1A">
      <w:pPr>
        <w:ind w:firstLine="851"/>
        <w:jc w:val="both"/>
        <w:rPr>
          <w:sz w:val="28"/>
          <w:szCs w:val="28"/>
        </w:rPr>
      </w:pPr>
      <w:r w:rsidRPr="00F42B1A">
        <w:rPr>
          <w:spacing w:val="-2"/>
          <w:sz w:val="28"/>
          <w:szCs w:val="28"/>
        </w:rPr>
        <w:t>Текущее управление реализацией Программы осуществляет ответстве</w:t>
      </w:r>
      <w:r w:rsidRPr="00F42B1A">
        <w:rPr>
          <w:spacing w:val="-2"/>
          <w:sz w:val="28"/>
          <w:szCs w:val="28"/>
        </w:rPr>
        <w:t>н</w:t>
      </w:r>
      <w:r w:rsidRPr="00F42B1A">
        <w:rPr>
          <w:spacing w:val="-2"/>
          <w:sz w:val="28"/>
          <w:szCs w:val="28"/>
        </w:rPr>
        <w:t>ный исполнитель</w:t>
      </w:r>
      <w:r w:rsidRPr="00F42B1A">
        <w:rPr>
          <w:sz w:val="28"/>
          <w:szCs w:val="28"/>
        </w:rPr>
        <w:t xml:space="preserve"> Программы – департамент городского хозяйства администр</w:t>
      </w:r>
      <w:r w:rsidRPr="00F42B1A">
        <w:rPr>
          <w:sz w:val="28"/>
          <w:szCs w:val="28"/>
        </w:rPr>
        <w:t>а</w:t>
      </w:r>
      <w:r w:rsidRPr="00F42B1A">
        <w:rPr>
          <w:sz w:val="28"/>
          <w:szCs w:val="28"/>
        </w:rPr>
        <w:t>ции Волгограда, который несет ответственность за реализацию Программы в целом, осуществляет текущую работу по координации деятельности участн</w:t>
      </w:r>
      <w:r w:rsidRPr="00F42B1A">
        <w:rPr>
          <w:sz w:val="28"/>
          <w:szCs w:val="28"/>
        </w:rPr>
        <w:t>и</w:t>
      </w:r>
      <w:r w:rsidRPr="00F42B1A">
        <w:rPr>
          <w:sz w:val="28"/>
          <w:szCs w:val="28"/>
        </w:rPr>
        <w:t>ков Программы, обеспечивая их согласованные действия по подготовке и ре</w:t>
      </w:r>
      <w:r w:rsidRPr="00F42B1A">
        <w:rPr>
          <w:sz w:val="28"/>
          <w:szCs w:val="28"/>
        </w:rPr>
        <w:t>а</w:t>
      </w:r>
      <w:r w:rsidRPr="00F42B1A">
        <w:rPr>
          <w:sz w:val="28"/>
          <w:szCs w:val="28"/>
        </w:rPr>
        <w:t>лизации мероприятий Программы, организует размещение Программы на оф</w:t>
      </w:r>
      <w:r w:rsidRPr="00F42B1A">
        <w:rPr>
          <w:sz w:val="28"/>
          <w:szCs w:val="28"/>
        </w:rPr>
        <w:t>и</w:t>
      </w:r>
      <w:r w:rsidRPr="00F42B1A">
        <w:rPr>
          <w:sz w:val="28"/>
          <w:szCs w:val="28"/>
        </w:rPr>
        <w:t>циальном сайте администрации Волгограда в информационно-телекоммуникационной сети Интернет.</w:t>
      </w:r>
    </w:p>
    <w:p w:rsidR="00F42B1A" w:rsidRPr="00835DCF" w:rsidRDefault="00F42B1A" w:rsidP="00F42B1A">
      <w:pPr>
        <w:ind w:firstLine="851"/>
        <w:jc w:val="both"/>
        <w:rPr>
          <w:sz w:val="28"/>
          <w:szCs w:val="28"/>
        </w:rPr>
      </w:pPr>
    </w:p>
    <w:p w:rsidR="00F42B1A" w:rsidRPr="00F42B1A" w:rsidRDefault="00F42B1A" w:rsidP="00F42B1A">
      <w:pPr>
        <w:jc w:val="center"/>
        <w:rPr>
          <w:sz w:val="28"/>
          <w:szCs w:val="28"/>
        </w:rPr>
      </w:pPr>
      <w:r w:rsidRPr="00F42B1A">
        <w:rPr>
          <w:sz w:val="28"/>
          <w:szCs w:val="28"/>
        </w:rPr>
        <w:t xml:space="preserve">7. Перечень имущества, создаваемого (приобретаемого) </w:t>
      </w:r>
    </w:p>
    <w:p w:rsidR="00F42B1A" w:rsidRPr="00F42B1A" w:rsidRDefault="00F42B1A" w:rsidP="00F42B1A">
      <w:pPr>
        <w:jc w:val="center"/>
        <w:rPr>
          <w:sz w:val="28"/>
          <w:szCs w:val="28"/>
        </w:rPr>
      </w:pPr>
      <w:r w:rsidRPr="00F42B1A">
        <w:rPr>
          <w:sz w:val="28"/>
          <w:szCs w:val="28"/>
        </w:rPr>
        <w:t>в ходе реализации Программы</w:t>
      </w:r>
    </w:p>
    <w:p w:rsidR="00F42B1A" w:rsidRPr="00835DCF" w:rsidRDefault="00F42B1A" w:rsidP="00F42B1A">
      <w:pPr>
        <w:rPr>
          <w:sz w:val="28"/>
          <w:szCs w:val="28"/>
        </w:rPr>
      </w:pPr>
    </w:p>
    <w:tbl>
      <w:tblPr>
        <w:tblW w:w="980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602"/>
        <w:gridCol w:w="5742"/>
        <w:gridCol w:w="1560"/>
        <w:gridCol w:w="992"/>
        <w:gridCol w:w="913"/>
      </w:tblGrid>
      <w:tr w:rsidR="00F42B1A" w:rsidRPr="00F42B1A" w:rsidTr="008E3E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Кол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>чество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Пр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>меч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ние</w:t>
            </w:r>
          </w:p>
        </w:tc>
      </w:tr>
      <w:tr w:rsidR="00835DCF" w:rsidRPr="00F42B1A" w:rsidTr="008E3E11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F" w:rsidRPr="00F42B1A" w:rsidRDefault="00835DCF" w:rsidP="00F42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F" w:rsidRPr="00F42B1A" w:rsidRDefault="00835DCF" w:rsidP="00F42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F" w:rsidRPr="00F42B1A" w:rsidRDefault="00835DCF" w:rsidP="00F42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F" w:rsidRPr="00F42B1A" w:rsidRDefault="00835DCF" w:rsidP="00F42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F" w:rsidRPr="00F42B1A" w:rsidRDefault="00835DCF" w:rsidP="00F42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42B1A" w:rsidRPr="00F42B1A" w:rsidTr="008E3E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372D49" w:rsidRDefault="00F42B1A" w:rsidP="00F42B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2D49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372D49" w:rsidRDefault="00F42B1A" w:rsidP="00F42B1A">
            <w:pPr>
              <w:rPr>
                <w:color w:val="000000" w:themeColor="text1"/>
                <w:sz w:val="28"/>
                <w:szCs w:val="28"/>
              </w:rPr>
            </w:pPr>
            <w:r w:rsidRPr="00372D49">
              <w:rPr>
                <w:color w:val="000000" w:themeColor="text1"/>
                <w:sz w:val="28"/>
                <w:szCs w:val="28"/>
              </w:rPr>
              <w:t xml:space="preserve">Строительство ул. Родниковой 3-й этап в </w:t>
            </w:r>
            <w:r w:rsidRPr="00372D49">
              <w:rPr>
                <w:color w:val="000000" w:themeColor="text1"/>
                <w:sz w:val="28"/>
                <w:szCs w:val="28"/>
              </w:rPr>
              <w:br/>
              <w:t>ЖК «Долина-2»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</w:p>
        </w:tc>
      </w:tr>
      <w:tr w:rsidR="00F42B1A" w:rsidRPr="00F42B1A" w:rsidTr="008E3E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2.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Строительство надземных пешеходных пер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>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</w:p>
        </w:tc>
      </w:tr>
      <w:tr w:rsidR="00F42B1A" w:rsidRPr="00F42B1A" w:rsidTr="008E3E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3.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Строительство проезда по ул. им. милицион</w:t>
            </w:r>
            <w:r w:rsidRPr="00F42B1A">
              <w:rPr>
                <w:sz w:val="28"/>
                <w:szCs w:val="28"/>
              </w:rPr>
              <w:t>е</w:t>
            </w:r>
            <w:r w:rsidRPr="00F42B1A">
              <w:rPr>
                <w:sz w:val="28"/>
                <w:szCs w:val="28"/>
              </w:rPr>
              <w:t xml:space="preserve">ра </w:t>
            </w:r>
            <w:proofErr w:type="spellStart"/>
            <w:r w:rsidRPr="00F42B1A">
              <w:rPr>
                <w:sz w:val="28"/>
                <w:szCs w:val="28"/>
              </w:rPr>
              <w:t>Буханцева</w:t>
            </w:r>
            <w:proofErr w:type="spellEnd"/>
            <w:r w:rsidRPr="00F42B1A">
              <w:rPr>
                <w:sz w:val="28"/>
                <w:szCs w:val="28"/>
              </w:rPr>
              <w:t xml:space="preserve"> (в границах от ул. Елецкой до ул. Ростовской) в Ворошиловском районе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</w:p>
        </w:tc>
      </w:tr>
      <w:tr w:rsidR="00F42B1A" w:rsidRPr="00F42B1A" w:rsidTr="008E3E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4.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 xml:space="preserve">Дорога по ул. Пожарского (от ул. Санаторной до ул. им. Григория Засекина) в Кировском районе </w:t>
            </w:r>
            <w:r w:rsidR="00B6665A">
              <w:rPr>
                <w:sz w:val="28"/>
                <w:szCs w:val="28"/>
              </w:rPr>
              <w:t xml:space="preserve">г. </w:t>
            </w:r>
            <w:r w:rsidRPr="00F42B1A">
              <w:rPr>
                <w:sz w:val="28"/>
                <w:szCs w:val="28"/>
              </w:rPr>
              <w:t>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</w:p>
        </w:tc>
      </w:tr>
      <w:tr w:rsidR="00F42B1A" w:rsidRPr="00F42B1A" w:rsidTr="008E3E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5.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 xml:space="preserve">Строительство ул. </w:t>
            </w:r>
            <w:proofErr w:type="spellStart"/>
            <w:r w:rsidRPr="00F42B1A">
              <w:rPr>
                <w:sz w:val="28"/>
                <w:szCs w:val="28"/>
              </w:rPr>
              <w:t>Электролесовской</w:t>
            </w:r>
            <w:proofErr w:type="spellEnd"/>
            <w:r w:rsidRPr="00F42B1A">
              <w:rPr>
                <w:sz w:val="28"/>
                <w:szCs w:val="28"/>
              </w:rPr>
              <w:t xml:space="preserve"> в К</w:t>
            </w:r>
            <w:r w:rsidRPr="00F42B1A">
              <w:rPr>
                <w:sz w:val="28"/>
                <w:szCs w:val="28"/>
              </w:rPr>
              <w:t>и</w:t>
            </w:r>
            <w:r w:rsidRPr="00F42B1A">
              <w:rPr>
                <w:sz w:val="28"/>
                <w:szCs w:val="28"/>
              </w:rPr>
              <w:t>ровском районе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665A" w:rsidRPr="00F42B1A" w:rsidRDefault="00B6665A" w:rsidP="00F42B1A">
      <w:pPr>
        <w:tabs>
          <w:tab w:val="left" w:pos="648"/>
          <w:tab w:val="left" w:pos="6390"/>
          <w:tab w:val="left" w:pos="7950"/>
          <w:tab w:val="left" w:pos="8942"/>
        </w:tabs>
        <w:ind w:left="46"/>
        <w:rPr>
          <w:sz w:val="28"/>
          <w:szCs w:val="28"/>
        </w:rPr>
      </w:pPr>
      <w:r w:rsidRPr="00F42B1A">
        <w:rPr>
          <w:sz w:val="28"/>
          <w:szCs w:val="28"/>
        </w:rPr>
        <w:tab/>
      </w:r>
      <w:r w:rsidRPr="00F42B1A">
        <w:rPr>
          <w:sz w:val="28"/>
          <w:szCs w:val="28"/>
        </w:rPr>
        <w:tab/>
      </w:r>
      <w:r w:rsidRPr="00F42B1A">
        <w:rPr>
          <w:sz w:val="28"/>
          <w:szCs w:val="28"/>
        </w:rPr>
        <w:tab/>
      </w:r>
      <w:r w:rsidRPr="00F42B1A">
        <w:rPr>
          <w:sz w:val="28"/>
          <w:szCs w:val="28"/>
        </w:rPr>
        <w:tab/>
      </w:r>
    </w:p>
    <w:tbl>
      <w:tblPr>
        <w:tblW w:w="980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602"/>
        <w:gridCol w:w="5742"/>
        <w:gridCol w:w="1560"/>
        <w:gridCol w:w="992"/>
        <w:gridCol w:w="913"/>
      </w:tblGrid>
      <w:tr w:rsidR="00B6665A" w:rsidRPr="00F42B1A" w:rsidTr="008E3E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5A" w:rsidRPr="00F42B1A" w:rsidRDefault="00B6665A" w:rsidP="00B6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5A" w:rsidRPr="00F42B1A" w:rsidRDefault="00B6665A" w:rsidP="00B6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5A" w:rsidRPr="00F42B1A" w:rsidRDefault="00B6665A" w:rsidP="00B6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5A" w:rsidRPr="00F42B1A" w:rsidRDefault="00B6665A" w:rsidP="00B6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5A" w:rsidRPr="00F42B1A" w:rsidRDefault="00B6665A" w:rsidP="00B6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42B1A" w:rsidRPr="00F42B1A" w:rsidTr="008E3E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6.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372D49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 xml:space="preserve">Ул. им. </w:t>
            </w:r>
            <w:proofErr w:type="spellStart"/>
            <w:r w:rsidRPr="00F42B1A">
              <w:rPr>
                <w:sz w:val="28"/>
                <w:szCs w:val="28"/>
              </w:rPr>
              <w:t>Хорошева</w:t>
            </w:r>
            <w:proofErr w:type="spellEnd"/>
            <w:r w:rsidRPr="00F42B1A">
              <w:rPr>
                <w:sz w:val="28"/>
                <w:szCs w:val="28"/>
              </w:rPr>
              <w:t xml:space="preserve"> (в границах от </w:t>
            </w:r>
            <w:r w:rsidR="00372D49" w:rsidRPr="00372D49">
              <w:rPr>
                <w:color w:val="000000" w:themeColor="text1"/>
                <w:sz w:val="28"/>
                <w:szCs w:val="28"/>
              </w:rPr>
              <w:t>Бульвара</w:t>
            </w:r>
            <w:r w:rsidRPr="00372D49">
              <w:rPr>
                <w:sz w:val="28"/>
                <w:szCs w:val="28"/>
              </w:rPr>
              <w:t xml:space="preserve"> </w:t>
            </w:r>
            <w:r w:rsidR="00372D49">
              <w:rPr>
                <w:sz w:val="28"/>
                <w:szCs w:val="28"/>
              </w:rPr>
              <w:br/>
            </w:r>
            <w:r w:rsidRPr="00F42B1A">
              <w:rPr>
                <w:sz w:val="28"/>
                <w:szCs w:val="28"/>
              </w:rPr>
              <w:t>30-летия Победы до дворца водных видов спорта)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</w:p>
        </w:tc>
      </w:tr>
      <w:tr w:rsidR="00F42B1A" w:rsidRPr="00F42B1A" w:rsidTr="008E3E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7.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 xml:space="preserve">Автодорога по ул. им. гвардии капитана </w:t>
            </w:r>
            <w:proofErr w:type="spellStart"/>
            <w:r w:rsidRPr="00F42B1A">
              <w:rPr>
                <w:sz w:val="28"/>
                <w:szCs w:val="28"/>
              </w:rPr>
              <w:t>Ку</w:t>
            </w:r>
            <w:r w:rsidRPr="00F42B1A">
              <w:rPr>
                <w:sz w:val="28"/>
                <w:szCs w:val="28"/>
              </w:rPr>
              <w:t>р</w:t>
            </w:r>
            <w:r w:rsidRPr="00F42B1A">
              <w:rPr>
                <w:sz w:val="28"/>
                <w:szCs w:val="28"/>
              </w:rPr>
              <w:t>секова</w:t>
            </w:r>
            <w:proofErr w:type="spellEnd"/>
            <w:r w:rsidRPr="00F42B1A">
              <w:rPr>
                <w:sz w:val="28"/>
                <w:szCs w:val="28"/>
              </w:rPr>
              <w:t xml:space="preserve"> в границах от ул. им. Джамбула </w:t>
            </w:r>
            <w:proofErr w:type="spellStart"/>
            <w:r w:rsidRPr="00F42B1A">
              <w:rPr>
                <w:sz w:val="28"/>
                <w:szCs w:val="28"/>
              </w:rPr>
              <w:t>Дж</w:t>
            </w:r>
            <w:r w:rsidRPr="00F42B1A">
              <w:rPr>
                <w:sz w:val="28"/>
                <w:szCs w:val="28"/>
              </w:rPr>
              <w:t>а</w:t>
            </w:r>
            <w:r w:rsidRPr="00F42B1A">
              <w:rPr>
                <w:sz w:val="28"/>
                <w:szCs w:val="28"/>
              </w:rPr>
              <w:t>баева</w:t>
            </w:r>
            <w:proofErr w:type="spellEnd"/>
            <w:r w:rsidRPr="00F42B1A">
              <w:rPr>
                <w:sz w:val="28"/>
                <w:szCs w:val="28"/>
              </w:rPr>
              <w:t xml:space="preserve"> до ул. им. Грибанова в Советском ра</w:t>
            </w:r>
            <w:r w:rsidRPr="00F42B1A">
              <w:rPr>
                <w:sz w:val="28"/>
                <w:szCs w:val="28"/>
              </w:rPr>
              <w:t>й</w:t>
            </w:r>
            <w:r w:rsidRPr="00F42B1A">
              <w:rPr>
                <w:sz w:val="28"/>
                <w:szCs w:val="28"/>
              </w:rPr>
              <w:t xml:space="preserve">оне </w:t>
            </w:r>
            <w:r w:rsidR="00B6665A">
              <w:rPr>
                <w:sz w:val="28"/>
                <w:szCs w:val="28"/>
              </w:rPr>
              <w:t xml:space="preserve">г. </w:t>
            </w:r>
            <w:r w:rsidRPr="00F42B1A">
              <w:rPr>
                <w:sz w:val="28"/>
                <w:szCs w:val="28"/>
              </w:rPr>
              <w:t>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</w:p>
        </w:tc>
      </w:tr>
      <w:tr w:rsidR="00F42B1A" w:rsidRPr="00F42B1A" w:rsidTr="008E3E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8.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Автобусы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45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</w:p>
        </w:tc>
      </w:tr>
      <w:tr w:rsidR="00F42B1A" w:rsidRPr="00F42B1A" w:rsidTr="008E3E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9.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Трамвайные вагоны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</w:p>
        </w:tc>
      </w:tr>
      <w:tr w:rsidR="00F42B1A" w:rsidRPr="00F42B1A" w:rsidTr="008E3E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10.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Специализированная техника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  <w:r w:rsidRPr="00F42B1A">
              <w:rPr>
                <w:sz w:val="28"/>
                <w:szCs w:val="28"/>
              </w:rPr>
              <w:t>111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A" w:rsidRPr="00F42B1A" w:rsidRDefault="00F42B1A" w:rsidP="00F42B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2B1A" w:rsidRPr="00F42B1A" w:rsidRDefault="00F42B1A" w:rsidP="00F42B1A">
      <w:pPr>
        <w:jc w:val="both"/>
        <w:rPr>
          <w:sz w:val="28"/>
          <w:szCs w:val="28"/>
        </w:rPr>
      </w:pPr>
    </w:p>
    <w:p w:rsidR="00F42B1A" w:rsidRPr="00F42B1A" w:rsidRDefault="00F42B1A" w:rsidP="00F42B1A">
      <w:pPr>
        <w:jc w:val="both"/>
        <w:rPr>
          <w:sz w:val="28"/>
          <w:szCs w:val="28"/>
        </w:rPr>
      </w:pPr>
    </w:p>
    <w:p w:rsidR="00F42B1A" w:rsidRPr="00F42B1A" w:rsidRDefault="00F42B1A" w:rsidP="00F42B1A">
      <w:pPr>
        <w:ind w:left="5387"/>
        <w:jc w:val="both"/>
        <w:rPr>
          <w:sz w:val="28"/>
          <w:szCs w:val="28"/>
        </w:rPr>
      </w:pPr>
    </w:p>
    <w:p w:rsidR="003A148C" w:rsidRDefault="00F42B1A" w:rsidP="00F42B1A">
      <w:pPr>
        <w:ind w:left="5670"/>
        <w:rPr>
          <w:sz w:val="28"/>
          <w:szCs w:val="28"/>
        </w:rPr>
      </w:pPr>
      <w:r w:rsidRPr="00F42B1A">
        <w:rPr>
          <w:sz w:val="28"/>
          <w:szCs w:val="28"/>
        </w:rPr>
        <w:t>Департамент городского хозя</w:t>
      </w:r>
      <w:r w:rsidRPr="00F42B1A">
        <w:rPr>
          <w:sz w:val="28"/>
          <w:szCs w:val="28"/>
        </w:rPr>
        <w:t>й</w:t>
      </w:r>
      <w:r w:rsidRPr="00F42B1A">
        <w:rPr>
          <w:sz w:val="28"/>
          <w:szCs w:val="28"/>
        </w:rPr>
        <w:t>ства администрации Волгоград</w:t>
      </w:r>
      <w:r>
        <w:rPr>
          <w:sz w:val="28"/>
          <w:szCs w:val="28"/>
        </w:rPr>
        <w:t>а</w:t>
      </w:r>
    </w:p>
    <w:p w:rsidR="00E93AD9" w:rsidRDefault="00E93AD9" w:rsidP="00F42B1A">
      <w:pPr>
        <w:ind w:left="5670"/>
        <w:rPr>
          <w:sz w:val="28"/>
          <w:szCs w:val="28"/>
        </w:rPr>
      </w:pPr>
    </w:p>
    <w:p w:rsidR="00E93AD9" w:rsidRDefault="00E93AD9" w:rsidP="00F42B1A">
      <w:pPr>
        <w:ind w:left="5670"/>
        <w:rPr>
          <w:rFonts w:eastAsia="Calibri"/>
          <w:sz w:val="28"/>
          <w:szCs w:val="28"/>
        </w:rPr>
        <w:sectPr w:rsidR="00E93AD9" w:rsidSect="00F42B1A">
          <w:headerReference w:type="default" r:id="rId10"/>
          <w:headerReference w:type="first" r:id="rId11"/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021F24" w:rsidRPr="00021F24" w:rsidRDefault="00021F24" w:rsidP="00021F24">
      <w:pPr>
        <w:ind w:left="9923"/>
        <w:jc w:val="both"/>
        <w:rPr>
          <w:rFonts w:eastAsiaTheme="minorHAnsi"/>
          <w:sz w:val="28"/>
          <w:szCs w:val="28"/>
          <w:lang w:eastAsia="en-US"/>
        </w:rPr>
      </w:pPr>
      <w:r w:rsidRPr="00021F24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021F24" w:rsidRPr="00021F24" w:rsidRDefault="00021F24" w:rsidP="00021F24">
      <w:pPr>
        <w:ind w:left="9923"/>
        <w:jc w:val="both"/>
        <w:rPr>
          <w:rFonts w:eastAsiaTheme="minorHAnsi"/>
          <w:sz w:val="28"/>
          <w:szCs w:val="28"/>
          <w:lang w:eastAsia="en-US"/>
        </w:rPr>
      </w:pPr>
      <w:r w:rsidRPr="00021F24">
        <w:rPr>
          <w:rFonts w:eastAsiaTheme="minorHAnsi"/>
          <w:sz w:val="28"/>
          <w:szCs w:val="28"/>
          <w:lang w:eastAsia="en-US"/>
        </w:rPr>
        <w:t>к муниципальной программе «Содержание и развитие улично-дорожной сети Волго</w:t>
      </w:r>
      <w:r w:rsidRPr="00021F24">
        <w:rPr>
          <w:rFonts w:eastAsiaTheme="minorHAnsi"/>
          <w:sz w:val="28"/>
          <w:szCs w:val="28"/>
          <w:lang w:eastAsia="en-US"/>
        </w:rPr>
        <w:softHyphen/>
        <w:t xml:space="preserve">града и обеспечение эффективной работы </w:t>
      </w:r>
      <w:r w:rsidRPr="00021F24">
        <w:rPr>
          <w:rFonts w:eastAsiaTheme="minorHAnsi"/>
          <w:spacing w:val="-4"/>
          <w:sz w:val="28"/>
          <w:szCs w:val="28"/>
          <w:lang w:eastAsia="en-US"/>
        </w:rPr>
        <w:t>транспортной инфраструктуры Волгограда»,</w:t>
      </w:r>
      <w:r w:rsidRPr="00021F24">
        <w:rPr>
          <w:rFonts w:eastAsiaTheme="minorHAnsi"/>
          <w:sz w:val="28"/>
          <w:szCs w:val="28"/>
          <w:lang w:eastAsia="en-US"/>
        </w:rPr>
        <w:t xml:space="preserve"> утвержденной постановлением админи</w:t>
      </w:r>
      <w:r w:rsidRPr="00021F24">
        <w:rPr>
          <w:rFonts w:eastAsiaTheme="minorHAnsi"/>
          <w:sz w:val="28"/>
          <w:szCs w:val="28"/>
          <w:lang w:eastAsia="en-US"/>
        </w:rPr>
        <w:softHyphen/>
        <w:t>страции Волгограда</w:t>
      </w:r>
    </w:p>
    <w:p w:rsidR="00021F24" w:rsidRPr="00021F24" w:rsidRDefault="00021F24" w:rsidP="00021F24">
      <w:pPr>
        <w:ind w:left="9923"/>
        <w:jc w:val="both"/>
        <w:rPr>
          <w:rFonts w:eastAsiaTheme="minorHAnsi"/>
          <w:sz w:val="28"/>
          <w:szCs w:val="28"/>
          <w:lang w:eastAsia="en-US"/>
        </w:rPr>
      </w:pPr>
      <w:r w:rsidRPr="00021F24">
        <w:rPr>
          <w:rFonts w:eastAsiaTheme="minorHAnsi"/>
          <w:sz w:val="28"/>
          <w:szCs w:val="28"/>
          <w:lang w:eastAsia="en-US"/>
        </w:rPr>
        <w:t>от 29.12.2018 № 1875</w:t>
      </w:r>
    </w:p>
    <w:p w:rsidR="00021F24" w:rsidRPr="00021F24" w:rsidRDefault="00021F24" w:rsidP="00021F24">
      <w:pPr>
        <w:rPr>
          <w:rFonts w:eastAsiaTheme="minorHAnsi"/>
          <w:sz w:val="28"/>
          <w:szCs w:val="28"/>
          <w:lang w:eastAsia="en-US"/>
        </w:rPr>
      </w:pPr>
    </w:p>
    <w:p w:rsidR="00021F24" w:rsidRPr="00021F24" w:rsidRDefault="00021F24" w:rsidP="00021F24">
      <w:pPr>
        <w:rPr>
          <w:rFonts w:eastAsiaTheme="minorHAnsi"/>
          <w:sz w:val="28"/>
          <w:szCs w:val="28"/>
          <w:lang w:eastAsia="en-US"/>
        </w:rPr>
      </w:pPr>
    </w:p>
    <w:p w:rsidR="00021F24" w:rsidRPr="00021F24" w:rsidRDefault="00021F24" w:rsidP="00021F24">
      <w:pPr>
        <w:jc w:val="center"/>
        <w:rPr>
          <w:rFonts w:eastAsiaTheme="minorHAnsi"/>
          <w:sz w:val="28"/>
          <w:szCs w:val="28"/>
          <w:lang w:eastAsia="en-US"/>
        </w:rPr>
      </w:pPr>
      <w:r w:rsidRPr="00021F24">
        <w:rPr>
          <w:rFonts w:eastAsiaTheme="minorHAnsi"/>
          <w:sz w:val="28"/>
          <w:szCs w:val="28"/>
          <w:lang w:eastAsia="en-US"/>
        </w:rPr>
        <w:t>РАСПРЕДЕЛЕНИЕ СРЕДСТВ,</w:t>
      </w:r>
    </w:p>
    <w:p w:rsidR="00021F24" w:rsidRPr="00021F24" w:rsidRDefault="00021F24" w:rsidP="00021F24">
      <w:pPr>
        <w:jc w:val="center"/>
        <w:rPr>
          <w:rFonts w:eastAsiaTheme="minorHAnsi"/>
          <w:sz w:val="28"/>
          <w:szCs w:val="28"/>
          <w:lang w:eastAsia="en-US"/>
        </w:rPr>
      </w:pPr>
      <w:r w:rsidRPr="00021F24">
        <w:rPr>
          <w:rFonts w:eastAsiaTheme="minorHAnsi"/>
          <w:sz w:val="28"/>
          <w:szCs w:val="28"/>
          <w:lang w:eastAsia="en-US"/>
        </w:rPr>
        <w:t>необходимых на реализацию муниципальной программы «Содержание и развитие улично-дорожной сети Волгограда</w:t>
      </w:r>
    </w:p>
    <w:p w:rsidR="00021F24" w:rsidRPr="00021F24" w:rsidRDefault="00021F24" w:rsidP="00021F24">
      <w:pPr>
        <w:jc w:val="center"/>
        <w:rPr>
          <w:rFonts w:eastAsiaTheme="minorHAnsi"/>
          <w:sz w:val="28"/>
          <w:szCs w:val="28"/>
          <w:lang w:eastAsia="en-US"/>
        </w:rPr>
      </w:pPr>
      <w:r w:rsidRPr="00021F24">
        <w:rPr>
          <w:rFonts w:eastAsiaTheme="minorHAnsi"/>
          <w:sz w:val="28"/>
          <w:szCs w:val="28"/>
          <w:lang w:eastAsia="en-US"/>
        </w:rPr>
        <w:t xml:space="preserve">и обеспечение эффективной работы транспортной инфраструктуры Волгограда» (далее – Программа), </w:t>
      </w:r>
      <w:r w:rsidRPr="00021F24">
        <w:rPr>
          <w:rFonts w:eastAsiaTheme="minorHAnsi"/>
          <w:sz w:val="28"/>
          <w:szCs w:val="28"/>
          <w:lang w:eastAsia="en-US"/>
        </w:rPr>
        <w:br/>
        <w:t xml:space="preserve">в разрезе главных распорядителей бюджетных средств Волгограда </w:t>
      </w:r>
    </w:p>
    <w:p w:rsidR="00021F24" w:rsidRPr="00021F24" w:rsidRDefault="00021F24" w:rsidP="00021F24">
      <w:pPr>
        <w:jc w:val="center"/>
        <w:rPr>
          <w:rFonts w:eastAsiaTheme="minorHAnsi"/>
          <w:lang w:eastAsia="en-US"/>
        </w:rPr>
      </w:pPr>
    </w:p>
    <w:tbl>
      <w:tblPr>
        <w:tblW w:w="15224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3906"/>
        <w:gridCol w:w="1645"/>
        <w:gridCol w:w="1420"/>
        <w:gridCol w:w="1302"/>
        <w:gridCol w:w="1316"/>
        <w:gridCol w:w="1386"/>
        <w:gridCol w:w="1273"/>
        <w:gridCol w:w="1414"/>
        <w:gridCol w:w="1562"/>
      </w:tblGrid>
      <w:tr w:rsidR="00021F24" w:rsidRPr="00021F24" w:rsidTr="00F6477C">
        <w:trPr>
          <w:trHeight w:val="20"/>
        </w:trPr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Статус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pacing w:val="-4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pacing w:val="-4"/>
                <w:sz w:val="28"/>
                <w:szCs w:val="28"/>
              </w:rPr>
              <w:t xml:space="preserve">Главные </w:t>
            </w:r>
          </w:p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pacing w:val="-4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pacing w:val="-4"/>
                <w:sz w:val="28"/>
                <w:szCs w:val="28"/>
              </w:rPr>
              <w:t>распоряд</w:t>
            </w:r>
            <w:r w:rsidRPr="00021F24">
              <w:rPr>
                <w:rFonts w:eastAsiaTheme="minorHAnsi" w:cstheme="minorBidi"/>
                <w:spacing w:val="-4"/>
                <w:sz w:val="28"/>
                <w:szCs w:val="28"/>
              </w:rPr>
              <w:t>и</w:t>
            </w:r>
            <w:r w:rsidRPr="00021F24">
              <w:rPr>
                <w:rFonts w:eastAsiaTheme="minorHAnsi" w:cstheme="minorBidi"/>
                <w:spacing w:val="-4"/>
                <w:sz w:val="28"/>
                <w:szCs w:val="28"/>
              </w:rPr>
              <w:t>тели бю</w:t>
            </w:r>
            <w:r w:rsidRPr="00021F24">
              <w:rPr>
                <w:rFonts w:eastAsiaTheme="minorHAnsi" w:cstheme="minorBidi"/>
                <w:spacing w:val="-4"/>
                <w:sz w:val="28"/>
                <w:szCs w:val="28"/>
              </w:rPr>
              <w:t>д</w:t>
            </w:r>
            <w:r w:rsidRPr="00021F24">
              <w:rPr>
                <w:rFonts w:eastAsiaTheme="minorHAnsi" w:cstheme="minorBidi"/>
                <w:spacing w:val="-4"/>
                <w:sz w:val="28"/>
                <w:szCs w:val="28"/>
              </w:rPr>
              <w:t xml:space="preserve">жетных средств </w:t>
            </w:r>
          </w:p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pacing w:val="-4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pacing w:val="-4"/>
                <w:sz w:val="28"/>
                <w:szCs w:val="28"/>
              </w:rPr>
              <w:t>Волгограда</w:t>
            </w:r>
          </w:p>
        </w:tc>
        <w:tc>
          <w:tcPr>
            <w:tcW w:w="8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Итого по Программе, мероприя</w:t>
            </w:r>
            <w:r w:rsidRPr="00021F24">
              <w:rPr>
                <w:rFonts w:eastAsiaTheme="minorHAnsi" w:cstheme="minorBidi"/>
                <w:sz w:val="28"/>
                <w:szCs w:val="28"/>
              </w:rPr>
              <w:softHyphen/>
              <w:t>тию</w:t>
            </w:r>
          </w:p>
        </w:tc>
      </w:tr>
      <w:tr w:rsidR="00021F24" w:rsidRPr="00021F24" w:rsidTr="00F6477C">
        <w:trPr>
          <w:trHeight w:val="20"/>
        </w:trPr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2019 год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2020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2021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2022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2023 год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2024 год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</w:tc>
      </w:tr>
      <w:tr w:rsidR="00021F24" w:rsidRPr="00021F24" w:rsidTr="00F6477C">
        <w:trPr>
          <w:trHeight w:val="20"/>
        </w:trPr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9</w:t>
            </w:r>
          </w:p>
        </w:tc>
      </w:tr>
      <w:tr w:rsidR="00021F24" w:rsidRPr="00021F24" w:rsidTr="00F6477C">
        <w:trPr>
          <w:trHeight w:val="20"/>
        </w:trPr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Муниципальная программа «Содержание и развитие ули</w:t>
            </w:r>
            <w:r w:rsidRPr="00021F24">
              <w:rPr>
                <w:rFonts w:eastAsiaTheme="minorHAnsi" w:cstheme="minorBidi"/>
                <w:sz w:val="28"/>
                <w:szCs w:val="28"/>
              </w:rPr>
              <w:t>ч</w:t>
            </w:r>
            <w:r w:rsidRPr="00021F24">
              <w:rPr>
                <w:rFonts w:eastAsiaTheme="minorHAnsi" w:cstheme="minorBidi"/>
                <w:sz w:val="28"/>
                <w:szCs w:val="28"/>
              </w:rPr>
              <w:t>но-дорожной сети Волгограда и обеспечение эффективной работы транспортной инфр</w:t>
            </w:r>
            <w:r w:rsidRPr="00021F24">
              <w:rPr>
                <w:rFonts w:eastAsiaTheme="minorHAnsi" w:cstheme="minorBidi"/>
                <w:sz w:val="28"/>
                <w:szCs w:val="28"/>
              </w:rPr>
              <w:t>а</w:t>
            </w:r>
            <w:r w:rsidRPr="00021F24">
              <w:rPr>
                <w:rFonts w:eastAsiaTheme="minorHAnsi" w:cstheme="minorBidi"/>
                <w:sz w:val="28"/>
                <w:szCs w:val="28"/>
              </w:rPr>
              <w:t>структуры Волгограда»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pacing w:val="-8"/>
                <w:sz w:val="28"/>
                <w:szCs w:val="28"/>
              </w:rPr>
              <w:t>Департамент</w:t>
            </w:r>
            <w:r w:rsidRPr="00021F24">
              <w:rPr>
                <w:rFonts w:eastAsiaTheme="minorHAnsi" w:cstheme="minorBidi"/>
                <w:sz w:val="28"/>
                <w:szCs w:val="28"/>
              </w:rPr>
              <w:t xml:space="preserve"> городского хозяйства </w:t>
            </w:r>
          </w:p>
          <w:p w:rsidR="00021F24" w:rsidRPr="00021F24" w:rsidRDefault="00021F24" w:rsidP="00021F24">
            <w:pPr>
              <w:contextualSpacing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админ</w:t>
            </w:r>
            <w:r w:rsidRPr="00021F24">
              <w:rPr>
                <w:rFonts w:eastAsiaTheme="minorHAnsi" w:cstheme="minorBidi"/>
                <w:sz w:val="28"/>
                <w:szCs w:val="28"/>
              </w:rPr>
              <w:t>и</w:t>
            </w:r>
            <w:r w:rsidRPr="00021F24">
              <w:rPr>
                <w:rFonts w:eastAsiaTheme="minorHAnsi" w:cstheme="minorBidi"/>
                <w:sz w:val="28"/>
                <w:szCs w:val="28"/>
              </w:rPr>
              <w:t>страции Волгограда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4035406,1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pacing w:val="-8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pacing w:val="-8"/>
                <w:sz w:val="28"/>
                <w:szCs w:val="28"/>
                <w:lang w:eastAsia="en-US"/>
              </w:rPr>
              <w:t>4047262,9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3836420,5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4491327,6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pacing w:val="-8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pacing w:val="-8"/>
                <w:sz w:val="28"/>
                <w:szCs w:val="28"/>
                <w:lang w:eastAsia="en-US"/>
              </w:rPr>
              <w:t>4277239,0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3855305,6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24542961,7</w:t>
            </w:r>
          </w:p>
        </w:tc>
      </w:tr>
    </w:tbl>
    <w:p w:rsidR="00021F24" w:rsidRPr="00021F24" w:rsidRDefault="00021F24" w:rsidP="00021F24">
      <w:pPr>
        <w:ind w:firstLine="709"/>
        <w:contextualSpacing/>
        <w:rPr>
          <w:rFonts w:eastAsiaTheme="minorHAnsi" w:cstheme="minorBidi"/>
          <w:sz w:val="28"/>
          <w:szCs w:val="28"/>
          <w:lang w:eastAsia="en-US"/>
        </w:rPr>
      </w:pPr>
      <w:r w:rsidRPr="00021F24">
        <w:rPr>
          <w:rFonts w:eastAsiaTheme="minorHAnsi" w:cstheme="minorBidi"/>
          <w:sz w:val="28"/>
          <w:szCs w:val="28"/>
          <w:lang w:eastAsia="en-US"/>
        </w:rPr>
        <w:br w:type="page"/>
      </w:r>
    </w:p>
    <w:tbl>
      <w:tblPr>
        <w:tblW w:w="1521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1626"/>
        <w:gridCol w:w="1420"/>
        <w:gridCol w:w="1302"/>
        <w:gridCol w:w="1316"/>
        <w:gridCol w:w="1390"/>
        <w:gridCol w:w="1309"/>
        <w:gridCol w:w="1389"/>
        <w:gridCol w:w="1561"/>
      </w:tblGrid>
      <w:tr w:rsidR="00021F24" w:rsidRPr="00021F24" w:rsidTr="00F6477C">
        <w:trPr>
          <w:tblHeader/>
        </w:trPr>
        <w:tc>
          <w:tcPr>
            <w:tcW w:w="1521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1F24" w:rsidRPr="00021F24" w:rsidRDefault="00021F24" w:rsidP="00021F24">
            <w:pPr>
              <w:jc w:val="right"/>
              <w:rPr>
                <w:color w:val="000000"/>
                <w:sz w:val="24"/>
                <w:szCs w:val="24"/>
              </w:rPr>
            </w:pPr>
            <w:r w:rsidRPr="00021F24">
              <w:rPr>
                <w:color w:val="000000"/>
                <w:sz w:val="24"/>
                <w:szCs w:val="24"/>
              </w:rPr>
              <w:lastRenderedPageBreak/>
              <w:t>Продолжение приложения 1</w:t>
            </w:r>
          </w:p>
        </w:tc>
      </w:tr>
      <w:tr w:rsidR="00021F24" w:rsidRPr="00021F24" w:rsidTr="00F64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021F24">
              <w:rPr>
                <w:rFonts w:eastAsiaTheme="minorHAnsi" w:cstheme="minorBidi"/>
                <w:sz w:val="28"/>
                <w:szCs w:val="28"/>
              </w:rPr>
              <w:t>9</w:t>
            </w:r>
          </w:p>
        </w:tc>
      </w:tr>
      <w:tr w:rsidR="00021F24" w:rsidRPr="00021F24" w:rsidTr="00F6477C">
        <w:tc>
          <w:tcPr>
            <w:tcW w:w="39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rPr>
                <w:color w:val="000000"/>
                <w:sz w:val="28"/>
                <w:szCs w:val="28"/>
              </w:rPr>
            </w:pPr>
            <w:r w:rsidRPr="00021F24">
              <w:rPr>
                <w:color w:val="000000"/>
                <w:sz w:val="28"/>
                <w:szCs w:val="28"/>
              </w:rPr>
              <w:t xml:space="preserve">Мероприятие: содержание </w:t>
            </w:r>
            <w:r w:rsidRPr="00021F24">
              <w:rPr>
                <w:color w:val="000000"/>
                <w:sz w:val="28"/>
                <w:szCs w:val="28"/>
              </w:rPr>
              <w:br/>
              <w:t>автомобильных дорог и иску</w:t>
            </w:r>
            <w:r w:rsidRPr="00021F24">
              <w:rPr>
                <w:color w:val="000000"/>
                <w:sz w:val="28"/>
                <w:szCs w:val="28"/>
              </w:rPr>
              <w:t>с</w:t>
            </w:r>
            <w:r w:rsidRPr="00021F24">
              <w:rPr>
                <w:color w:val="000000"/>
                <w:sz w:val="28"/>
                <w:szCs w:val="28"/>
              </w:rPr>
              <w:t>ственных сооружений</w:t>
            </w:r>
          </w:p>
        </w:tc>
        <w:tc>
          <w:tcPr>
            <w:tcW w:w="16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rPr>
                <w:color w:val="000000"/>
                <w:sz w:val="28"/>
                <w:szCs w:val="28"/>
              </w:rPr>
            </w:pPr>
            <w:r w:rsidRPr="00021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777055,3</w:t>
            </w:r>
          </w:p>
        </w:tc>
        <w:tc>
          <w:tcPr>
            <w:tcW w:w="130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790596,0</w:t>
            </w:r>
          </w:p>
        </w:tc>
        <w:tc>
          <w:tcPr>
            <w:tcW w:w="131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805596,0</w:t>
            </w:r>
          </w:p>
        </w:tc>
        <w:tc>
          <w:tcPr>
            <w:tcW w:w="139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1206680,0</w:t>
            </w:r>
          </w:p>
        </w:tc>
        <w:tc>
          <w:tcPr>
            <w:tcW w:w="13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1206680,0</w:t>
            </w:r>
          </w:p>
        </w:tc>
        <w:tc>
          <w:tcPr>
            <w:tcW w:w="138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1206680,0</w:t>
            </w:r>
          </w:p>
        </w:tc>
        <w:tc>
          <w:tcPr>
            <w:tcW w:w="156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5993287,3</w:t>
            </w:r>
          </w:p>
        </w:tc>
      </w:tr>
      <w:tr w:rsidR="00021F24" w:rsidRPr="00021F24" w:rsidTr="00F6477C">
        <w:tc>
          <w:tcPr>
            <w:tcW w:w="39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rPr>
                <w:color w:val="000000"/>
                <w:sz w:val="28"/>
                <w:szCs w:val="28"/>
              </w:rPr>
            </w:pPr>
            <w:r w:rsidRPr="00021F24">
              <w:rPr>
                <w:color w:val="000000"/>
                <w:sz w:val="28"/>
                <w:szCs w:val="28"/>
              </w:rPr>
              <w:t>Мероприятие: освещение улично-дорожной сети Волг</w:t>
            </w:r>
            <w:r w:rsidRPr="00021F24">
              <w:rPr>
                <w:color w:val="000000"/>
                <w:sz w:val="28"/>
                <w:szCs w:val="28"/>
              </w:rPr>
              <w:t>о</w:t>
            </w:r>
            <w:r w:rsidRPr="00021F24">
              <w:rPr>
                <w:color w:val="000000"/>
                <w:sz w:val="28"/>
                <w:szCs w:val="28"/>
              </w:rPr>
              <w:t>града</w:t>
            </w:r>
          </w:p>
        </w:tc>
        <w:tc>
          <w:tcPr>
            <w:tcW w:w="1626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ind w:firstLine="709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326263,4</w:t>
            </w:r>
          </w:p>
        </w:tc>
        <w:tc>
          <w:tcPr>
            <w:tcW w:w="130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326263,4</w:t>
            </w:r>
          </w:p>
        </w:tc>
        <w:tc>
          <w:tcPr>
            <w:tcW w:w="131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326263,4</w:t>
            </w:r>
          </w:p>
        </w:tc>
        <w:tc>
          <w:tcPr>
            <w:tcW w:w="139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405317,9</w:t>
            </w:r>
          </w:p>
        </w:tc>
        <w:tc>
          <w:tcPr>
            <w:tcW w:w="13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431651,9</w:t>
            </w:r>
          </w:p>
        </w:tc>
        <w:tc>
          <w:tcPr>
            <w:tcW w:w="138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460025,5</w:t>
            </w:r>
          </w:p>
        </w:tc>
        <w:tc>
          <w:tcPr>
            <w:tcW w:w="156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2275785,5</w:t>
            </w:r>
          </w:p>
        </w:tc>
      </w:tr>
      <w:tr w:rsidR="00021F24" w:rsidRPr="00021F24" w:rsidTr="00F6477C">
        <w:tc>
          <w:tcPr>
            <w:tcW w:w="39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rPr>
                <w:color w:val="000000"/>
                <w:sz w:val="28"/>
                <w:szCs w:val="28"/>
              </w:rPr>
            </w:pPr>
            <w:r w:rsidRPr="00021F24">
              <w:rPr>
                <w:color w:val="000000"/>
                <w:sz w:val="28"/>
                <w:szCs w:val="28"/>
              </w:rPr>
              <w:t>Мероприятие: содержание св</w:t>
            </w:r>
            <w:r w:rsidRPr="00021F24">
              <w:rPr>
                <w:color w:val="000000"/>
                <w:sz w:val="28"/>
                <w:szCs w:val="28"/>
              </w:rPr>
              <w:t>е</w:t>
            </w:r>
            <w:r w:rsidRPr="00021F24">
              <w:rPr>
                <w:color w:val="000000"/>
                <w:sz w:val="28"/>
                <w:szCs w:val="28"/>
              </w:rPr>
              <w:t>тофорных объектов</w:t>
            </w:r>
          </w:p>
        </w:tc>
        <w:tc>
          <w:tcPr>
            <w:tcW w:w="1626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ind w:firstLine="709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26701,6</w:t>
            </w:r>
          </w:p>
        </w:tc>
        <w:tc>
          <w:tcPr>
            <w:tcW w:w="130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26701,6</w:t>
            </w:r>
          </w:p>
        </w:tc>
        <w:tc>
          <w:tcPr>
            <w:tcW w:w="131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26701,6</w:t>
            </w:r>
          </w:p>
        </w:tc>
        <w:tc>
          <w:tcPr>
            <w:tcW w:w="139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26701,6</w:t>
            </w:r>
          </w:p>
        </w:tc>
        <w:tc>
          <w:tcPr>
            <w:tcW w:w="13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26701,6</w:t>
            </w:r>
          </w:p>
        </w:tc>
        <w:tc>
          <w:tcPr>
            <w:tcW w:w="138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26701,6</w:t>
            </w:r>
          </w:p>
        </w:tc>
        <w:tc>
          <w:tcPr>
            <w:tcW w:w="156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160209,6</w:t>
            </w:r>
          </w:p>
        </w:tc>
      </w:tr>
      <w:tr w:rsidR="00021F24" w:rsidRPr="00021F24" w:rsidTr="00F6477C">
        <w:tc>
          <w:tcPr>
            <w:tcW w:w="39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rPr>
                <w:color w:val="000000"/>
                <w:sz w:val="28"/>
                <w:szCs w:val="28"/>
              </w:rPr>
            </w:pPr>
            <w:r w:rsidRPr="00021F24">
              <w:rPr>
                <w:color w:val="000000"/>
                <w:sz w:val="28"/>
                <w:szCs w:val="28"/>
              </w:rPr>
              <w:t>Мероприятие: обеспечение безопасности дорожного дв</w:t>
            </w:r>
            <w:r w:rsidRPr="00021F24">
              <w:rPr>
                <w:color w:val="000000"/>
                <w:sz w:val="28"/>
                <w:szCs w:val="28"/>
              </w:rPr>
              <w:t>и</w:t>
            </w:r>
            <w:r w:rsidRPr="00021F24">
              <w:rPr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1626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ind w:firstLine="709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7134,5</w:t>
            </w:r>
          </w:p>
        </w:tc>
        <w:tc>
          <w:tcPr>
            <w:tcW w:w="130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111363,4</w:t>
            </w:r>
          </w:p>
        </w:tc>
        <w:tc>
          <w:tcPr>
            <w:tcW w:w="131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126616,1</w:t>
            </w:r>
          </w:p>
        </w:tc>
        <w:tc>
          <w:tcPr>
            <w:tcW w:w="139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128690,0</w:t>
            </w:r>
          </w:p>
        </w:tc>
        <w:tc>
          <w:tcPr>
            <w:tcW w:w="13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123700,0</w:t>
            </w:r>
          </w:p>
        </w:tc>
        <w:tc>
          <w:tcPr>
            <w:tcW w:w="138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118800,0</w:t>
            </w:r>
          </w:p>
        </w:tc>
        <w:tc>
          <w:tcPr>
            <w:tcW w:w="156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616304,0</w:t>
            </w:r>
          </w:p>
        </w:tc>
      </w:tr>
      <w:tr w:rsidR="00021F24" w:rsidRPr="00021F24" w:rsidTr="00F6477C">
        <w:tc>
          <w:tcPr>
            <w:tcW w:w="39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rPr>
                <w:color w:val="000000"/>
                <w:sz w:val="28"/>
                <w:szCs w:val="28"/>
              </w:rPr>
            </w:pPr>
            <w:r w:rsidRPr="00021F24">
              <w:rPr>
                <w:color w:val="000000"/>
                <w:sz w:val="28"/>
                <w:szCs w:val="28"/>
              </w:rPr>
              <w:t>Мероприятие: приобретение основных средств для ремонта и содержания территории г</w:t>
            </w:r>
            <w:r w:rsidRPr="00021F24">
              <w:rPr>
                <w:color w:val="000000"/>
                <w:sz w:val="28"/>
                <w:szCs w:val="28"/>
              </w:rPr>
              <w:t>о</w:t>
            </w:r>
            <w:r w:rsidRPr="00021F24">
              <w:rPr>
                <w:color w:val="000000"/>
                <w:sz w:val="28"/>
                <w:szCs w:val="28"/>
              </w:rPr>
              <w:t>родского округа Волгоград</w:t>
            </w:r>
          </w:p>
        </w:tc>
        <w:tc>
          <w:tcPr>
            <w:tcW w:w="1626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ind w:firstLine="709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210714,6</w:t>
            </w:r>
          </w:p>
        </w:tc>
        <w:tc>
          <w:tcPr>
            <w:tcW w:w="130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106382,6</w:t>
            </w:r>
          </w:p>
        </w:tc>
        <w:tc>
          <w:tcPr>
            <w:tcW w:w="131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102469,1</w:t>
            </w:r>
          </w:p>
        </w:tc>
        <w:tc>
          <w:tcPr>
            <w:tcW w:w="139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419566,3</w:t>
            </w:r>
          </w:p>
        </w:tc>
      </w:tr>
      <w:tr w:rsidR="00021F24" w:rsidRPr="00021F24" w:rsidTr="00F6477C">
        <w:tc>
          <w:tcPr>
            <w:tcW w:w="39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rPr>
                <w:color w:val="000000"/>
                <w:sz w:val="28"/>
                <w:szCs w:val="28"/>
              </w:rPr>
            </w:pPr>
            <w:r w:rsidRPr="00021F24">
              <w:rPr>
                <w:color w:val="000000"/>
                <w:sz w:val="28"/>
                <w:szCs w:val="28"/>
              </w:rPr>
              <w:t>Мероприятие: обновление па</w:t>
            </w:r>
            <w:r w:rsidRPr="00021F24">
              <w:rPr>
                <w:color w:val="000000"/>
                <w:sz w:val="28"/>
                <w:szCs w:val="28"/>
              </w:rPr>
              <w:t>р</w:t>
            </w:r>
            <w:r w:rsidRPr="00021F24">
              <w:rPr>
                <w:color w:val="000000"/>
                <w:sz w:val="28"/>
                <w:szCs w:val="28"/>
              </w:rPr>
              <w:t>ка муниципального транспорта Волгограда</w:t>
            </w:r>
          </w:p>
        </w:tc>
        <w:tc>
          <w:tcPr>
            <w:tcW w:w="1626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ind w:firstLine="709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231246,9</w:t>
            </w:r>
          </w:p>
        </w:tc>
        <w:tc>
          <w:tcPr>
            <w:tcW w:w="130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222000,0</w:t>
            </w:r>
          </w:p>
        </w:tc>
        <w:tc>
          <w:tcPr>
            <w:tcW w:w="131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222000,0</w:t>
            </w:r>
          </w:p>
        </w:tc>
        <w:tc>
          <w:tcPr>
            <w:tcW w:w="139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187044,7</w:t>
            </w:r>
          </w:p>
        </w:tc>
        <w:tc>
          <w:tcPr>
            <w:tcW w:w="13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862291,6</w:t>
            </w:r>
          </w:p>
        </w:tc>
      </w:tr>
      <w:tr w:rsidR="00021F24" w:rsidRPr="00021F24" w:rsidTr="00F6477C">
        <w:tc>
          <w:tcPr>
            <w:tcW w:w="39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rPr>
                <w:color w:val="000000"/>
                <w:sz w:val="28"/>
                <w:szCs w:val="28"/>
              </w:rPr>
            </w:pPr>
            <w:r w:rsidRPr="00021F24">
              <w:rPr>
                <w:color w:val="000000"/>
                <w:sz w:val="28"/>
                <w:szCs w:val="28"/>
              </w:rPr>
              <w:t>Мероприятие: применение р</w:t>
            </w:r>
            <w:r w:rsidRPr="00021F24">
              <w:rPr>
                <w:color w:val="000000"/>
                <w:sz w:val="28"/>
                <w:szCs w:val="28"/>
              </w:rPr>
              <w:t>е</w:t>
            </w:r>
            <w:r w:rsidRPr="00021F24">
              <w:rPr>
                <w:color w:val="000000"/>
                <w:sz w:val="28"/>
                <w:szCs w:val="28"/>
              </w:rPr>
              <w:t>гулируемых тарифов в обесп</w:t>
            </w:r>
            <w:r w:rsidRPr="00021F24">
              <w:rPr>
                <w:color w:val="000000"/>
                <w:sz w:val="28"/>
                <w:szCs w:val="28"/>
              </w:rPr>
              <w:t>е</w:t>
            </w:r>
            <w:r w:rsidRPr="00021F24">
              <w:rPr>
                <w:color w:val="000000"/>
                <w:sz w:val="28"/>
                <w:szCs w:val="28"/>
              </w:rPr>
              <w:t>чении доступности транспор</w:t>
            </w:r>
            <w:r w:rsidRPr="00021F24">
              <w:rPr>
                <w:color w:val="000000"/>
                <w:sz w:val="28"/>
                <w:szCs w:val="28"/>
              </w:rPr>
              <w:t>т</w:t>
            </w:r>
            <w:r w:rsidRPr="00021F24">
              <w:rPr>
                <w:color w:val="000000"/>
                <w:sz w:val="28"/>
                <w:szCs w:val="28"/>
              </w:rPr>
              <w:t>ных услуг населению</w:t>
            </w:r>
          </w:p>
        </w:tc>
        <w:tc>
          <w:tcPr>
            <w:tcW w:w="1626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ind w:firstLine="709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1010882,8</w:t>
            </w:r>
          </w:p>
        </w:tc>
        <w:tc>
          <w:tcPr>
            <w:tcW w:w="130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990188,5</w:t>
            </w:r>
          </w:p>
        </w:tc>
        <w:tc>
          <w:tcPr>
            <w:tcW w:w="131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984382,7</w:t>
            </w:r>
          </w:p>
        </w:tc>
        <w:tc>
          <w:tcPr>
            <w:tcW w:w="139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984382,7</w:t>
            </w:r>
          </w:p>
        </w:tc>
        <w:tc>
          <w:tcPr>
            <w:tcW w:w="13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984382,7</w:t>
            </w:r>
          </w:p>
        </w:tc>
        <w:tc>
          <w:tcPr>
            <w:tcW w:w="138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984382,7</w:t>
            </w:r>
          </w:p>
        </w:tc>
        <w:tc>
          <w:tcPr>
            <w:tcW w:w="156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5938602,1</w:t>
            </w:r>
          </w:p>
        </w:tc>
      </w:tr>
      <w:tr w:rsidR="00021F24" w:rsidRPr="00021F24" w:rsidTr="00F6477C">
        <w:trPr>
          <w:cantSplit/>
        </w:trPr>
        <w:tc>
          <w:tcPr>
            <w:tcW w:w="39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rPr>
                <w:color w:val="000000"/>
                <w:sz w:val="28"/>
                <w:szCs w:val="28"/>
              </w:rPr>
            </w:pPr>
            <w:r w:rsidRPr="00021F24">
              <w:rPr>
                <w:color w:val="000000"/>
                <w:sz w:val="28"/>
                <w:szCs w:val="28"/>
              </w:rPr>
              <w:lastRenderedPageBreak/>
              <w:t>Мероприятие: реализация ко</w:t>
            </w:r>
            <w:r w:rsidRPr="00021F24">
              <w:rPr>
                <w:color w:val="000000"/>
                <w:sz w:val="28"/>
                <w:szCs w:val="28"/>
              </w:rPr>
              <w:t>м</w:t>
            </w:r>
            <w:r w:rsidRPr="00021F24">
              <w:rPr>
                <w:color w:val="000000"/>
                <w:sz w:val="28"/>
                <w:szCs w:val="28"/>
              </w:rPr>
              <w:t>плекса мероприятий по обе</w:t>
            </w:r>
            <w:r w:rsidRPr="00021F24">
              <w:rPr>
                <w:color w:val="000000"/>
                <w:sz w:val="28"/>
                <w:szCs w:val="28"/>
              </w:rPr>
              <w:t>с</w:t>
            </w:r>
            <w:r w:rsidRPr="00021F24">
              <w:rPr>
                <w:color w:val="000000"/>
                <w:sz w:val="28"/>
                <w:szCs w:val="28"/>
              </w:rPr>
              <w:t>печению безопасности на о</w:t>
            </w:r>
            <w:r w:rsidRPr="00021F24">
              <w:rPr>
                <w:color w:val="000000"/>
                <w:sz w:val="28"/>
                <w:szCs w:val="28"/>
              </w:rPr>
              <w:t>б</w:t>
            </w:r>
            <w:r w:rsidRPr="00021F24">
              <w:rPr>
                <w:color w:val="000000"/>
                <w:sz w:val="28"/>
                <w:szCs w:val="28"/>
              </w:rPr>
              <w:t>щественном транспорте на м</w:t>
            </w:r>
            <w:r w:rsidRPr="00021F24">
              <w:rPr>
                <w:color w:val="000000"/>
                <w:sz w:val="28"/>
                <w:szCs w:val="28"/>
              </w:rPr>
              <w:t>у</w:t>
            </w:r>
            <w:r w:rsidRPr="00021F24">
              <w:rPr>
                <w:color w:val="000000"/>
                <w:sz w:val="28"/>
                <w:szCs w:val="28"/>
              </w:rPr>
              <w:t>ниципальных маршрутах по регулируемым тарифам на те</w:t>
            </w:r>
            <w:r w:rsidRPr="00021F24">
              <w:rPr>
                <w:color w:val="000000"/>
                <w:sz w:val="28"/>
                <w:szCs w:val="28"/>
              </w:rPr>
              <w:t>р</w:t>
            </w:r>
            <w:r w:rsidRPr="00021F24">
              <w:rPr>
                <w:color w:val="000000"/>
                <w:sz w:val="28"/>
                <w:szCs w:val="28"/>
              </w:rPr>
              <w:t>ритории Волгограда</w:t>
            </w:r>
          </w:p>
        </w:tc>
        <w:tc>
          <w:tcPr>
            <w:tcW w:w="1626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ind w:firstLine="709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96110,7</w:t>
            </w:r>
          </w:p>
        </w:tc>
        <w:tc>
          <w:tcPr>
            <w:tcW w:w="130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9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96110,7</w:t>
            </w:r>
          </w:p>
        </w:tc>
      </w:tr>
      <w:tr w:rsidR="00021F24" w:rsidRPr="00021F24" w:rsidTr="00F6477C">
        <w:tc>
          <w:tcPr>
            <w:tcW w:w="39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rPr>
                <w:color w:val="000000"/>
                <w:sz w:val="28"/>
                <w:szCs w:val="28"/>
              </w:rPr>
            </w:pPr>
            <w:r w:rsidRPr="00021F24">
              <w:rPr>
                <w:color w:val="000000"/>
                <w:sz w:val="28"/>
                <w:szCs w:val="28"/>
              </w:rPr>
              <w:t>Мероприятие: строительство автомобильных дорог</w:t>
            </w:r>
          </w:p>
        </w:tc>
        <w:tc>
          <w:tcPr>
            <w:tcW w:w="1626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ind w:firstLine="709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0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114000,0</w:t>
            </w:r>
          </w:p>
        </w:tc>
        <w:tc>
          <w:tcPr>
            <w:tcW w:w="139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196335,0</w:t>
            </w:r>
          </w:p>
        </w:tc>
        <w:tc>
          <w:tcPr>
            <w:tcW w:w="13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327068,0</w:t>
            </w:r>
          </w:p>
        </w:tc>
        <w:tc>
          <w:tcPr>
            <w:tcW w:w="138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196335,0</w:t>
            </w:r>
          </w:p>
        </w:tc>
        <w:tc>
          <w:tcPr>
            <w:tcW w:w="156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833738,0</w:t>
            </w:r>
          </w:p>
        </w:tc>
      </w:tr>
      <w:tr w:rsidR="00021F24" w:rsidRPr="00021F24" w:rsidTr="00F6477C">
        <w:tc>
          <w:tcPr>
            <w:tcW w:w="39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rPr>
                <w:color w:val="000000"/>
                <w:sz w:val="28"/>
                <w:szCs w:val="28"/>
              </w:rPr>
            </w:pPr>
            <w:r w:rsidRPr="00021F24">
              <w:rPr>
                <w:color w:val="000000"/>
                <w:sz w:val="28"/>
                <w:szCs w:val="28"/>
              </w:rPr>
              <w:t>Мероприятие: реконструкция автомобильных дорог и иску</w:t>
            </w:r>
            <w:r w:rsidRPr="00021F24">
              <w:rPr>
                <w:color w:val="000000"/>
                <w:sz w:val="28"/>
                <w:szCs w:val="28"/>
              </w:rPr>
              <w:t>с</w:t>
            </w:r>
            <w:r w:rsidRPr="00021F24">
              <w:rPr>
                <w:color w:val="000000"/>
                <w:sz w:val="28"/>
                <w:szCs w:val="28"/>
              </w:rPr>
              <w:t>ственных сооружений на них</w:t>
            </w:r>
          </w:p>
        </w:tc>
        <w:tc>
          <w:tcPr>
            <w:tcW w:w="1626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ind w:firstLine="709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2943,8</w:t>
            </w:r>
          </w:p>
        </w:tc>
        <w:tc>
          <w:tcPr>
            <w:tcW w:w="130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143734,5</w:t>
            </w:r>
          </w:p>
        </w:tc>
        <w:tc>
          <w:tcPr>
            <w:tcW w:w="131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9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146678,3</w:t>
            </w:r>
          </w:p>
        </w:tc>
      </w:tr>
      <w:tr w:rsidR="00021F24" w:rsidRPr="00021F24" w:rsidTr="00F6477C">
        <w:tc>
          <w:tcPr>
            <w:tcW w:w="39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rPr>
                <w:color w:val="000000"/>
                <w:sz w:val="28"/>
                <w:szCs w:val="28"/>
              </w:rPr>
            </w:pPr>
            <w:r w:rsidRPr="00021F24">
              <w:rPr>
                <w:color w:val="000000"/>
                <w:sz w:val="28"/>
                <w:szCs w:val="28"/>
              </w:rPr>
              <w:t>Мероприятие: строительство автомобильных дорог в рамках реализации федерального пр</w:t>
            </w:r>
            <w:r w:rsidRPr="00021F24">
              <w:rPr>
                <w:color w:val="000000"/>
                <w:sz w:val="28"/>
                <w:szCs w:val="28"/>
              </w:rPr>
              <w:t>о</w:t>
            </w:r>
            <w:r w:rsidRPr="00021F24">
              <w:rPr>
                <w:color w:val="000000"/>
                <w:sz w:val="28"/>
                <w:szCs w:val="28"/>
              </w:rPr>
              <w:t>екта «Дорожная сеть»</w:t>
            </w:r>
          </w:p>
        </w:tc>
        <w:tc>
          <w:tcPr>
            <w:tcW w:w="1626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ind w:firstLine="709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107162,1</w:t>
            </w:r>
          </w:p>
        </w:tc>
        <w:tc>
          <w:tcPr>
            <w:tcW w:w="130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9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194919,8</w:t>
            </w:r>
          </w:p>
        </w:tc>
        <w:tc>
          <w:tcPr>
            <w:tcW w:w="13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302081,9</w:t>
            </w:r>
          </w:p>
        </w:tc>
      </w:tr>
      <w:tr w:rsidR="00021F24" w:rsidRPr="00021F24" w:rsidTr="00F6477C">
        <w:tc>
          <w:tcPr>
            <w:tcW w:w="39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rPr>
                <w:color w:val="000000"/>
                <w:sz w:val="28"/>
                <w:szCs w:val="28"/>
              </w:rPr>
            </w:pPr>
            <w:r w:rsidRPr="00021F24">
              <w:rPr>
                <w:color w:val="000000"/>
                <w:sz w:val="28"/>
                <w:szCs w:val="28"/>
              </w:rPr>
              <w:t>Мероприятие: реконструкция автомобильных дорог в рамках реализации федерального пр</w:t>
            </w:r>
            <w:r w:rsidRPr="00021F24">
              <w:rPr>
                <w:color w:val="000000"/>
                <w:sz w:val="28"/>
                <w:szCs w:val="28"/>
              </w:rPr>
              <w:t>о</w:t>
            </w:r>
            <w:r w:rsidRPr="00021F24">
              <w:rPr>
                <w:color w:val="000000"/>
                <w:sz w:val="28"/>
                <w:szCs w:val="28"/>
              </w:rPr>
              <w:t>екта «Дорожная сеть»</w:t>
            </w:r>
          </w:p>
        </w:tc>
        <w:tc>
          <w:tcPr>
            <w:tcW w:w="1626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ind w:firstLine="709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170273,8</w:t>
            </w:r>
          </w:p>
        </w:tc>
        <w:tc>
          <w:tcPr>
            <w:tcW w:w="130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461356,7</w:t>
            </w:r>
          </w:p>
        </w:tc>
        <w:tc>
          <w:tcPr>
            <w:tcW w:w="131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250524,9</w:t>
            </w:r>
          </w:p>
        </w:tc>
        <w:tc>
          <w:tcPr>
            <w:tcW w:w="139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882155,4</w:t>
            </w:r>
          </w:p>
        </w:tc>
      </w:tr>
      <w:tr w:rsidR="00021F24" w:rsidRPr="00021F24" w:rsidTr="00F6477C">
        <w:trPr>
          <w:cantSplit/>
        </w:trPr>
        <w:tc>
          <w:tcPr>
            <w:tcW w:w="39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rPr>
                <w:color w:val="000000"/>
                <w:sz w:val="28"/>
                <w:szCs w:val="28"/>
              </w:rPr>
            </w:pPr>
            <w:r w:rsidRPr="00021F24">
              <w:rPr>
                <w:color w:val="000000"/>
                <w:sz w:val="28"/>
                <w:szCs w:val="28"/>
              </w:rPr>
              <w:t>Мероприятие: ремонт автом</w:t>
            </w:r>
            <w:r w:rsidRPr="00021F24">
              <w:rPr>
                <w:color w:val="000000"/>
                <w:sz w:val="28"/>
                <w:szCs w:val="28"/>
              </w:rPr>
              <w:t>о</w:t>
            </w:r>
            <w:r w:rsidRPr="00021F24">
              <w:rPr>
                <w:color w:val="000000"/>
                <w:sz w:val="28"/>
                <w:szCs w:val="28"/>
              </w:rPr>
              <w:t>бильных дорог общего польз</w:t>
            </w:r>
            <w:r w:rsidRPr="00021F24">
              <w:rPr>
                <w:color w:val="000000"/>
                <w:sz w:val="28"/>
                <w:szCs w:val="28"/>
              </w:rPr>
              <w:t>о</w:t>
            </w:r>
            <w:r w:rsidRPr="00021F24">
              <w:rPr>
                <w:color w:val="000000"/>
                <w:sz w:val="28"/>
                <w:szCs w:val="28"/>
              </w:rPr>
              <w:t>вания местного значения в рамках реализации федерал</w:t>
            </w:r>
            <w:r w:rsidRPr="00021F24">
              <w:rPr>
                <w:color w:val="000000"/>
                <w:sz w:val="28"/>
                <w:szCs w:val="28"/>
              </w:rPr>
              <w:t>ь</w:t>
            </w:r>
            <w:r w:rsidRPr="00021F24">
              <w:rPr>
                <w:color w:val="000000"/>
                <w:sz w:val="28"/>
                <w:szCs w:val="28"/>
              </w:rPr>
              <w:t>ного проекта «Дорожная сеть»</w:t>
            </w:r>
          </w:p>
        </w:tc>
        <w:tc>
          <w:tcPr>
            <w:tcW w:w="1626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ind w:firstLine="709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695193,0</w:t>
            </w:r>
          </w:p>
        </w:tc>
        <w:tc>
          <w:tcPr>
            <w:tcW w:w="130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868676,2</w:t>
            </w:r>
          </w:p>
        </w:tc>
        <w:tc>
          <w:tcPr>
            <w:tcW w:w="131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877866,7</w:t>
            </w:r>
          </w:p>
        </w:tc>
        <w:tc>
          <w:tcPr>
            <w:tcW w:w="139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1161255,9</w:t>
            </w:r>
          </w:p>
        </w:tc>
        <w:tc>
          <w:tcPr>
            <w:tcW w:w="13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1177054,8</w:t>
            </w:r>
          </w:p>
        </w:tc>
        <w:tc>
          <w:tcPr>
            <w:tcW w:w="138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862380,8</w:t>
            </w:r>
          </w:p>
        </w:tc>
        <w:tc>
          <w:tcPr>
            <w:tcW w:w="156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5642427,4</w:t>
            </w:r>
          </w:p>
        </w:tc>
      </w:tr>
      <w:tr w:rsidR="00021F24" w:rsidRPr="00021F24" w:rsidTr="00F6477C">
        <w:tc>
          <w:tcPr>
            <w:tcW w:w="39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rPr>
                <w:color w:val="000000"/>
                <w:sz w:val="28"/>
                <w:szCs w:val="28"/>
              </w:rPr>
            </w:pPr>
            <w:r w:rsidRPr="00021F24">
              <w:rPr>
                <w:color w:val="000000"/>
                <w:sz w:val="28"/>
                <w:szCs w:val="28"/>
              </w:rPr>
              <w:t xml:space="preserve">Мероприятие: обеспечение </w:t>
            </w:r>
            <w:r w:rsidRPr="00021F24">
              <w:rPr>
                <w:color w:val="000000"/>
                <w:sz w:val="28"/>
                <w:szCs w:val="28"/>
              </w:rPr>
              <w:lastRenderedPageBreak/>
              <w:t>безопасности дорожного дв</w:t>
            </w:r>
            <w:r w:rsidRPr="00021F24">
              <w:rPr>
                <w:color w:val="000000"/>
                <w:sz w:val="28"/>
                <w:szCs w:val="28"/>
              </w:rPr>
              <w:t>и</w:t>
            </w:r>
            <w:r w:rsidRPr="00021F24">
              <w:rPr>
                <w:color w:val="000000"/>
                <w:sz w:val="28"/>
                <w:szCs w:val="28"/>
              </w:rPr>
              <w:t>жения в рамках реализации федерального проекта «Д</w:t>
            </w:r>
            <w:r w:rsidRPr="00021F24">
              <w:rPr>
                <w:color w:val="000000"/>
                <w:sz w:val="28"/>
                <w:szCs w:val="28"/>
              </w:rPr>
              <w:t>о</w:t>
            </w:r>
            <w:r w:rsidRPr="00021F24">
              <w:rPr>
                <w:color w:val="000000"/>
                <w:sz w:val="28"/>
                <w:szCs w:val="28"/>
              </w:rPr>
              <w:t>рожная сеть»</w:t>
            </w:r>
          </w:p>
        </w:tc>
        <w:tc>
          <w:tcPr>
            <w:tcW w:w="1626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ind w:firstLine="709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27371,1</w:t>
            </w:r>
          </w:p>
        </w:tc>
        <w:tc>
          <w:tcPr>
            <w:tcW w:w="130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9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27371,1</w:t>
            </w:r>
          </w:p>
        </w:tc>
      </w:tr>
      <w:tr w:rsidR="00021F24" w:rsidRPr="00021F24" w:rsidTr="00F6477C">
        <w:tc>
          <w:tcPr>
            <w:tcW w:w="39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rPr>
                <w:color w:val="000000"/>
                <w:sz w:val="28"/>
                <w:szCs w:val="28"/>
              </w:rPr>
            </w:pPr>
            <w:r w:rsidRPr="00021F24">
              <w:rPr>
                <w:color w:val="000000"/>
                <w:sz w:val="28"/>
                <w:szCs w:val="28"/>
              </w:rPr>
              <w:lastRenderedPageBreak/>
              <w:t>Мероприятие: строительство автомобильных дорог в рамках реализации федерального пр</w:t>
            </w:r>
            <w:r w:rsidRPr="00021F24">
              <w:rPr>
                <w:color w:val="000000"/>
                <w:sz w:val="28"/>
                <w:szCs w:val="28"/>
              </w:rPr>
              <w:t>о</w:t>
            </w:r>
            <w:r w:rsidRPr="00021F24">
              <w:rPr>
                <w:color w:val="000000"/>
                <w:sz w:val="28"/>
                <w:szCs w:val="28"/>
              </w:rPr>
              <w:t>екта «Жилье»</w:t>
            </w:r>
          </w:p>
        </w:tc>
        <w:tc>
          <w:tcPr>
            <w:tcW w:w="1626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346352,5</w:t>
            </w:r>
          </w:p>
        </w:tc>
        <w:tc>
          <w:tcPr>
            <w:tcW w:w="130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9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21F24" w:rsidRPr="00021F24" w:rsidRDefault="00021F24" w:rsidP="00021F24">
            <w:pPr>
              <w:contextualSpacing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021F2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346352,5</w:t>
            </w:r>
          </w:p>
        </w:tc>
      </w:tr>
    </w:tbl>
    <w:p w:rsidR="00021F24" w:rsidRPr="00021F24" w:rsidRDefault="00021F24" w:rsidP="00021F24">
      <w:pPr>
        <w:ind w:firstLine="709"/>
        <w:contextualSpacing/>
        <w:rPr>
          <w:rFonts w:eastAsiaTheme="minorHAnsi" w:cstheme="minorBidi"/>
          <w:sz w:val="28"/>
          <w:szCs w:val="28"/>
          <w:lang w:eastAsia="en-US"/>
        </w:rPr>
      </w:pPr>
    </w:p>
    <w:p w:rsidR="00021F24" w:rsidRPr="00021F24" w:rsidRDefault="00021F24" w:rsidP="00021F24">
      <w:pPr>
        <w:ind w:firstLine="709"/>
        <w:contextualSpacing/>
        <w:rPr>
          <w:rFonts w:eastAsiaTheme="minorHAnsi" w:cstheme="minorBidi"/>
          <w:sz w:val="28"/>
          <w:szCs w:val="28"/>
          <w:lang w:eastAsia="en-US"/>
        </w:rPr>
      </w:pPr>
    </w:p>
    <w:p w:rsidR="00021F24" w:rsidRPr="00021F24" w:rsidRDefault="00021F24" w:rsidP="00021F24">
      <w:pPr>
        <w:ind w:firstLine="709"/>
        <w:contextualSpacing/>
        <w:rPr>
          <w:rFonts w:eastAsiaTheme="minorHAnsi" w:cstheme="minorBidi"/>
          <w:sz w:val="28"/>
          <w:szCs w:val="28"/>
          <w:lang w:eastAsia="en-US"/>
        </w:rPr>
      </w:pPr>
    </w:p>
    <w:p w:rsidR="00E93AD9" w:rsidRDefault="00021F24" w:rsidP="00021F24">
      <w:pPr>
        <w:ind w:left="10915"/>
        <w:rPr>
          <w:rFonts w:eastAsia="Calibri"/>
          <w:sz w:val="28"/>
          <w:szCs w:val="28"/>
        </w:rPr>
      </w:pPr>
      <w:r w:rsidRPr="00021F24">
        <w:rPr>
          <w:rFonts w:eastAsiaTheme="minorHAnsi" w:cstheme="minorBidi"/>
          <w:sz w:val="28"/>
          <w:szCs w:val="28"/>
          <w:lang w:eastAsia="en-US"/>
        </w:rPr>
        <w:t>Департамент городского хозяйства администрации Волгограда</w:t>
      </w:r>
    </w:p>
    <w:p w:rsidR="0013299F" w:rsidRDefault="0013299F" w:rsidP="00F42B1A">
      <w:pPr>
        <w:ind w:left="5670"/>
        <w:rPr>
          <w:rFonts w:eastAsia="Calibri"/>
          <w:sz w:val="28"/>
          <w:szCs w:val="28"/>
        </w:rPr>
      </w:pPr>
    </w:p>
    <w:p w:rsidR="0013299F" w:rsidRDefault="0013299F" w:rsidP="00F42B1A">
      <w:pPr>
        <w:ind w:left="5670"/>
        <w:rPr>
          <w:rFonts w:eastAsia="Calibri"/>
          <w:sz w:val="28"/>
          <w:szCs w:val="28"/>
        </w:rPr>
        <w:sectPr w:rsidR="0013299F" w:rsidSect="00021F24">
          <w:pgSz w:w="16838" w:h="11906" w:orient="landscape" w:code="9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F6477C" w:rsidRPr="00F6477C" w:rsidRDefault="00F6477C" w:rsidP="00F6477C">
      <w:pPr>
        <w:ind w:left="9923"/>
        <w:jc w:val="both"/>
        <w:rPr>
          <w:rFonts w:eastAsiaTheme="minorHAnsi"/>
          <w:sz w:val="28"/>
          <w:szCs w:val="28"/>
          <w:lang w:eastAsia="en-US"/>
        </w:rPr>
      </w:pPr>
      <w:r w:rsidRPr="00F6477C"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F6477C" w:rsidRPr="00F6477C" w:rsidRDefault="00F6477C" w:rsidP="00F6477C">
      <w:pPr>
        <w:ind w:left="9923"/>
        <w:jc w:val="both"/>
        <w:rPr>
          <w:rFonts w:eastAsiaTheme="minorHAnsi"/>
          <w:sz w:val="28"/>
          <w:szCs w:val="28"/>
          <w:lang w:eastAsia="en-US"/>
        </w:rPr>
      </w:pPr>
      <w:r w:rsidRPr="00F6477C">
        <w:rPr>
          <w:rFonts w:eastAsiaTheme="minorHAnsi"/>
          <w:sz w:val="28"/>
          <w:szCs w:val="28"/>
          <w:lang w:eastAsia="en-US"/>
        </w:rPr>
        <w:t>к муниципальной программе «Содержание и развитие улично-дорожной сети Волго</w:t>
      </w:r>
      <w:r w:rsidRPr="00F6477C">
        <w:rPr>
          <w:rFonts w:eastAsiaTheme="minorHAnsi"/>
          <w:sz w:val="28"/>
          <w:szCs w:val="28"/>
          <w:lang w:eastAsia="en-US"/>
        </w:rPr>
        <w:softHyphen/>
        <w:t xml:space="preserve">града и обеспечение эффективной работы </w:t>
      </w:r>
      <w:r w:rsidRPr="00F6477C">
        <w:rPr>
          <w:rFonts w:eastAsiaTheme="minorHAnsi"/>
          <w:spacing w:val="-4"/>
          <w:sz w:val="28"/>
          <w:szCs w:val="28"/>
          <w:lang w:eastAsia="en-US"/>
        </w:rPr>
        <w:t>транспортной инфраструктуры Волгограда»,</w:t>
      </w:r>
      <w:r w:rsidRPr="00F6477C">
        <w:rPr>
          <w:rFonts w:eastAsiaTheme="minorHAnsi"/>
          <w:sz w:val="28"/>
          <w:szCs w:val="28"/>
          <w:lang w:eastAsia="en-US"/>
        </w:rPr>
        <w:t xml:space="preserve"> утвержденной постановлением админи</w:t>
      </w:r>
      <w:r w:rsidRPr="00F6477C">
        <w:rPr>
          <w:rFonts w:eastAsiaTheme="minorHAnsi"/>
          <w:sz w:val="28"/>
          <w:szCs w:val="28"/>
          <w:lang w:eastAsia="en-US"/>
        </w:rPr>
        <w:softHyphen/>
        <w:t>страции Волгограда</w:t>
      </w:r>
    </w:p>
    <w:p w:rsidR="00F6477C" w:rsidRPr="00F6477C" w:rsidRDefault="00F6477C" w:rsidP="00F6477C">
      <w:pPr>
        <w:ind w:left="9923"/>
        <w:jc w:val="both"/>
        <w:rPr>
          <w:rFonts w:eastAsiaTheme="minorHAnsi"/>
          <w:sz w:val="28"/>
          <w:szCs w:val="28"/>
          <w:lang w:eastAsia="en-US"/>
        </w:rPr>
      </w:pPr>
      <w:r w:rsidRPr="00F6477C">
        <w:rPr>
          <w:rFonts w:eastAsiaTheme="minorHAnsi"/>
          <w:sz w:val="28"/>
          <w:szCs w:val="28"/>
          <w:lang w:eastAsia="en-US"/>
        </w:rPr>
        <w:t>от 29.12.2018 № 1875</w:t>
      </w:r>
    </w:p>
    <w:p w:rsidR="00F6477C" w:rsidRPr="00F6477C" w:rsidRDefault="00F6477C" w:rsidP="00F6477C">
      <w:pPr>
        <w:ind w:right="-108"/>
        <w:rPr>
          <w:spacing w:val="-14"/>
          <w:sz w:val="28"/>
          <w:szCs w:val="28"/>
        </w:rPr>
      </w:pPr>
    </w:p>
    <w:p w:rsidR="00F6477C" w:rsidRPr="00F6477C" w:rsidRDefault="00F6477C" w:rsidP="00F6477C">
      <w:pPr>
        <w:ind w:right="-108"/>
        <w:rPr>
          <w:spacing w:val="-14"/>
          <w:sz w:val="28"/>
          <w:szCs w:val="28"/>
        </w:rPr>
      </w:pPr>
    </w:p>
    <w:p w:rsidR="00F6477C" w:rsidRPr="00F6477C" w:rsidRDefault="00F6477C" w:rsidP="00F6477C">
      <w:pPr>
        <w:ind w:left="-93" w:right="-598"/>
        <w:jc w:val="center"/>
        <w:rPr>
          <w:sz w:val="28"/>
          <w:szCs w:val="28"/>
        </w:rPr>
      </w:pPr>
      <w:r w:rsidRPr="00F6477C">
        <w:rPr>
          <w:sz w:val="28"/>
          <w:szCs w:val="28"/>
        </w:rPr>
        <w:t>ПЕРЕЧЕНЬ</w:t>
      </w:r>
    </w:p>
    <w:p w:rsidR="00F6477C" w:rsidRPr="00F6477C" w:rsidRDefault="00F6477C" w:rsidP="00F6477C">
      <w:pPr>
        <w:ind w:left="-93" w:right="111"/>
        <w:jc w:val="center"/>
        <w:rPr>
          <w:sz w:val="28"/>
          <w:szCs w:val="28"/>
        </w:rPr>
      </w:pPr>
      <w:r w:rsidRPr="00F6477C">
        <w:rPr>
          <w:sz w:val="28"/>
          <w:szCs w:val="28"/>
        </w:rPr>
        <w:t>мероприятий муниципальной программы «Содержание и развитие улично-дорожной сети Волгограда</w:t>
      </w:r>
    </w:p>
    <w:p w:rsidR="00F6477C" w:rsidRPr="00F6477C" w:rsidRDefault="00F6477C" w:rsidP="00F6477C">
      <w:pPr>
        <w:ind w:left="-93" w:right="111"/>
        <w:jc w:val="center"/>
        <w:rPr>
          <w:sz w:val="28"/>
          <w:szCs w:val="28"/>
        </w:rPr>
      </w:pPr>
      <w:r w:rsidRPr="00F6477C">
        <w:rPr>
          <w:sz w:val="28"/>
          <w:szCs w:val="28"/>
        </w:rPr>
        <w:t>и обеспечение эффективной работы транспортной инфраструктуры Волгограда» (далее – Программа)</w:t>
      </w:r>
    </w:p>
    <w:p w:rsidR="00F6477C" w:rsidRPr="00F6477C" w:rsidRDefault="00F6477C" w:rsidP="00F6477C">
      <w:pPr>
        <w:ind w:left="-93" w:right="-108"/>
        <w:jc w:val="center"/>
        <w:rPr>
          <w:spacing w:val="-14"/>
          <w:sz w:val="28"/>
          <w:szCs w:val="28"/>
        </w:rPr>
      </w:pPr>
    </w:p>
    <w:tbl>
      <w:tblPr>
        <w:tblStyle w:val="1f0"/>
        <w:tblW w:w="15041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851"/>
        <w:gridCol w:w="1276"/>
        <w:gridCol w:w="1275"/>
        <w:gridCol w:w="1276"/>
        <w:gridCol w:w="1276"/>
        <w:gridCol w:w="2410"/>
        <w:gridCol w:w="850"/>
        <w:gridCol w:w="1593"/>
        <w:gridCol w:w="992"/>
        <w:gridCol w:w="959"/>
      </w:tblGrid>
      <w:tr w:rsidR="00F6477C" w:rsidRPr="002E52D8" w:rsidTr="00F6477C">
        <w:trPr>
          <w:trHeight w:val="20"/>
        </w:trPr>
        <w:tc>
          <w:tcPr>
            <w:tcW w:w="582" w:type="dxa"/>
            <w:vMerge w:val="restart"/>
            <w:tcMar>
              <w:left w:w="57" w:type="dxa"/>
              <w:right w:w="57" w:type="dxa"/>
            </w:tcMar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  <w:vMerge w:val="restart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меро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851" w:type="dxa"/>
            <w:vMerge w:val="restart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Срок реа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softHyphen/>
              <w:t>лиза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softHyphen/>
              <w:t>ции</w:t>
            </w:r>
          </w:p>
        </w:tc>
        <w:tc>
          <w:tcPr>
            <w:tcW w:w="5103" w:type="dxa"/>
            <w:gridSpan w:val="4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4853" w:type="dxa"/>
            <w:gridSpan w:val="3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достижения цели, </w:t>
            </w:r>
          </w:p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задач (показатели </w:t>
            </w:r>
          </w:p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результативности мероприятий)</w:t>
            </w:r>
          </w:p>
        </w:tc>
        <w:tc>
          <w:tcPr>
            <w:tcW w:w="992" w:type="dxa"/>
            <w:vMerge w:val="restart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softHyphen/>
              <w:t>н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959" w:type="dxa"/>
            <w:vMerge w:val="restart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меч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F6477C" w:rsidRPr="002E52D8" w:rsidTr="00F6477C">
        <w:trPr>
          <w:trHeight w:val="20"/>
        </w:trPr>
        <w:tc>
          <w:tcPr>
            <w:tcW w:w="582" w:type="dxa"/>
            <w:vMerge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gridSpan w:val="3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410" w:type="dxa"/>
            <w:vMerge w:val="restart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softHyphen/>
              <w:t>ница и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softHyphen/>
              <w:t>р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593" w:type="dxa"/>
            <w:vMerge w:val="restart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992" w:type="dxa"/>
            <w:vMerge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77C" w:rsidRPr="002E52D8" w:rsidTr="00F6477C">
        <w:trPr>
          <w:trHeight w:val="20"/>
        </w:trPr>
        <w:tc>
          <w:tcPr>
            <w:tcW w:w="582" w:type="dxa"/>
            <w:vMerge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бюджет Волго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softHyphen/>
              <w:t>града</w:t>
            </w:r>
          </w:p>
        </w:tc>
        <w:tc>
          <w:tcPr>
            <w:tcW w:w="1276" w:type="dxa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бюджет Волго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softHyphen/>
              <w:t>гра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ской о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2410" w:type="dxa"/>
            <w:vMerge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77C" w:rsidRPr="002E52D8" w:rsidTr="00F6477C">
        <w:trPr>
          <w:trHeight w:val="20"/>
        </w:trPr>
        <w:tc>
          <w:tcPr>
            <w:tcW w:w="582" w:type="dxa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3" w:type="dxa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9" w:type="dxa"/>
            <w:hideMark/>
          </w:tcPr>
          <w:p w:rsidR="00F6477C" w:rsidRPr="002E52D8" w:rsidRDefault="00F6477C" w:rsidP="00F64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6477C" w:rsidRPr="00F6477C" w:rsidRDefault="00F6477C" w:rsidP="00F6477C">
      <w:pPr>
        <w:ind w:firstLine="709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6477C">
        <w:rPr>
          <w:rFonts w:eastAsiaTheme="minorHAnsi" w:cstheme="minorBidi"/>
          <w:sz w:val="28"/>
          <w:szCs w:val="28"/>
          <w:lang w:eastAsia="en-US"/>
        </w:rPr>
        <w:br w:type="page"/>
      </w:r>
    </w:p>
    <w:tbl>
      <w:tblPr>
        <w:tblW w:w="15316" w:type="dxa"/>
        <w:tblInd w:w="-182" w:type="dxa"/>
        <w:tblLayout w:type="fixed"/>
        <w:tblLook w:val="04A0" w:firstRow="1" w:lastRow="0" w:firstColumn="1" w:lastColumn="0" w:noHBand="0" w:noVBand="1"/>
      </w:tblPr>
      <w:tblGrid>
        <w:gridCol w:w="728"/>
        <w:gridCol w:w="1830"/>
        <w:gridCol w:w="851"/>
        <w:gridCol w:w="1276"/>
        <w:gridCol w:w="1275"/>
        <w:gridCol w:w="1276"/>
        <w:gridCol w:w="1276"/>
        <w:gridCol w:w="2410"/>
        <w:gridCol w:w="850"/>
        <w:gridCol w:w="1559"/>
        <w:gridCol w:w="993"/>
        <w:gridCol w:w="992"/>
      </w:tblGrid>
      <w:tr w:rsidR="00F6477C" w:rsidRPr="00F6477C" w:rsidTr="00F6477C">
        <w:trPr>
          <w:tblHeader/>
        </w:trPr>
        <w:tc>
          <w:tcPr>
            <w:tcW w:w="15316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right"/>
              <w:rPr>
                <w:sz w:val="24"/>
                <w:szCs w:val="24"/>
              </w:rPr>
            </w:pPr>
            <w:r w:rsidRPr="00F6477C">
              <w:rPr>
                <w:sz w:val="24"/>
                <w:szCs w:val="24"/>
              </w:rPr>
              <w:lastRenderedPageBreak/>
              <w:t>Продолжение приложения 2</w:t>
            </w:r>
          </w:p>
        </w:tc>
      </w:tr>
      <w:tr w:rsidR="00F6477C" w:rsidRPr="00F6477C" w:rsidTr="00F6477C">
        <w:trPr>
          <w:tblHeader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12</w:t>
            </w:r>
          </w:p>
        </w:tc>
      </w:tr>
      <w:tr w:rsidR="00F6477C" w:rsidRPr="00F6477C" w:rsidTr="00F6477C"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1.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Цель: обесп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чение тран</w:t>
            </w:r>
            <w:r w:rsidRPr="00F6477C">
              <w:rPr>
                <w:sz w:val="28"/>
                <w:szCs w:val="28"/>
              </w:rPr>
              <w:t>с</w:t>
            </w:r>
            <w:r w:rsidRPr="00F6477C">
              <w:rPr>
                <w:sz w:val="28"/>
                <w:szCs w:val="28"/>
              </w:rPr>
              <w:t>портной м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бильности населения и качества па</w:t>
            </w:r>
            <w:r w:rsidRPr="00F6477C">
              <w:rPr>
                <w:sz w:val="28"/>
                <w:szCs w:val="28"/>
              </w:rPr>
              <w:t>с</w:t>
            </w:r>
            <w:r w:rsidRPr="00F6477C">
              <w:rPr>
                <w:sz w:val="28"/>
                <w:szCs w:val="28"/>
              </w:rPr>
              <w:t>сажирских перевозок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2019–2024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rPr>
                <w:rFonts w:eastAsiaTheme="minorHAnsi" w:cstheme="minorBidi"/>
                <w:spacing w:val="-1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8"/>
                <w:sz w:val="28"/>
                <w:szCs w:val="28"/>
                <w:lang w:eastAsia="en-US"/>
              </w:rPr>
              <w:t>24542961,7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1462100,5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3568533,3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rPr>
                <w:rFonts w:eastAsiaTheme="minorHAnsi" w:cstheme="minorBidi"/>
                <w:spacing w:val="-1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8"/>
                <w:sz w:val="28"/>
                <w:szCs w:val="28"/>
                <w:lang w:eastAsia="en-US"/>
              </w:rPr>
              <w:t>19512327,9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Доля улично-</w:t>
            </w:r>
            <w:r w:rsidRPr="00F6477C">
              <w:rPr>
                <w:sz w:val="28"/>
                <w:szCs w:val="28"/>
              </w:rPr>
              <w:br/>
              <w:t>дорожной сети с асфальтобетонным покрытием (пок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затель 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67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 xml:space="preserve">Протяженность </w:t>
            </w:r>
            <w:r w:rsidRPr="00F6477C">
              <w:rPr>
                <w:sz w:val="28"/>
                <w:szCs w:val="28"/>
              </w:rPr>
              <w:br/>
              <w:t>автомобильных дорог, в отнош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нии которых пр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ведены первооч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редные меропри</w:t>
            </w:r>
            <w:r w:rsidRPr="00F6477C">
              <w:rPr>
                <w:sz w:val="28"/>
                <w:szCs w:val="28"/>
              </w:rPr>
              <w:t>я</w:t>
            </w:r>
            <w:r w:rsidRPr="00F6477C">
              <w:rPr>
                <w:sz w:val="28"/>
                <w:szCs w:val="28"/>
              </w:rPr>
              <w:t>тия по содерж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нию улично-</w:t>
            </w:r>
            <w:r w:rsidRPr="00F6477C">
              <w:rPr>
                <w:sz w:val="28"/>
                <w:szCs w:val="28"/>
              </w:rPr>
              <w:br/>
              <w:t xml:space="preserve">дорожной сети </w:t>
            </w:r>
            <w:r w:rsidRPr="00F6477C">
              <w:rPr>
                <w:sz w:val="28"/>
                <w:szCs w:val="28"/>
              </w:rPr>
              <w:br/>
              <w:t>Волгограда, обе</w:t>
            </w:r>
            <w:r w:rsidRPr="00F6477C">
              <w:rPr>
                <w:sz w:val="28"/>
                <w:szCs w:val="28"/>
              </w:rPr>
              <w:t>с</w:t>
            </w:r>
            <w:r w:rsidRPr="00F6477C">
              <w:rPr>
                <w:sz w:val="28"/>
                <w:szCs w:val="28"/>
              </w:rPr>
              <w:t>печивающие бе</w:t>
            </w:r>
            <w:r w:rsidRPr="00F6477C">
              <w:rPr>
                <w:sz w:val="28"/>
                <w:szCs w:val="28"/>
              </w:rPr>
              <w:t>з</w:t>
            </w:r>
            <w:r w:rsidRPr="00F6477C">
              <w:rPr>
                <w:sz w:val="28"/>
                <w:szCs w:val="28"/>
              </w:rPr>
              <w:t>опасность доро</w:t>
            </w:r>
            <w:r w:rsidRPr="00F6477C">
              <w:rPr>
                <w:sz w:val="28"/>
                <w:szCs w:val="28"/>
              </w:rPr>
              <w:t>ж</w:t>
            </w:r>
            <w:r w:rsidRPr="00F6477C">
              <w:rPr>
                <w:sz w:val="28"/>
                <w:szCs w:val="28"/>
              </w:rPr>
              <w:t>ного движения (показатель 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1927,12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 xml:space="preserve">Протяженность </w:t>
            </w:r>
            <w:r w:rsidRPr="00F6477C">
              <w:rPr>
                <w:sz w:val="28"/>
                <w:szCs w:val="28"/>
              </w:rPr>
              <w:br/>
              <w:t>автомобильных дорог, в отнош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нии которых пр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ведены первооч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редные меропри</w:t>
            </w:r>
            <w:r w:rsidRPr="00F6477C">
              <w:rPr>
                <w:sz w:val="28"/>
                <w:szCs w:val="28"/>
              </w:rPr>
              <w:t>я</w:t>
            </w:r>
            <w:r w:rsidRPr="00F6477C">
              <w:rPr>
                <w:sz w:val="28"/>
                <w:szCs w:val="28"/>
              </w:rPr>
              <w:t>тия по развитию и решению нео</w:t>
            </w:r>
            <w:r w:rsidRPr="00F6477C">
              <w:rPr>
                <w:sz w:val="28"/>
                <w:szCs w:val="28"/>
              </w:rPr>
              <w:t>т</w:t>
            </w:r>
            <w:r w:rsidRPr="00F6477C">
              <w:rPr>
                <w:sz w:val="28"/>
                <w:szCs w:val="28"/>
              </w:rPr>
              <w:lastRenderedPageBreak/>
              <w:t>ложных задач по приведению в те</w:t>
            </w:r>
            <w:r w:rsidRPr="00F6477C">
              <w:rPr>
                <w:sz w:val="28"/>
                <w:szCs w:val="28"/>
              </w:rPr>
              <w:t>х</w:t>
            </w:r>
            <w:r w:rsidRPr="00F6477C">
              <w:rPr>
                <w:sz w:val="28"/>
                <w:szCs w:val="28"/>
              </w:rPr>
              <w:t xml:space="preserve">нически исправное состояние улично-дорожной сети Волгограда вне рамок реализации федеральных </w:t>
            </w:r>
            <w:r w:rsidRPr="00F6477C">
              <w:rPr>
                <w:sz w:val="28"/>
                <w:szCs w:val="28"/>
              </w:rPr>
              <w:br/>
              <w:t>проектов (показ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тель 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2,62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 xml:space="preserve">Протяженность </w:t>
            </w:r>
            <w:r w:rsidRPr="00F6477C">
              <w:rPr>
                <w:sz w:val="28"/>
                <w:szCs w:val="28"/>
              </w:rPr>
              <w:br/>
              <w:t>автомобильных дорог, в отнош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нии которых пр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ведены первооч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редные меропри</w:t>
            </w:r>
            <w:r w:rsidRPr="00F6477C">
              <w:rPr>
                <w:sz w:val="28"/>
                <w:szCs w:val="28"/>
              </w:rPr>
              <w:t>я</w:t>
            </w:r>
            <w:r w:rsidRPr="00F6477C">
              <w:rPr>
                <w:sz w:val="28"/>
                <w:szCs w:val="28"/>
              </w:rPr>
              <w:t>тия по развитию и решению нео</w:t>
            </w:r>
            <w:r w:rsidRPr="00F6477C">
              <w:rPr>
                <w:sz w:val="28"/>
                <w:szCs w:val="28"/>
              </w:rPr>
              <w:t>т</w:t>
            </w:r>
            <w:r w:rsidRPr="00F6477C">
              <w:rPr>
                <w:sz w:val="28"/>
                <w:szCs w:val="28"/>
              </w:rPr>
              <w:t>ложных задач по приведению в те</w:t>
            </w:r>
            <w:r w:rsidRPr="00F6477C">
              <w:rPr>
                <w:sz w:val="28"/>
                <w:szCs w:val="28"/>
              </w:rPr>
              <w:t>х</w:t>
            </w:r>
            <w:r w:rsidRPr="00F6477C">
              <w:rPr>
                <w:sz w:val="28"/>
                <w:szCs w:val="28"/>
              </w:rPr>
              <w:t>нически исправное состояние улично-дорожной сети Волгограда в ра</w:t>
            </w:r>
            <w:r w:rsidRPr="00F6477C">
              <w:rPr>
                <w:sz w:val="28"/>
                <w:szCs w:val="28"/>
              </w:rPr>
              <w:t>м</w:t>
            </w:r>
            <w:r w:rsidRPr="00F6477C">
              <w:rPr>
                <w:sz w:val="28"/>
                <w:szCs w:val="28"/>
              </w:rPr>
              <w:t>ках реализации федерального пр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 xml:space="preserve">екта «Дорожная </w:t>
            </w:r>
            <w:r w:rsidRPr="00F6477C">
              <w:rPr>
                <w:spacing w:val="-8"/>
                <w:sz w:val="28"/>
                <w:szCs w:val="28"/>
              </w:rPr>
              <w:lastRenderedPageBreak/>
              <w:t>сеть» (показатель 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421,92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 xml:space="preserve">Протяженность </w:t>
            </w:r>
            <w:r w:rsidRPr="00F6477C">
              <w:rPr>
                <w:sz w:val="28"/>
                <w:szCs w:val="28"/>
              </w:rPr>
              <w:br/>
              <w:t>автомобильных дорог, в отнош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нии которых пр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ведены первооч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редные меропри</w:t>
            </w:r>
            <w:r w:rsidRPr="00F6477C">
              <w:rPr>
                <w:sz w:val="28"/>
                <w:szCs w:val="28"/>
              </w:rPr>
              <w:t>я</w:t>
            </w:r>
            <w:r w:rsidRPr="00F6477C">
              <w:rPr>
                <w:sz w:val="28"/>
                <w:szCs w:val="28"/>
              </w:rPr>
              <w:t>тия по развитию и решению нео</w:t>
            </w:r>
            <w:r w:rsidRPr="00F6477C">
              <w:rPr>
                <w:sz w:val="28"/>
                <w:szCs w:val="28"/>
              </w:rPr>
              <w:t>т</w:t>
            </w:r>
            <w:r w:rsidRPr="00F6477C">
              <w:rPr>
                <w:sz w:val="28"/>
                <w:szCs w:val="28"/>
              </w:rPr>
              <w:t>ложных задач по приведению в те</w:t>
            </w:r>
            <w:r w:rsidRPr="00F6477C">
              <w:rPr>
                <w:sz w:val="28"/>
                <w:szCs w:val="28"/>
              </w:rPr>
              <w:t>х</w:t>
            </w:r>
            <w:r w:rsidRPr="00F6477C">
              <w:rPr>
                <w:sz w:val="28"/>
                <w:szCs w:val="28"/>
              </w:rPr>
              <w:t>нически исправное состояние улично-дорожной сети Волгограда в ра</w:t>
            </w:r>
            <w:r w:rsidRPr="00F6477C">
              <w:rPr>
                <w:sz w:val="28"/>
                <w:szCs w:val="28"/>
              </w:rPr>
              <w:t>м</w:t>
            </w:r>
            <w:r w:rsidRPr="00F6477C">
              <w:rPr>
                <w:sz w:val="28"/>
                <w:szCs w:val="28"/>
              </w:rPr>
              <w:t>ках реализации федерального пр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 xml:space="preserve">екта «Жилье» </w:t>
            </w:r>
            <w:r w:rsidRPr="00F6477C">
              <w:rPr>
                <w:sz w:val="28"/>
                <w:szCs w:val="28"/>
              </w:rPr>
              <w:br/>
              <w:t>(показатель 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1,64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Количество па</w:t>
            </w:r>
            <w:r w:rsidRPr="00F6477C">
              <w:rPr>
                <w:sz w:val="28"/>
                <w:szCs w:val="28"/>
              </w:rPr>
              <w:t>с</w:t>
            </w:r>
            <w:r w:rsidRPr="00F6477C">
              <w:rPr>
                <w:sz w:val="28"/>
                <w:szCs w:val="28"/>
              </w:rPr>
              <w:t>сажиров, перев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зимых на маршр</w:t>
            </w:r>
            <w:r w:rsidRPr="00F6477C">
              <w:rPr>
                <w:sz w:val="28"/>
                <w:szCs w:val="28"/>
              </w:rPr>
              <w:t>у</w:t>
            </w:r>
            <w:r w:rsidRPr="00F6477C">
              <w:rPr>
                <w:sz w:val="28"/>
                <w:szCs w:val="28"/>
              </w:rPr>
              <w:t>тах общего пол</w:t>
            </w:r>
            <w:r w:rsidRPr="00F6477C">
              <w:rPr>
                <w:sz w:val="28"/>
                <w:szCs w:val="28"/>
              </w:rPr>
              <w:t>ь</w:t>
            </w:r>
            <w:r w:rsidRPr="00F6477C">
              <w:rPr>
                <w:sz w:val="28"/>
                <w:szCs w:val="28"/>
              </w:rPr>
              <w:t>зования в гран</w:t>
            </w:r>
            <w:r w:rsidRPr="00F6477C">
              <w:rPr>
                <w:sz w:val="28"/>
                <w:szCs w:val="28"/>
              </w:rPr>
              <w:t>и</w:t>
            </w:r>
            <w:r w:rsidRPr="00F6477C">
              <w:rPr>
                <w:sz w:val="28"/>
                <w:szCs w:val="28"/>
              </w:rPr>
              <w:t xml:space="preserve">цах </w:t>
            </w:r>
            <w:r w:rsidRPr="00F6477C">
              <w:rPr>
                <w:sz w:val="28"/>
                <w:szCs w:val="28"/>
              </w:rPr>
              <w:br/>
              <w:t xml:space="preserve">городского округа город-герой </w:t>
            </w:r>
            <w:r w:rsidRPr="00F6477C">
              <w:rPr>
                <w:sz w:val="28"/>
                <w:szCs w:val="28"/>
              </w:rPr>
              <w:br/>
            </w:r>
            <w:r w:rsidRPr="00F6477C">
              <w:rPr>
                <w:sz w:val="28"/>
                <w:szCs w:val="28"/>
              </w:rPr>
              <w:lastRenderedPageBreak/>
              <w:t xml:space="preserve">Волгоград </w:t>
            </w:r>
            <w:r w:rsidRPr="00F6477C">
              <w:rPr>
                <w:sz w:val="28"/>
                <w:szCs w:val="28"/>
              </w:rPr>
              <w:br/>
              <w:t>(показатель 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661695,30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4035406,1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555299,1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608551,9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2871555,1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67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1923,97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40,66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1,64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109370,80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4047262,9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461356,7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587700,4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2998205,8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67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1923,97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0,90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62,99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110464,50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rPr>
          <w:cantSplit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3836420,5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250524,9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596894,6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2989001,0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67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rPr>
          <w:cantSplit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1924,42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rPr>
          <w:cantSplit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0,45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rPr>
          <w:cantSplit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70,34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rPr>
          <w:cantSplit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rPr>
          <w:cantSplit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110465,00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rPr>
          <w:cantSplit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2022</w:t>
            </w:r>
          </w:p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год</w:t>
            </w:r>
          </w:p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4"/>
                <w:sz w:val="28"/>
                <w:szCs w:val="28"/>
              </w:rPr>
            </w:pPr>
            <w:r w:rsidRPr="00F6477C">
              <w:rPr>
                <w:spacing w:val="-14"/>
                <w:sz w:val="28"/>
                <w:szCs w:val="28"/>
              </w:rPr>
              <w:t>4491327,6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4"/>
                <w:sz w:val="28"/>
                <w:szCs w:val="28"/>
              </w:rPr>
            </w:pPr>
            <w:r w:rsidRPr="00F6477C">
              <w:rPr>
                <w:spacing w:val="-14"/>
                <w:sz w:val="28"/>
                <w:szCs w:val="28"/>
              </w:rPr>
              <w:t>194919,8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4"/>
                <w:sz w:val="28"/>
                <w:szCs w:val="28"/>
              </w:rPr>
            </w:pPr>
            <w:r w:rsidRPr="00F6477C">
              <w:rPr>
                <w:spacing w:val="-14"/>
                <w:sz w:val="28"/>
                <w:szCs w:val="28"/>
              </w:rPr>
              <w:t>591789,8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4"/>
                <w:sz w:val="28"/>
                <w:szCs w:val="28"/>
              </w:rPr>
            </w:pPr>
            <w:r w:rsidRPr="00F6477C">
              <w:rPr>
                <w:spacing w:val="-14"/>
                <w:sz w:val="28"/>
                <w:szCs w:val="28"/>
              </w:rPr>
              <w:t>3704618,0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67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rPr>
          <w:cantSplit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1925,86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rPr>
          <w:cantSplit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rPr>
          <w:cantSplit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90,67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rPr>
          <w:cantSplit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rPr>
          <w:cantSplit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110465,00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4"/>
                <w:sz w:val="28"/>
                <w:szCs w:val="28"/>
              </w:rPr>
            </w:pPr>
            <w:r w:rsidRPr="00F6477C">
              <w:rPr>
                <w:spacing w:val="-14"/>
                <w:sz w:val="28"/>
                <w:szCs w:val="28"/>
              </w:rPr>
              <w:t>4277239,0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4"/>
                <w:sz w:val="28"/>
                <w:szCs w:val="28"/>
              </w:rPr>
            </w:pPr>
            <w:r w:rsidRPr="00F6477C">
              <w:rPr>
                <w:spacing w:val="-14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4"/>
                <w:sz w:val="28"/>
                <w:szCs w:val="28"/>
              </w:rPr>
            </w:pPr>
            <w:r w:rsidRPr="00F6477C">
              <w:rPr>
                <w:spacing w:val="-14"/>
                <w:sz w:val="28"/>
                <w:szCs w:val="28"/>
              </w:rPr>
              <w:t>591806,8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4"/>
                <w:sz w:val="28"/>
                <w:szCs w:val="28"/>
              </w:rPr>
            </w:pPr>
            <w:r w:rsidRPr="00F6477C">
              <w:rPr>
                <w:spacing w:val="-14"/>
                <w:sz w:val="28"/>
                <w:szCs w:val="28"/>
              </w:rPr>
              <w:t>3685432,2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67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1927,12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1,27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90,76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110465,00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4"/>
                <w:sz w:val="28"/>
                <w:szCs w:val="28"/>
              </w:rPr>
            </w:pPr>
            <w:r w:rsidRPr="00F6477C">
              <w:rPr>
                <w:spacing w:val="-14"/>
                <w:sz w:val="28"/>
                <w:szCs w:val="28"/>
              </w:rPr>
              <w:t>3855305,6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4"/>
                <w:sz w:val="28"/>
                <w:szCs w:val="28"/>
              </w:rPr>
            </w:pPr>
            <w:r w:rsidRPr="00F6477C">
              <w:rPr>
                <w:spacing w:val="-14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4"/>
                <w:sz w:val="28"/>
                <w:szCs w:val="28"/>
              </w:rPr>
            </w:pPr>
            <w:r w:rsidRPr="00F6477C">
              <w:rPr>
                <w:spacing w:val="-14"/>
                <w:sz w:val="28"/>
                <w:szCs w:val="28"/>
              </w:rPr>
              <w:t>591789,8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4"/>
                <w:sz w:val="28"/>
                <w:szCs w:val="28"/>
              </w:rPr>
            </w:pPr>
            <w:r w:rsidRPr="00F6477C">
              <w:rPr>
                <w:spacing w:val="-14"/>
                <w:sz w:val="28"/>
                <w:szCs w:val="28"/>
              </w:rPr>
              <w:t>3263515,8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67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1927,12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66,50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110465,00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1.1.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Задача: обе</w:t>
            </w:r>
            <w:r w:rsidRPr="00F6477C">
              <w:rPr>
                <w:sz w:val="28"/>
                <w:szCs w:val="28"/>
              </w:rPr>
              <w:t>с</w:t>
            </w:r>
            <w:r w:rsidRPr="00F6477C">
              <w:rPr>
                <w:sz w:val="28"/>
                <w:szCs w:val="28"/>
              </w:rPr>
              <w:t>печение те</w:t>
            </w:r>
            <w:r w:rsidRPr="00F6477C">
              <w:rPr>
                <w:sz w:val="28"/>
                <w:szCs w:val="28"/>
              </w:rPr>
              <w:t>х</w:t>
            </w:r>
            <w:r w:rsidRPr="00F6477C">
              <w:rPr>
                <w:sz w:val="28"/>
                <w:szCs w:val="28"/>
              </w:rPr>
              <w:t>нически и</w:t>
            </w:r>
            <w:r w:rsidRPr="00F6477C">
              <w:rPr>
                <w:sz w:val="28"/>
                <w:szCs w:val="28"/>
              </w:rPr>
              <w:t>с</w:t>
            </w:r>
            <w:r w:rsidRPr="00F6477C">
              <w:rPr>
                <w:sz w:val="28"/>
                <w:szCs w:val="28"/>
              </w:rPr>
              <w:t>правного с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стояния авт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 xml:space="preserve">мобильных дорог для </w:t>
            </w:r>
          </w:p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 xml:space="preserve">безопасности </w:t>
            </w:r>
            <w:r w:rsidRPr="00F6477C">
              <w:rPr>
                <w:sz w:val="28"/>
                <w:szCs w:val="28"/>
              </w:rPr>
              <w:lastRenderedPageBreak/>
              <w:t>дорожного движения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2019–2024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0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9465152,7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0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0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170073,7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0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9295079,0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Доля протяженн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сти автомобил</w:t>
            </w:r>
            <w:r w:rsidRPr="00F6477C">
              <w:rPr>
                <w:sz w:val="28"/>
                <w:szCs w:val="28"/>
              </w:rPr>
              <w:t>ь</w:t>
            </w:r>
            <w:r w:rsidRPr="00F6477C">
              <w:rPr>
                <w:sz w:val="28"/>
                <w:szCs w:val="28"/>
              </w:rPr>
              <w:t>ных дорог, в о</w:t>
            </w:r>
            <w:r w:rsidRPr="00F6477C">
              <w:rPr>
                <w:sz w:val="28"/>
                <w:szCs w:val="28"/>
              </w:rPr>
              <w:t>т</w:t>
            </w:r>
            <w:r w:rsidRPr="00F6477C">
              <w:rPr>
                <w:sz w:val="28"/>
                <w:szCs w:val="28"/>
              </w:rPr>
              <w:t>ношении которых проведены мер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приятия по тек</w:t>
            </w:r>
            <w:r w:rsidRPr="00F6477C">
              <w:rPr>
                <w:sz w:val="28"/>
                <w:szCs w:val="28"/>
              </w:rPr>
              <w:t>у</w:t>
            </w:r>
            <w:r w:rsidRPr="00F6477C">
              <w:rPr>
                <w:sz w:val="28"/>
                <w:szCs w:val="28"/>
              </w:rPr>
              <w:t>щему содержанию, от общей прот</w:t>
            </w:r>
            <w:r w:rsidRPr="00F6477C">
              <w:rPr>
                <w:sz w:val="28"/>
                <w:szCs w:val="28"/>
              </w:rPr>
              <w:t>я</w:t>
            </w:r>
            <w:r w:rsidRPr="00F6477C">
              <w:rPr>
                <w:sz w:val="28"/>
                <w:szCs w:val="28"/>
              </w:rPr>
              <w:lastRenderedPageBreak/>
              <w:t>женности автом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бильных дорог, подлежащих т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кущему содерж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нию (показатель 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Доля освещенных улиц в общей пр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тяженности ули</w:t>
            </w:r>
            <w:r w:rsidRPr="00F6477C">
              <w:rPr>
                <w:sz w:val="28"/>
                <w:szCs w:val="28"/>
              </w:rPr>
              <w:t>ч</w:t>
            </w:r>
            <w:r w:rsidRPr="00F6477C">
              <w:rPr>
                <w:sz w:val="28"/>
                <w:szCs w:val="28"/>
              </w:rPr>
              <w:t>но-дорожной сети Волгограда (пок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затель 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77,70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Снижение смер</w:t>
            </w:r>
            <w:r w:rsidRPr="00F6477C">
              <w:rPr>
                <w:sz w:val="28"/>
                <w:szCs w:val="28"/>
              </w:rPr>
              <w:t>т</w:t>
            </w:r>
            <w:r w:rsidRPr="00F6477C">
              <w:rPr>
                <w:sz w:val="28"/>
                <w:szCs w:val="28"/>
              </w:rPr>
              <w:t>ности в результате дорожно-транспортных происшествий, произошедших на автомобильных дорогах Волгогр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да, к уровню 2017 года (показатель 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3,50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0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1347869,4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0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0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14364,1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0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1333505,3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73,80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1,21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2020</w:t>
            </w:r>
          </w:p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0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1361307,0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0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0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27904,8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0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1333402,2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75,80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1,31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0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1387646,2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0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0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42904,8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0"/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14"/>
                <w:sz w:val="28"/>
                <w:szCs w:val="28"/>
                <w:lang w:eastAsia="en-US"/>
              </w:rPr>
              <w:t>1344741,4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77,70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1,70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14"/>
                <w:sz w:val="28"/>
                <w:szCs w:val="28"/>
              </w:rPr>
            </w:pPr>
            <w:r w:rsidRPr="00F6477C">
              <w:rPr>
                <w:spacing w:val="-14"/>
                <w:sz w:val="28"/>
                <w:szCs w:val="28"/>
              </w:rPr>
              <w:t>1767389,5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14"/>
                <w:sz w:val="28"/>
                <w:szCs w:val="28"/>
              </w:rPr>
            </w:pPr>
            <w:r w:rsidRPr="00F6477C">
              <w:rPr>
                <w:spacing w:val="-14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14"/>
                <w:sz w:val="28"/>
                <w:szCs w:val="28"/>
              </w:rPr>
            </w:pPr>
            <w:r w:rsidRPr="00F6477C">
              <w:rPr>
                <w:spacing w:val="-14"/>
                <w:sz w:val="28"/>
                <w:szCs w:val="28"/>
              </w:rPr>
              <w:t>28300,0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14"/>
                <w:sz w:val="28"/>
                <w:szCs w:val="28"/>
              </w:rPr>
            </w:pPr>
            <w:r w:rsidRPr="00F6477C">
              <w:rPr>
                <w:spacing w:val="-14"/>
                <w:sz w:val="28"/>
                <w:szCs w:val="28"/>
              </w:rPr>
              <w:t>1739089,5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77,70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2,10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14"/>
                <w:sz w:val="28"/>
                <w:szCs w:val="28"/>
              </w:rPr>
            </w:pPr>
            <w:r w:rsidRPr="00F6477C">
              <w:rPr>
                <w:spacing w:val="-14"/>
                <w:sz w:val="28"/>
                <w:szCs w:val="28"/>
              </w:rPr>
              <w:t>1788733,5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14"/>
                <w:sz w:val="28"/>
                <w:szCs w:val="28"/>
              </w:rPr>
            </w:pPr>
            <w:r w:rsidRPr="00F6477C">
              <w:rPr>
                <w:spacing w:val="-14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14"/>
                <w:sz w:val="28"/>
                <w:szCs w:val="28"/>
              </w:rPr>
            </w:pPr>
            <w:r w:rsidRPr="00F6477C">
              <w:rPr>
                <w:spacing w:val="-14"/>
                <w:sz w:val="28"/>
                <w:szCs w:val="28"/>
              </w:rPr>
              <w:t>28300,0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14"/>
                <w:sz w:val="28"/>
                <w:szCs w:val="28"/>
              </w:rPr>
            </w:pPr>
            <w:r w:rsidRPr="00F6477C">
              <w:rPr>
                <w:spacing w:val="-14"/>
                <w:sz w:val="28"/>
                <w:szCs w:val="28"/>
              </w:rPr>
              <w:t>1760433,5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77,70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2,74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14"/>
                <w:sz w:val="28"/>
                <w:szCs w:val="28"/>
              </w:rPr>
            </w:pPr>
            <w:r w:rsidRPr="00F6477C">
              <w:rPr>
                <w:spacing w:val="-14"/>
                <w:sz w:val="28"/>
                <w:szCs w:val="28"/>
              </w:rPr>
              <w:t>1812207,1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14"/>
                <w:sz w:val="28"/>
                <w:szCs w:val="28"/>
              </w:rPr>
            </w:pPr>
            <w:r w:rsidRPr="00F6477C">
              <w:rPr>
                <w:spacing w:val="-14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14"/>
                <w:sz w:val="28"/>
                <w:szCs w:val="28"/>
              </w:rPr>
            </w:pPr>
            <w:r w:rsidRPr="00F6477C">
              <w:rPr>
                <w:spacing w:val="-14"/>
                <w:sz w:val="28"/>
                <w:szCs w:val="28"/>
              </w:rPr>
              <w:t>28300,0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14"/>
                <w:sz w:val="28"/>
                <w:szCs w:val="28"/>
              </w:rPr>
            </w:pPr>
            <w:r w:rsidRPr="00F6477C">
              <w:rPr>
                <w:spacing w:val="-14"/>
                <w:sz w:val="28"/>
                <w:szCs w:val="28"/>
              </w:rPr>
              <w:t>1783907,1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77,70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3,50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1.1.1.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Мероприятие: содержание автомобил</w:t>
            </w:r>
            <w:r w:rsidRPr="00F6477C">
              <w:rPr>
                <w:sz w:val="28"/>
                <w:szCs w:val="28"/>
              </w:rPr>
              <w:t>ь</w:t>
            </w:r>
            <w:r w:rsidRPr="00F6477C">
              <w:rPr>
                <w:sz w:val="28"/>
                <w:szCs w:val="28"/>
              </w:rPr>
              <w:t>ных дорог и искусстве</w:t>
            </w:r>
            <w:r w:rsidRPr="00F6477C">
              <w:rPr>
                <w:sz w:val="28"/>
                <w:szCs w:val="28"/>
              </w:rPr>
              <w:t>н</w:t>
            </w:r>
            <w:r w:rsidRPr="00F6477C">
              <w:rPr>
                <w:sz w:val="28"/>
                <w:szCs w:val="28"/>
              </w:rPr>
              <w:t>ных сооруж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2019–2024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  <w:t>5993287,3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  <w:t>170073,7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  <w:t>5823213,6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 xml:space="preserve">Протяженность </w:t>
            </w:r>
            <w:r w:rsidRPr="00F6477C">
              <w:rPr>
                <w:sz w:val="28"/>
                <w:szCs w:val="28"/>
              </w:rPr>
              <w:br/>
              <w:t>автомобильных дорог, в отнош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нии которых ос</w:t>
            </w:r>
            <w:r w:rsidRPr="00F6477C">
              <w:rPr>
                <w:sz w:val="28"/>
                <w:szCs w:val="28"/>
              </w:rPr>
              <w:t>у</w:t>
            </w:r>
            <w:r w:rsidRPr="00F6477C">
              <w:rPr>
                <w:sz w:val="28"/>
                <w:szCs w:val="28"/>
              </w:rPr>
              <w:t>ществляется с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 xml:space="preserve">держание улично-дорожной сети Волгограда </w:t>
            </w: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(показатель 10)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тыс.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1780,80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Депа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>тамент горо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ского хозя</w:t>
            </w:r>
            <w:r w:rsidRPr="00F6477C">
              <w:rPr>
                <w:spacing w:val="-8"/>
                <w:sz w:val="28"/>
                <w:szCs w:val="28"/>
              </w:rPr>
              <w:t>й</w:t>
            </w:r>
            <w:r w:rsidRPr="00F6477C">
              <w:rPr>
                <w:spacing w:val="-8"/>
                <w:sz w:val="28"/>
                <w:szCs w:val="28"/>
              </w:rPr>
              <w:t xml:space="preserve">ства </w:t>
            </w:r>
          </w:p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адм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стр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ции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града, мун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lastRenderedPageBreak/>
              <w:t>ц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пал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ное 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жетное учреж</w:t>
            </w:r>
            <w:r w:rsidRPr="00F6477C">
              <w:rPr>
                <w:spacing w:val="-8"/>
                <w:sz w:val="28"/>
                <w:szCs w:val="28"/>
              </w:rPr>
              <w:softHyphen/>
              <w:t>дение «С</w:t>
            </w:r>
            <w:r w:rsidRPr="00F6477C">
              <w:rPr>
                <w:spacing w:val="-8"/>
                <w:sz w:val="28"/>
                <w:szCs w:val="28"/>
              </w:rPr>
              <w:t>е</w:t>
            </w:r>
            <w:r w:rsidRPr="00F6477C">
              <w:rPr>
                <w:spacing w:val="-8"/>
                <w:sz w:val="28"/>
                <w:szCs w:val="28"/>
              </w:rPr>
              <w:t>ве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>ное»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 </w:t>
            </w: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Количество и пр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тяженность иску</w:t>
            </w:r>
            <w:r w:rsidRPr="00F6477C">
              <w:rPr>
                <w:sz w:val="28"/>
                <w:szCs w:val="28"/>
              </w:rPr>
              <w:t>с</w:t>
            </w:r>
            <w:r w:rsidRPr="00F6477C">
              <w:rPr>
                <w:sz w:val="28"/>
                <w:szCs w:val="28"/>
              </w:rPr>
              <w:t>ственных соор</w:t>
            </w:r>
            <w:r w:rsidRPr="00F6477C">
              <w:rPr>
                <w:sz w:val="28"/>
                <w:szCs w:val="28"/>
              </w:rPr>
              <w:t>у</w:t>
            </w:r>
            <w:r w:rsidRPr="00F6477C">
              <w:rPr>
                <w:sz w:val="28"/>
                <w:szCs w:val="28"/>
              </w:rPr>
              <w:t>жений, в отнош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lastRenderedPageBreak/>
              <w:t>нии которых ос</w:t>
            </w:r>
            <w:r w:rsidRPr="00F6477C">
              <w:rPr>
                <w:sz w:val="28"/>
                <w:szCs w:val="28"/>
              </w:rPr>
              <w:t>у</w:t>
            </w:r>
            <w:r w:rsidRPr="00F6477C">
              <w:rPr>
                <w:sz w:val="28"/>
                <w:szCs w:val="28"/>
              </w:rPr>
              <w:t>ществляется с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держание улично-дорожной сети Волгограда (пок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затель 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F6477C">
              <w:rPr>
                <w:sz w:val="28"/>
                <w:szCs w:val="28"/>
              </w:rPr>
              <w:lastRenderedPageBreak/>
              <w:t>пог</w:t>
            </w:r>
            <w:proofErr w:type="spellEnd"/>
            <w:r w:rsidRPr="00F6477C">
              <w:rPr>
                <w:sz w:val="28"/>
                <w:szCs w:val="28"/>
              </w:rPr>
              <w:t>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21457,10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Количество инж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нерно-транспортных с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 xml:space="preserve">оружений, </w:t>
            </w: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в отношении кот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рых осуществл</w:t>
            </w:r>
            <w:r w:rsidRPr="00F6477C">
              <w:rPr>
                <w:sz w:val="28"/>
                <w:szCs w:val="28"/>
              </w:rPr>
              <w:t>я</w:t>
            </w:r>
            <w:r w:rsidRPr="00F6477C">
              <w:rPr>
                <w:sz w:val="28"/>
                <w:szCs w:val="28"/>
              </w:rPr>
              <w:t>ется содержание улично-дорожной сети Волгограда (показатель 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149933,80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777055,3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14364,1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762691,2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тыс.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1780,80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F6477C">
              <w:rPr>
                <w:sz w:val="28"/>
                <w:szCs w:val="28"/>
              </w:rPr>
              <w:t>пог</w:t>
            </w:r>
            <w:proofErr w:type="spellEnd"/>
            <w:r w:rsidRPr="00F6477C">
              <w:rPr>
                <w:sz w:val="28"/>
                <w:szCs w:val="28"/>
              </w:rPr>
              <w:t>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21457,10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149933,80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790596,0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27904,8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762691,2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тыс.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1780,80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F6477C">
              <w:rPr>
                <w:sz w:val="28"/>
                <w:szCs w:val="28"/>
              </w:rPr>
              <w:t>пог</w:t>
            </w:r>
            <w:proofErr w:type="spellEnd"/>
            <w:r w:rsidRPr="00F6477C">
              <w:rPr>
                <w:sz w:val="28"/>
                <w:szCs w:val="28"/>
              </w:rPr>
              <w:t>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21457,10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149933,80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805596,0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42904,8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762691,2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тыс.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1780,80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F6477C">
              <w:rPr>
                <w:sz w:val="28"/>
                <w:szCs w:val="28"/>
              </w:rPr>
              <w:t>пог</w:t>
            </w:r>
            <w:proofErr w:type="spellEnd"/>
            <w:r w:rsidRPr="00F6477C">
              <w:rPr>
                <w:sz w:val="28"/>
                <w:szCs w:val="28"/>
              </w:rPr>
              <w:t>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21457,10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149933,80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1206680,0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28300,0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1178380,0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тыс.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1780,80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F6477C">
              <w:rPr>
                <w:sz w:val="28"/>
                <w:szCs w:val="28"/>
              </w:rPr>
              <w:t>пог</w:t>
            </w:r>
            <w:proofErr w:type="spellEnd"/>
            <w:r w:rsidRPr="00F6477C">
              <w:rPr>
                <w:sz w:val="28"/>
                <w:szCs w:val="28"/>
              </w:rPr>
              <w:t>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21457,10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149933,80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1206680,0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28300,0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1178380,0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тыс.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1780,80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F6477C">
              <w:rPr>
                <w:sz w:val="28"/>
                <w:szCs w:val="28"/>
              </w:rPr>
              <w:t>пог</w:t>
            </w:r>
            <w:proofErr w:type="spellEnd"/>
            <w:r w:rsidRPr="00F6477C">
              <w:rPr>
                <w:sz w:val="28"/>
                <w:szCs w:val="28"/>
              </w:rPr>
              <w:t>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21457,10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149933,80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1206680,0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28300,0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1178380,0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тыс.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1780,80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F6477C">
              <w:rPr>
                <w:sz w:val="28"/>
                <w:szCs w:val="28"/>
              </w:rPr>
              <w:t>пог</w:t>
            </w:r>
            <w:proofErr w:type="spellEnd"/>
            <w:r w:rsidRPr="00F6477C">
              <w:rPr>
                <w:sz w:val="28"/>
                <w:szCs w:val="28"/>
              </w:rPr>
              <w:t>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21457,10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149933,80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1.1.2.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Мероприятие: освещение улично-дорожной с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ти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2275785,5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2275785,5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Количество о</w:t>
            </w:r>
            <w:r w:rsidRPr="00F6477C">
              <w:rPr>
                <w:sz w:val="28"/>
                <w:szCs w:val="28"/>
              </w:rPr>
              <w:t>б</w:t>
            </w:r>
            <w:r w:rsidRPr="00F6477C">
              <w:rPr>
                <w:sz w:val="28"/>
                <w:szCs w:val="28"/>
              </w:rPr>
              <w:t xml:space="preserve">служиваемых </w:t>
            </w:r>
            <w:proofErr w:type="spellStart"/>
            <w:r w:rsidRPr="00F6477C">
              <w:rPr>
                <w:sz w:val="28"/>
                <w:szCs w:val="28"/>
              </w:rPr>
              <w:t>св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тоточек</w:t>
            </w:r>
            <w:proofErr w:type="spellEnd"/>
            <w:r w:rsidRPr="00F6477C">
              <w:rPr>
                <w:sz w:val="28"/>
                <w:szCs w:val="28"/>
              </w:rPr>
              <w:t xml:space="preserve"> </w:t>
            </w: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(показатель 13)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45728,00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Депа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>тамент горо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ского хозя</w:t>
            </w:r>
            <w:r w:rsidRPr="00F6477C">
              <w:rPr>
                <w:spacing w:val="-8"/>
                <w:sz w:val="28"/>
                <w:szCs w:val="28"/>
              </w:rPr>
              <w:t>й</w:t>
            </w:r>
            <w:r w:rsidRPr="00F6477C">
              <w:rPr>
                <w:spacing w:val="-8"/>
                <w:sz w:val="28"/>
                <w:szCs w:val="28"/>
              </w:rPr>
              <w:t>ства адм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стр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ции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 xml:space="preserve">града, </w:t>
            </w:r>
            <w:r w:rsidRPr="00F6477C">
              <w:rPr>
                <w:spacing w:val="-8"/>
                <w:sz w:val="28"/>
                <w:szCs w:val="28"/>
              </w:rPr>
              <w:lastRenderedPageBreak/>
              <w:t>мун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ц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пал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ное 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жетное учреж</w:t>
            </w:r>
            <w:r w:rsidRPr="00F6477C">
              <w:rPr>
                <w:spacing w:val="-8"/>
                <w:sz w:val="28"/>
                <w:szCs w:val="28"/>
              </w:rPr>
              <w:softHyphen/>
              <w:t>дение «С</w:t>
            </w:r>
            <w:r w:rsidRPr="00F6477C">
              <w:rPr>
                <w:spacing w:val="-8"/>
                <w:sz w:val="28"/>
                <w:szCs w:val="28"/>
              </w:rPr>
              <w:t>е</w:t>
            </w:r>
            <w:r w:rsidRPr="00F6477C">
              <w:rPr>
                <w:spacing w:val="-8"/>
                <w:sz w:val="28"/>
                <w:szCs w:val="28"/>
              </w:rPr>
              <w:t>ве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>ное»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 </w:t>
            </w: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326263,4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326263,4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43896,00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326263,4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326263,4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43975,00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326263,4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326263,4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45728,00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405317,9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405317,9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45728,00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 xml:space="preserve">2023 </w:t>
            </w:r>
            <w:r w:rsidRPr="00F6477C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431651,9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431651,9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45728,00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460025,5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460025,5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45728,00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1.1.3.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Мероприятие: содержание светофорных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160209,6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160209,6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Количество свет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 xml:space="preserve">форных объектов, действующих на территории </w:t>
            </w: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Волгограда</w:t>
            </w: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(показатель 14)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267,00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Депа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>тамент горо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ского хозя</w:t>
            </w:r>
            <w:r w:rsidRPr="00F6477C">
              <w:rPr>
                <w:spacing w:val="-8"/>
                <w:sz w:val="28"/>
                <w:szCs w:val="28"/>
              </w:rPr>
              <w:t>й</w:t>
            </w:r>
            <w:r w:rsidRPr="00F6477C">
              <w:rPr>
                <w:spacing w:val="-8"/>
                <w:sz w:val="28"/>
                <w:szCs w:val="28"/>
              </w:rPr>
              <w:t xml:space="preserve">ства </w:t>
            </w:r>
          </w:p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адм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стр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ции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 xml:space="preserve">града, </w:t>
            </w:r>
            <w:proofErr w:type="spellStart"/>
            <w:r w:rsidRPr="00F6477C">
              <w:rPr>
                <w:spacing w:val="-8"/>
                <w:sz w:val="28"/>
                <w:szCs w:val="28"/>
              </w:rPr>
              <w:t>мун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ципаль-ное</w:t>
            </w:r>
            <w:proofErr w:type="spellEnd"/>
            <w:r w:rsidRPr="00F6477C">
              <w:rPr>
                <w:spacing w:val="-8"/>
                <w:sz w:val="28"/>
                <w:szCs w:val="28"/>
              </w:rPr>
              <w:t xml:space="preserve"> 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lastRenderedPageBreak/>
              <w:t>жетное учр</w:t>
            </w:r>
            <w:r w:rsidRPr="00F6477C">
              <w:rPr>
                <w:spacing w:val="-8"/>
                <w:sz w:val="28"/>
                <w:szCs w:val="28"/>
              </w:rPr>
              <w:t>е</w:t>
            </w:r>
            <w:r w:rsidRPr="00F6477C">
              <w:rPr>
                <w:spacing w:val="-8"/>
                <w:sz w:val="28"/>
                <w:szCs w:val="28"/>
              </w:rPr>
              <w:t>ждение «С</w:t>
            </w:r>
            <w:r w:rsidRPr="00F6477C">
              <w:rPr>
                <w:spacing w:val="-8"/>
                <w:sz w:val="28"/>
                <w:szCs w:val="28"/>
              </w:rPr>
              <w:t>е</w:t>
            </w:r>
            <w:r w:rsidRPr="00F6477C">
              <w:rPr>
                <w:spacing w:val="-8"/>
                <w:sz w:val="28"/>
                <w:szCs w:val="28"/>
              </w:rPr>
              <w:t>ве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>ное»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 </w:t>
            </w: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26701,6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26701,6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267,00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26701,6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26701,6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267,00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26701,6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26701,6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267,00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26701,6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26701,6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267,00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26701,6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26701,6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267,00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26701,6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26701,6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267,00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Мероприятие: обеспечение безопасности дорожного движения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2019–2024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616304,0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616304,0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 xml:space="preserve">Количество </w:t>
            </w: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разработанных проектов орган</w:t>
            </w:r>
            <w:r w:rsidRPr="00F6477C">
              <w:rPr>
                <w:sz w:val="28"/>
                <w:szCs w:val="28"/>
              </w:rPr>
              <w:t>и</w:t>
            </w:r>
            <w:r w:rsidRPr="00F6477C">
              <w:rPr>
                <w:sz w:val="28"/>
                <w:szCs w:val="28"/>
              </w:rPr>
              <w:t>зации дорожного движения (показ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тель 15)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Депа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>тамент горо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ского хозя</w:t>
            </w:r>
            <w:r w:rsidRPr="00F6477C">
              <w:rPr>
                <w:spacing w:val="-8"/>
                <w:sz w:val="28"/>
                <w:szCs w:val="28"/>
              </w:rPr>
              <w:t>й</w:t>
            </w:r>
            <w:r w:rsidRPr="00F6477C">
              <w:rPr>
                <w:spacing w:val="-8"/>
                <w:sz w:val="28"/>
                <w:szCs w:val="28"/>
              </w:rPr>
              <w:t xml:space="preserve">ства </w:t>
            </w:r>
          </w:p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адм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стр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ции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града, Мун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ц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пал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ное учреж</w:t>
            </w:r>
            <w:r w:rsidRPr="00F6477C">
              <w:rPr>
                <w:spacing w:val="-8"/>
                <w:sz w:val="28"/>
                <w:szCs w:val="28"/>
              </w:rPr>
              <w:softHyphen/>
              <w:t>дение комм</w:t>
            </w:r>
            <w:r w:rsidRPr="00F6477C">
              <w:rPr>
                <w:spacing w:val="-8"/>
                <w:sz w:val="28"/>
                <w:szCs w:val="28"/>
              </w:rPr>
              <w:t>у</w:t>
            </w:r>
            <w:r w:rsidRPr="00F6477C">
              <w:rPr>
                <w:spacing w:val="-8"/>
                <w:sz w:val="28"/>
                <w:szCs w:val="28"/>
              </w:rPr>
              <w:t>нально-</w:t>
            </w:r>
            <w:proofErr w:type="spellStart"/>
            <w:r w:rsidRPr="00F6477C">
              <w:rPr>
                <w:spacing w:val="-8"/>
                <w:sz w:val="28"/>
                <w:szCs w:val="28"/>
              </w:rPr>
              <w:lastRenderedPageBreak/>
              <w:t>дорож</w:t>
            </w:r>
            <w:proofErr w:type="spellEnd"/>
            <w:r w:rsidRPr="00F6477C">
              <w:rPr>
                <w:spacing w:val="-8"/>
                <w:sz w:val="28"/>
                <w:szCs w:val="28"/>
              </w:rPr>
              <w:t>-</w:t>
            </w:r>
            <w:proofErr w:type="spellStart"/>
            <w:r w:rsidRPr="00F6477C">
              <w:rPr>
                <w:spacing w:val="-8"/>
                <w:sz w:val="28"/>
                <w:szCs w:val="28"/>
              </w:rPr>
              <w:t>ного</w:t>
            </w:r>
            <w:proofErr w:type="spellEnd"/>
            <w:r w:rsidRPr="00F6477C">
              <w:rPr>
                <w:spacing w:val="-8"/>
                <w:sz w:val="28"/>
                <w:szCs w:val="28"/>
              </w:rPr>
              <w:t xml:space="preserve"> стро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тел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ства, ремон</w:t>
            </w:r>
            <w:r w:rsidRPr="00F6477C">
              <w:rPr>
                <w:spacing w:val="-8"/>
                <w:sz w:val="28"/>
                <w:szCs w:val="28"/>
              </w:rPr>
              <w:softHyphen/>
              <w:t>та и соде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>жания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 </w:t>
            </w: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Протяженность вновь установле</w:t>
            </w:r>
            <w:r w:rsidRPr="00F6477C">
              <w:rPr>
                <w:sz w:val="28"/>
                <w:szCs w:val="28"/>
              </w:rPr>
              <w:t>н</w:t>
            </w:r>
            <w:r w:rsidRPr="00F6477C">
              <w:rPr>
                <w:sz w:val="28"/>
                <w:szCs w:val="28"/>
              </w:rPr>
              <w:t>ных пешеходных ограждений вбл</w:t>
            </w:r>
            <w:r w:rsidRPr="00F6477C">
              <w:rPr>
                <w:sz w:val="28"/>
                <w:szCs w:val="28"/>
              </w:rPr>
              <w:t>и</w:t>
            </w:r>
            <w:r w:rsidRPr="00F6477C">
              <w:rPr>
                <w:sz w:val="28"/>
                <w:szCs w:val="28"/>
              </w:rPr>
              <w:t>зи учебных зав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 xml:space="preserve">дений </w:t>
            </w: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(показатель 16)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F6477C">
              <w:rPr>
                <w:sz w:val="28"/>
                <w:szCs w:val="28"/>
              </w:rPr>
              <w:t>пог</w:t>
            </w:r>
            <w:proofErr w:type="spellEnd"/>
            <w:r w:rsidRPr="00F6477C">
              <w:rPr>
                <w:sz w:val="28"/>
                <w:szCs w:val="28"/>
              </w:rPr>
              <w:t>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2250,00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Число лиц, п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гибших в доро</w:t>
            </w:r>
            <w:r w:rsidRPr="00F6477C">
              <w:rPr>
                <w:sz w:val="28"/>
                <w:szCs w:val="28"/>
              </w:rPr>
              <w:t>ж</w:t>
            </w:r>
            <w:r w:rsidRPr="00F6477C">
              <w:rPr>
                <w:sz w:val="28"/>
                <w:szCs w:val="28"/>
              </w:rPr>
              <w:t>но-транспортных происшествиях на территории Волг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 xml:space="preserve">града </w:t>
            </w: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(показатель 17)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208,00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7134,5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7134,5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F6477C">
              <w:rPr>
                <w:sz w:val="28"/>
                <w:szCs w:val="28"/>
              </w:rPr>
              <w:t>пог</w:t>
            </w:r>
            <w:proofErr w:type="spellEnd"/>
            <w:r w:rsidRPr="00F6477C">
              <w:rPr>
                <w:sz w:val="28"/>
                <w:szCs w:val="28"/>
              </w:rPr>
              <w:t>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2250,00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52,00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111363,4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111363,4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F6477C">
              <w:rPr>
                <w:sz w:val="28"/>
                <w:szCs w:val="28"/>
              </w:rPr>
              <w:t>пог</w:t>
            </w:r>
            <w:proofErr w:type="spellEnd"/>
            <w:r w:rsidRPr="00F6477C">
              <w:rPr>
                <w:sz w:val="28"/>
                <w:szCs w:val="28"/>
              </w:rPr>
              <w:t>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48,00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126616,1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126616,1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F6477C">
              <w:rPr>
                <w:sz w:val="28"/>
                <w:szCs w:val="28"/>
              </w:rPr>
              <w:t>пог</w:t>
            </w:r>
            <w:proofErr w:type="spellEnd"/>
            <w:r w:rsidRPr="00F6477C">
              <w:rPr>
                <w:sz w:val="28"/>
                <w:szCs w:val="28"/>
              </w:rPr>
              <w:t>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37,00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128690,0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128690,0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F6477C">
              <w:rPr>
                <w:sz w:val="28"/>
                <w:szCs w:val="28"/>
              </w:rPr>
              <w:t>пог</w:t>
            </w:r>
            <w:proofErr w:type="spellEnd"/>
            <w:r w:rsidRPr="00F6477C">
              <w:rPr>
                <w:sz w:val="28"/>
                <w:szCs w:val="28"/>
              </w:rPr>
              <w:t>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30,00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123700,0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123700,0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F6477C">
              <w:rPr>
                <w:sz w:val="28"/>
                <w:szCs w:val="28"/>
              </w:rPr>
              <w:t>пог</w:t>
            </w:r>
            <w:proofErr w:type="spellEnd"/>
            <w:r w:rsidRPr="00F6477C">
              <w:rPr>
                <w:sz w:val="28"/>
                <w:szCs w:val="28"/>
              </w:rPr>
              <w:t>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23,00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118800,0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118800,0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F6477C">
              <w:rPr>
                <w:sz w:val="28"/>
                <w:szCs w:val="28"/>
              </w:rPr>
              <w:t>пог</w:t>
            </w:r>
            <w:proofErr w:type="spellEnd"/>
            <w:r w:rsidRPr="00F6477C">
              <w:rPr>
                <w:sz w:val="28"/>
                <w:szCs w:val="28"/>
              </w:rPr>
              <w:t>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18,00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1.1.5.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Мероприятие: приобретение основных средств для ремонта и с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держания территории</w:t>
            </w: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 xml:space="preserve">городского </w:t>
            </w:r>
            <w:r w:rsidRPr="00F6477C">
              <w:rPr>
                <w:sz w:val="28"/>
                <w:szCs w:val="28"/>
              </w:rPr>
              <w:lastRenderedPageBreak/>
              <w:t>округа Волг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град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2019–2024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419566,3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419566,3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 xml:space="preserve">Количество </w:t>
            </w: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 xml:space="preserve">основных средств, приобретенных </w:t>
            </w: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в лизинг, за кот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рые осуществляе</w:t>
            </w:r>
            <w:r w:rsidRPr="00F6477C">
              <w:rPr>
                <w:sz w:val="28"/>
                <w:szCs w:val="28"/>
              </w:rPr>
              <w:t>т</w:t>
            </w:r>
            <w:r w:rsidRPr="00F6477C">
              <w:rPr>
                <w:sz w:val="28"/>
                <w:szCs w:val="28"/>
              </w:rPr>
              <w:t>ся оплата (показ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тель 18)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111,00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Депа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>тамент горо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ского хозя</w:t>
            </w:r>
            <w:r w:rsidRPr="00F6477C">
              <w:rPr>
                <w:spacing w:val="-8"/>
                <w:sz w:val="28"/>
                <w:szCs w:val="28"/>
              </w:rPr>
              <w:t>й</w:t>
            </w:r>
            <w:r w:rsidRPr="00F6477C">
              <w:rPr>
                <w:spacing w:val="-8"/>
                <w:sz w:val="28"/>
                <w:szCs w:val="28"/>
              </w:rPr>
              <w:t xml:space="preserve">ства </w:t>
            </w:r>
          </w:p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proofErr w:type="spellStart"/>
            <w:r w:rsidRPr="00F6477C">
              <w:rPr>
                <w:spacing w:val="-8"/>
                <w:sz w:val="28"/>
                <w:szCs w:val="28"/>
              </w:rPr>
              <w:t>адми</w:t>
            </w:r>
            <w:proofErr w:type="spellEnd"/>
            <w:r w:rsidRPr="00F6477C">
              <w:rPr>
                <w:spacing w:val="-8"/>
                <w:sz w:val="28"/>
                <w:szCs w:val="28"/>
              </w:rPr>
              <w:t>-</w:t>
            </w:r>
          </w:p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proofErr w:type="spellStart"/>
            <w:r w:rsidRPr="00F6477C">
              <w:rPr>
                <w:spacing w:val="-8"/>
                <w:sz w:val="28"/>
                <w:szCs w:val="28"/>
              </w:rPr>
              <w:t>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lastRenderedPageBreak/>
              <w:t>стр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ции</w:t>
            </w:r>
            <w:proofErr w:type="spellEnd"/>
            <w:r w:rsidRPr="00F6477C">
              <w:rPr>
                <w:spacing w:val="-8"/>
                <w:sz w:val="28"/>
                <w:szCs w:val="28"/>
              </w:rPr>
              <w:t xml:space="preserve">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града, мун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ц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пал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ное 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жетное учреж</w:t>
            </w:r>
            <w:r w:rsidRPr="00F6477C">
              <w:rPr>
                <w:spacing w:val="-8"/>
                <w:sz w:val="28"/>
                <w:szCs w:val="28"/>
              </w:rPr>
              <w:softHyphen/>
              <w:t>дение «С</w:t>
            </w:r>
            <w:r w:rsidRPr="00F6477C">
              <w:rPr>
                <w:spacing w:val="-8"/>
                <w:sz w:val="28"/>
                <w:szCs w:val="28"/>
              </w:rPr>
              <w:t>е</w:t>
            </w:r>
            <w:r w:rsidRPr="00F6477C">
              <w:rPr>
                <w:spacing w:val="-8"/>
                <w:sz w:val="28"/>
                <w:szCs w:val="28"/>
              </w:rPr>
              <w:t>ве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>ное»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 </w:t>
            </w: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210714,6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210714,6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111,00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106382,6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106382,6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55,00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 xml:space="preserve">2021 </w:t>
            </w:r>
            <w:r w:rsidRPr="00F6477C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102469,1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102469,1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55,00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1.2.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Задача: обе</w:t>
            </w:r>
            <w:r w:rsidRPr="00F6477C">
              <w:rPr>
                <w:sz w:val="28"/>
                <w:szCs w:val="28"/>
              </w:rPr>
              <w:t>с</w:t>
            </w:r>
            <w:r w:rsidRPr="00F6477C">
              <w:rPr>
                <w:sz w:val="28"/>
                <w:szCs w:val="28"/>
              </w:rPr>
              <w:t>печение д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ступности и повышение качества транспортн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го обслуж</w:t>
            </w:r>
            <w:r w:rsidRPr="00F6477C">
              <w:rPr>
                <w:sz w:val="28"/>
                <w:szCs w:val="28"/>
              </w:rPr>
              <w:t>и</w:t>
            </w:r>
            <w:r w:rsidRPr="00F6477C">
              <w:rPr>
                <w:sz w:val="28"/>
                <w:szCs w:val="28"/>
              </w:rPr>
              <w:t>вания насел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ния всеми в</w:t>
            </w:r>
            <w:r w:rsidRPr="00F6477C">
              <w:rPr>
                <w:sz w:val="28"/>
                <w:szCs w:val="28"/>
              </w:rPr>
              <w:t>и</w:t>
            </w:r>
            <w:r w:rsidRPr="00F6477C">
              <w:rPr>
                <w:sz w:val="28"/>
                <w:szCs w:val="28"/>
              </w:rPr>
              <w:t>дами горо</w:t>
            </w:r>
            <w:r w:rsidRPr="00F6477C">
              <w:rPr>
                <w:sz w:val="28"/>
                <w:szCs w:val="28"/>
              </w:rPr>
              <w:t>д</w:t>
            </w:r>
            <w:r w:rsidRPr="00F6477C">
              <w:rPr>
                <w:sz w:val="28"/>
                <w:szCs w:val="28"/>
              </w:rPr>
              <w:t>ского тран</w:t>
            </w:r>
            <w:r w:rsidRPr="00F6477C">
              <w:rPr>
                <w:sz w:val="28"/>
                <w:szCs w:val="28"/>
              </w:rPr>
              <w:t>с</w:t>
            </w:r>
            <w:r w:rsidRPr="00F6477C">
              <w:rPr>
                <w:sz w:val="28"/>
                <w:szCs w:val="28"/>
              </w:rPr>
              <w:t>порта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2019–2024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6897004,4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3356244,7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3540759,7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 xml:space="preserve">Доля населения, проживающего </w:t>
            </w:r>
          </w:p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в районах горо</w:t>
            </w:r>
            <w:r w:rsidRPr="00F6477C">
              <w:rPr>
                <w:sz w:val="28"/>
                <w:szCs w:val="28"/>
              </w:rPr>
              <w:t>д</w:t>
            </w:r>
            <w:r w:rsidRPr="00F6477C">
              <w:rPr>
                <w:sz w:val="28"/>
                <w:szCs w:val="28"/>
              </w:rPr>
              <w:t>ского округа г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род-герой Волг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град, имеющих р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гулярное автобу</w:t>
            </w:r>
            <w:r w:rsidRPr="00F6477C">
              <w:rPr>
                <w:sz w:val="28"/>
                <w:szCs w:val="28"/>
              </w:rPr>
              <w:t>с</w:t>
            </w:r>
            <w:r w:rsidRPr="00F6477C">
              <w:rPr>
                <w:sz w:val="28"/>
                <w:szCs w:val="28"/>
              </w:rPr>
              <w:t>ное сообщение с центром городск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го округа</w:t>
            </w:r>
            <w:r w:rsidRPr="00F6477C">
              <w:rPr>
                <w:sz w:val="28"/>
                <w:szCs w:val="28"/>
              </w:rPr>
              <w:br/>
              <w:t xml:space="preserve">город-герой </w:t>
            </w:r>
          </w:p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Волгоград, в о</w:t>
            </w:r>
            <w:r w:rsidRPr="00F6477C">
              <w:rPr>
                <w:sz w:val="28"/>
                <w:szCs w:val="28"/>
              </w:rPr>
              <w:t>б</w:t>
            </w:r>
            <w:r w:rsidRPr="00F6477C">
              <w:rPr>
                <w:sz w:val="28"/>
                <w:szCs w:val="28"/>
              </w:rPr>
              <w:lastRenderedPageBreak/>
              <w:t>щей численности населения горо</w:t>
            </w:r>
            <w:r w:rsidRPr="00F6477C">
              <w:rPr>
                <w:sz w:val="28"/>
                <w:szCs w:val="28"/>
              </w:rPr>
              <w:t>д</w:t>
            </w:r>
            <w:r w:rsidRPr="00F6477C">
              <w:rPr>
                <w:sz w:val="28"/>
                <w:szCs w:val="28"/>
              </w:rPr>
              <w:t xml:space="preserve">ского округа </w:t>
            </w:r>
          </w:p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 xml:space="preserve">город-герой </w:t>
            </w:r>
          </w:p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 xml:space="preserve">Волгоград </w:t>
            </w:r>
          </w:p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(показатель 19)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Регулярность в</w:t>
            </w:r>
            <w:r w:rsidRPr="00F6477C">
              <w:rPr>
                <w:sz w:val="28"/>
                <w:szCs w:val="28"/>
              </w:rPr>
              <w:t>ы</w:t>
            </w:r>
            <w:r w:rsidRPr="00F6477C">
              <w:rPr>
                <w:sz w:val="28"/>
                <w:szCs w:val="28"/>
              </w:rPr>
              <w:t>полнения рейсов на маршрутах р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гулярных перев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зок по регулиру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 xml:space="preserve">мым тарифам </w:t>
            </w:r>
          </w:p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(показатель 20)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98,60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Доля населения Волгограда с ш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говой транспор</w:t>
            </w:r>
            <w:r w:rsidRPr="00F6477C">
              <w:rPr>
                <w:sz w:val="28"/>
                <w:szCs w:val="28"/>
              </w:rPr>
              <w:t>т</w:t>
            </w:r>
            <w:r w:rsidRPr="00F6477C">
              <w:rPr>
                <w:sz w:val="28"/>
                <w:szCs w:val="28"/>
              </w:rPr>
              <w:t>ной доступностью (показатель 21)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85,00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1338240,4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580489,9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757750,5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98,40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80,00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1212188,5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559795,6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652392,9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98,60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81,00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1206382,7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553989,8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652392,9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98,60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82,00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1171427,4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553989,8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617437,6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98,60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83,00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984382,7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553989,8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430392,9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98,60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84,00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984382,7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553989,8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430392,9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98,60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85,00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1.2.1.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Мероприятие: обновление парка мун</w:t>
            </w:r>
            <w:r w:rsidRPr="00F6477C">
              <w:rPr>
                <w:sz w:val="28"/>
                <w:szCs w:val="28"/>
              </w:rPr>
              <w:t>и</w:t>
            </w:r>
            <w:r w:rsidRPr="00F6477C">
              <w:rPr>
                <w:sz w:val="28"/>
                <w:szCs w:val="28"/>
              </w:rPr>
              <w:t>ципального транспорта Волгограда,</w:t>
            </w: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 xml:space="preserve">в том числе кредиторская </w:t>
            </w:r>
            <w:r w:rsidRPr="00F6477C">
              <w:rPr>
                <w:sz w:val="28"/>
                <w:szCs w:val="28"/>
              </w:rPr>
              <w:lastRenderedPageBreak/>
              <w:t>задолжен-</w:t>
            </w:r>
            <w:proofErr w:type="spellStart"/>
            <w:r w:rsidRPr="00F6477C">
              <w:rPr>
                <w:sz w:val="28"/>
                <w:szCs w:val="28"/>
              </w:rPr>
              <w:t>ность</w:t>
            </w:r>
            <w:proofErr w:type="spellEnd"/>
            <w:r w:rsidRPr="00F6477C">
              <w:rPr>
                <w:sz w:val="28"/>
                <w:szCs w:val="28"/>
              </w:rPr>
              <w:t xml:space="preserve"> 2018 го</w:t>
            </w:r>
            <w:r w:rsidRPr="00F6477C">
              <w:rPr>
                <w:sz w:val="28"/>
                <w:szCs w:val="28"/>
              </w:rPr>
              <w:softHyphen/>
              <w:t>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2019–2024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862291,6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862291,6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Доля погашенной задолженности от общей суммы ф</w:t>
            </w:r>
            <w:r w:rsidRPr="00F6477C">
              <w:rPr>
                <w:sz w:val="28"/>
                <w:szCs w:val="28"/>
              </w:rPr>
              <w:t>и</w:t>
            </w:r>
            <w:r w:rsidRPr="00F6477C">
              <w:rPr>
                <w:sz w:val="28"/>
                <w:szCs w:val="28"/>
              </w:rPr>
              <w:t xml:space="preserve">нансовой аренды (лизинга) </w:t>
            </w: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(показатель 22)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Депа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>тамент горо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ского хозя</w:t>
            </w:r>
            <w:r w:rsidRPr="00F6477C">
              <w:rPr>
                <w:spacing w:val="-8"/>
                <w:sz w:val="28"/>
                <w:szCs w:val="28"/>
              </w:rPr>
              <w:t>й</w:t>
            </w:r>
            <w:r w:rsidRPr="00F6477C">
              <w:rPr>
                <w:spacing w:val="-8"/>
                <w:sz w:val="28"/>
                <w:szCs w:val="28"/>
              </w:rPr>
              <w:t xml:space="preserve">ства </w:t>
            </w:r>
          </w:p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адм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стр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ции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Количество тран</w:t>
            </w:r>
            <w:r w:rsidRPr="00F6477C">
              <w:rPr>
                <w:sz w:val="28"/>
                <w:szCs w:val="28"/>
              </w:rPr>
              <w:t>с</w:t>
            </w:r>
            <w:r w:rsidRPr="00F6477C">
              <w:rPr>
                <w:sz w:val="28"/>
                <w:szCs w:val="28"/>
              </w:rPr>
              <w:t>порта, приобр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тенного в лизинг, за который осуще</w:t>
            </w:r>
            <w:r w:rsidRPr="00F6477C">
              <w:rPr>
                <w:sz w:val="28"/>
                <w:szCs w:val="28"/>
              </w:rPr>
              <w:softHyphen/>
              <w:t>ствляется оплата (показатель 23)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65,00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231246,9</w:t>
            </w:r>
          </w:p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9610,3</w:t>
            </w:r>
          </w:p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 </w:t>
            </w:r>
          </w:p>
          <w:p w:rsidR="00F6477C" w:rsidRPr="00F6477C" w:rsidRDefault="00F6477C" w:rsidP="00F6477C">
            <w:pPr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  <w:p w:rsidR="00F6477C" w:rsidRPr="00F6477C" w:rsidRDefault="00F6477C" w:rsidP="00F6477C">
            <w:pPr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231246,9</w:t>
            </w:r>
          </w:p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9610,3</w:t>
            </w:r>
          </w:p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Показатель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54,5*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contextualSpacing/>
              <w:outlineLvl w:val="1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65,00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222000,0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222000,0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18,70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65,00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222000,0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222000,0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14,10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65,00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187044,7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187044,7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12,70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65,00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1.2.2.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Мероприятие: применение регулиру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мых тарифов в обеспеч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нии досту</w:t>
            </w:r>
            <w:r w:rsidRPr="00F6477C">
              <w:rPr>
                <w:sz w:val="28"/>
                <w:szCs w:val="28"/>
              </w:rPr>
              <w:t>п</w:t>
            </w:r>
            <w:r w:rsidRPr="00F6477C">
              <w:rPr>
                <w:sz w:val="28"/>
                <w:szCs w:val="28"/>
              </w:rPr>
              <w:t>ности тран</w:t>
            </w:r>
            <w:r w:rsidRPr="00F6477C">
              <w:rPr>
                <w:sz w:val="28"/>
                <w:szCs w:val="28"/>
              </w:rPr>
              <w:t>с</w:t>
            </w:r>
            <w:r w:rsidRPr="00F6477C">
              <w:rPr>
                <w:sz w:val="28"/>
                <w:szCs w:val="28"/>
              </w:rPr>
              <w:t>портных услуг насел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5938602,1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3356244,7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2582357,4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Количество тран</w:t>
            </w:r>
            <w:r w:rsidRPr="00F6477C">
              <w:rPr>
                <w:sz w:val="28"/>
                <w:szCs w:val="28"/>
              </w:rPr>
              <w:t>с</w:t>
            </w:r>
            <w:r w:rsidRPr="00F6477C">
              <w:rPr>
                <w:sz w:val="28"/>
                <w:szCs w:val="28"/>
              </w:rPr>
              <w:t>портных орган</w:t>
            </w:r>
            <w:r w:rsidRPr="00F6477C">
              <w:rPr>
                <w:sz w:val="28"/>
                <w:szCs w:val="28"/>
              </w:rPr>
              <w:t>и</w:t>
            </w:r>
            <w:r w:rsidRPr="00F6477C">
              <w:rPr>
                <w:sz w:val="28"/>
                <w:szCs w:val="28"/>
              </w:rPr>
              <w:t>заций, оказыва</w:t>
            </w:r>
            <w:r w:rsidRPr="00F6477C">
              <w:rPr>
                <w:sz w:val="28"/>
                <w:szCs w:val="28"/>
              </w:rPr>
              <w:t>ю</w:t>
            </w:r>
            <w:r w:rsidRPr="00F6477C">
              <w:rPr>
                <w:sz w:val="28"/>
                <w:szCs w:val="28"/>
              </w:rPr>
              <w:t>щих услуги по осуществлению перевозки пасс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жиров на муниц</w:t>
            </w:r>
            <w:r w:rsidRPr="00F6477C">
              <w:rPr>
                <w:sz w:val="28"/>
                <w:szCs w:val="28"/>
              </w:rPr>
              <w:t>и</w:t>
            </w:r>
            <w:r w:rsidRPr="00F6477C">
              <w:rPr>
                <w:sz w:val="28"/>
                <w:szCs w:val="28"/>
              </w:rPr>
              <w:t>пальных маршр</w:t>
            </w:r>
            <w:r w:rsidRPr="00F6477C">
              <w:rPr>
                <w:sz w:val="28"/>
                <w:szCs w:val="28"/>
              </w:rPr>
              <w:t>у</w:t>
            </w:r>
            <w:r w:rsidRPr="00F6477C">
              <w:rPr>
                <w:sz w:val="28"/>
                <w:szCs w:val="28"/>
              </w:rPr>
              <w:t>тах по регулиру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мым тарифам на территории Волг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 xml:space="preserve">града </w:t>
            </w: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(показатель 24)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Депа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>тамент горо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ского хозя</w:t>
            </w:r>
            <w:r w:rsidRPr="00F6477C">
              <w:rPr>
                <w:spacing w:val="-8"/>
                <w:sz w:val="28"/>
                <w:szCs w:val="28"/>
              </w:rPr>
              <w:t>й</w:t>
            </w:r>
            <w:r w:rsidRPr="00F6477C">
              <w:rPr>
                <w:spacing w:val="-8"/>
                <w:sz w:val="28"/>
                <w:szCs w:val="28"/>
              </w:rPr>
              <w:t xml:space="preserve">ства </w:t>
            </w:r>
          </w:p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адм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стр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ции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1010882,8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580489,9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430392,9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990188,5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559795,6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430392,9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984382,7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553989,8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430392,9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984382,7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553989,8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430392,9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984382,7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553989,8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430392,9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984382,7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553989,8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430392,9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1.2.3.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Мероприятие: реализация комплекса мероприятий по обеспеч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нию безопа</w:t>
            </w:r>
            <w:r w:rsidRPr="00F6477C">
              <w:rPr>
                <w:sz w:val="28"/>
                <w:szCs w:val="28"/>
              </w:rPr>
              <w:t>с</w:t>
            </w:r>
            <w:r w:rsidRPr="00F6477C">
              <w:rPr>
                <w:sz w:val="28"/>
                <w:szCs w:val="28"/>
              </w:rPr>
              <w:t>ности на о</w:t>
            </w:r>
            <w:r w:rsidRPr="00F6477C">
              <w:rPr>
                <w:sz w:val="28"/>
                <w:szCs w:val="28"/>
              </w:rPr>
              <w:t>б</w:t>
            </w:r>
            <w:r w:rsidRPr="00F6477C">
              <w:rPr>
                <w:sz w:val="28"/>
                <w:szCs w:val="28"/>
              </w:rPr>
              <w:t>щественном транспорте на муниципал</w:t>
            </w:r>
            <w:r w:rsidRPr="00F6477C">
              <w:rPr>
                <w:sz w:val="28"/>
                <w:szCs w:val="28"/>
              </w:rPr>
              <w:t>ь</w:t>
            </w:r>
            <w:r w:rsidRPr="00F6477C">
              <w:rPr>
                <w:sz w:val="28"/>
                <w:szCs w:val="28"/>
              </w:rPr>
              <w:t>ных маршр</w:t>
            </w:r>
            <w:r w:rsidRPr="00F6477C">
              <w:rPr>
                <w:sz w:val="28"/>
                <w:szCs w:val="28"/>
              </w:rPr>
              <w:t>у</w:t>
            </w:r>
            <w:r w:rsidRPr="00F6477C">
              <w:rPr>
                <w:sz w:val="28"/>
                <w:szCs w:val="28"/>
              </w:rPr>
              <w:t>тах по рег</w:t>
            </w:r>
            <w:r w:rsidRPr="00F6477C">
              <w:rPr>
                <w:sz w:val="28"/>
                <w:szCs w:val="28"/>
              </w:rPr>
              <w:t>у</w:t>
            </w:r>
            <w:r w:rsidRPr="00F6477C">
              <w:rPr>
                <w:sz w:val="28"/>
                <w:szCs w:val="28"/>
              </w:rPr>
              <w:t>лируемым т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рифам на те</w:t>
            </w:r>
            <w:r w:rsidRPr="00F6477C">
              <w:rPr>
                <w:sz w:val="28"/>
                <w:szCs w:val="28"/>
              </w:rPr>
              <w:t>р</w:t>
            </w:r>
            <w:r w:rsidRPr="00F6477C">
              <w:rPr>
                <w:sz w:val="28"/>
                <w:szCs w:val="28"/>
              </w:rPr>
              <w:t xml:space="preserve">ритории </w:t>
            </w:r>
            <w:r w:rsidRPr="00F6477C">
              <w:rPr>
                <w:sz w:val="28"/>
                <w:szCs w:val="28"/>
              </w:rPr>
              <w:br/>
              <w:t>Волгограда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2019–2024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96110,7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96110,7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Количество д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рожно-транспортных происшествий на территории Волг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града (показатель 25)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781,00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Депа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>тамент горо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ского хозя</w:t>
            </w:r>
            <w:r w:rsidRPr="00F6477C">
              <w:rPr>
                <w:spacing w:val="-8"/>
                <w:sz w:val="28"/>
                <w:szCs w:val="28"/>
              </w:rPr>
              <w:t>й</w:t>
            </w:r>
            <w:r w:rsidRPr="00F6477C">
              <w:rPr>
                <w:spacing w:val="-8"/>
                <w:sz w:val="28"/>
                <w:szCs w:val="28"/>
              </w:rPr>
              <w:t xml:space="preserve">ства </w:t>
            </w:r>
          </w:p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адм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стр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ции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96110,7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96110,7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781,00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1.3.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Задача: ра</w:t>
            </w:r>
            <w:r w:rsidRPr="00F6477C">
              <w:rPr>
                <w:sz w:val="28"/>
                <w:szCs w:val="28"/>
              </w:rPr>
              <w:t>з</w:t>
            </w:r>
            <w:r w:rsidRPr="00F6477C">
              <w:rPr>
                <w:sz w:val="28"/>
                <w:szCs w:val="28"/>
              </w:rPr>
              <w:t>витие улично-дорожной с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ти Волгограда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2019–2024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980416,3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28517,0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951899,3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Удельный вес пр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тяженности авт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мобильных дорог, в отношении кот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 xml:space="preserve">рых проведены </w:t>
            </w:r>
            <w:r w:rsidRPr="00F6477C">
              <w:rPr>
                <w:sz w:val="28"/>
                <w:szCs w:val="28"/>
              </w:rPr>
              <w:lastRenderedPageBreak/>
              <w:t>первоочередные мероприятия по приведению в те</w:t>
            </w:r>
            <w:r w:rsidRPr="00F6477C">
              <w:rPr>
                <w:sz w:val="28"/>
                <w:szCs w:val="28"/>
              </w:rPr>
              <w:t>х</w:t>
            </w:r>
            <w:r w:rsidRPr="00F6477C">
              <w:rPr>
                <w:sz w:val="28"/>
                <w:szCs w:val="28"/>
              </w:rPr>
              <w:t>нически исправное состояние улично-дорожной сети Волгограда, в о</w:t>
            </w:r>
            <w:r w:rsidRPr="00F6477C">
              <w:rPr>
                <w:sz w:val="28"/>
                <w:szCs w:val="28"/>
              </w:rPr>
              <w:t>б</w:t>
            </w:r>
            <w:r w:rsidRPr="00F6477C">
              <w:rPr>
                <w:sz w:val="28"/>
                <w:szCs w:val="28"/>
              </w:rPr>
              <w:t>щей протяженн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сти автомобил</w:t>
            </w:r>
            <w:r w:rsidRPr="00F6477C">
              <w:rPr>
                <w:sz w:val="28"/>
                <w:szCs w:val="28"/>
              </w:rPr>
              <w:t>ь</w:t>
            </w:r>
            <w:r w:rsidRPr="00F6477C">
              <w:rPr>
                <w:sz w:val="28"/>
                <w:szCs w:val="28"/>
              </w:rPr>
              <w:t>ных дорог общего пользования мес</w:t>
            </w:r>
            <w:r w:rsidRPr="00F6477C">
              <w:rPr>
                <w:sz w:val="28"/>
                <w:szCs w:val="28"/>
              </w:rPr>
              <w:t>т</w:t>
            </w:r>
            <w:r w:rsidRPr="00F6477C">
              <w:rPr>
                <w:sz w:val="28"/>
                <w:szCs w:val="28"/>
              </w:rPr>
              <w:t>ного значения (п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казатель 26)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0,14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Доля автомобил</w:t>
            </w:r>
            <w:r w:rsidRPr="00F6477C">
              <w:rPr>
                <w:sz w:val="28"/>
                <w:szCs w:val="28"/>
              </w:rPr>
              <w:t>ь</w:t>
            </w:r>
            <w:r w:rsidRPr="00F6477C">
              <w:rPr>
                <w:sz w:val="28"/>
                <w:szCs w:val="28"/>
              </w:rPr>
              <w:t>ных дорог, в о</w:t>
            </w:r>
            <w:r w:rsidRPr="00F6477C">
              <w:rPr>
                <w:sz w:val="28"/>
                <w:szCs w:val="28"/>
              </w:rPr>
              <w:t>т</w:t>
            </w:r>
            <w:r w:rsidRPr="00F6477C">
              <w:rPr>
                <w:sz w:val="28"/>
                <w:szCs w:val="28"/>
              </w:rPr>
              <w:t>ношении которых выполнены мер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приятия по разв</w:t>
            </w:r>
            <w:r w:rsidRPr="00F6477C">
              <w:rPr>
                <w:sz w:val="28"/>
                <w:szCs w:val="28"/>
              </w:rPr>
              <w:t>и</w:t>
            </w:r>
            <w:r w:rsidRPr="00F6477C">
              <w:rPr>
                <w:sz w:val="28"/>
                <w:szCs w:val="28"/>
              </w:rPr>
              <w:t>тию и приведению в технически и</w:t>
            </w:r>
            <w:r w:rsidRPr="00F6477C">
              <w:rPr>
                <w:sz w:val="28"/>
                <w:szCs w:val="28"/>
              </w:rPr>
              <w:t>с</w:t>
            </w:r>
            <w:r w:rsidRPr="00F6477C">
              <w:rPr>
                <w:sz w:val="28"/>
                <w:szCs w:val="28"/>
              </w:rPr>
              <w:t>правное состояние улично-дорожной сети Волгограда, от запланирова</w:t>
            </w:r>
            <w:r w:rsidRPr="00F6477C">
              <w:rPr>
                <w:sz w:val="28"/>
                <w:szCs w:val="28"/>
              </w:rPr>
              <w:t>н</w:t>
            </w:r>
            <w:r w:rsidRPr="00F6477C">
              <w:rPr>
                <w:sz w:val="28"/>
                <w:szCs w:val="28"/>
              </w:rPr>
              <w:t>ных по Программе (показатель 27)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 xml:space="preserve">2019 </w:t>
            </w:r>
            <w:r w:rsidRPr="00F6477C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2943,8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2943,8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143734,5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143734,5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0,05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114000,0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114000,0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0,02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196335,0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9500,0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186835,0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327068,0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9517,0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317551,0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0,07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196335,0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9500,0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186835,0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1.3.1.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Мероприятие: строительство автомобил</w:t>
            </w:r>
            <w:r w:rsidRPr="00F6477C">
              <w:rPr>
                <w:sz w:val="28"/>
                <w:szCs w:val="28"/>
              </w:rPr>
              <w:t>ь</w:t>
            </w:r>
            <w:r w:rsidRPr="00F6477C">
              <w:rPr>
                <w:sz w:val="28"/>
                <w:szCs w:val="28"/>
              </w:rPr>
              <w:t>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2019–2024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833738,0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28517,0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805221,0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Протяженность вновь построе</w:t>
            </w:r>
            <w:r w:rsidRPr="00F6477C">
              <w:rPr>
                <w:sz w:val="28"/>
                <w:szCs w:val="28"/>
              </w:rPr>
              <w:t>н</w:t>
            </w:r>
            <w:r w:rsidRPr="00F6477C">
              <w:rPr>
                <w:sz w:val="28"/>
                <w:szCs w:val="28"/>
              </w:rPr>
              <w:t>ных автомобил</w:t>
            </w:r>
            <w:r w:rsidRPr="00F6477C">
              <w:rPr>
                <w:sz w:val="28"/>
                <w:szCs w:val="28"/>
              </w:rPr>
              <w:t>ь</w:t>
            </w:r>
            <w:r w:rsidRPr="00F6477C">
              <w:rPr>
                <w:sz w:val="28"/>
                <w:szCs w:val="28"/>
              </w:rPr>
              <w:t>ных дорог общего пользования мес</w:t>
            </w:r>
            <w:r w:rsidRPr="00F6477C">
              <w:rPr>
                <w:sz w:val="28"/>
                <w:szCs w:val="28"/>
              </w:rPr>
              <w:t>т</w:t>
            </w:r>
            <w:r w:rsidRPr="00F6477C">
              <w:rPr>
                <w:sz w:val="28"/>
                <w:szCs w:val="28"/>
              </w:rPr>
              <w:t>ного значения Волгограда вне</w:t>
            </w:r>
            <w:r w:rsidRPr="00F6477C">
              <w:rPr>
                <w:sz w:val="28"/>
                <w:szCs w:val="28"/>
              </w:rPr>
              <w:br/>
              <w:t xml:space="preserve">рамок реализации федеральных </w:t>
            </w:r>
            <w:r w:rsidRPr="00F6477C">
              <w:rPr>
                <w:sz w:val="28"/>
                <w:szCs w:val="28"/>
              </w:rPr>
              <w:br/>
              <w:t>проектов (показ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тель 28)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1,72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Депа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>тамент горо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ского хозя</w:t>
            </w:r>
            <w:r w:rsidRPr="00F6477C">
              <w:rPr>
                <w:spacing w:val="-8"/>
                <w:sz w:val="28"/>
                <w:szCs w:val="28"/>
              </w:rPr>
              <w:t>й</w:t>
            </w:r>
            <w:r w:rsidRPr="00F6477C">
              <w:rPr>
                <w:spacing w:val="-8"/>
                <w:sz w:val="28"/>
                <w:szCs w:val="28"/>
              </w:rPr>
              <w:t xml:space="preserve">ства </w:t>
            </w:r>
          </w:p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адм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стр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ции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града, Мун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ц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пал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lastRenderedPageBreak/>
              <w:t>ное учреж</w:t>
            </w:r>
            <w:r w:rsidRPr="00F6477C">
              <w:rPr>
                <w:spacing w:val="-8"/>
                <w:sz w:val="28"/>
                <w:szCs w:val="28"/>
              </w:rPr>
              <w:softHyphen/>
              <w:t>дение комм</w:t>
            </w:r>
            <w:r w:rsidRPr="00F6477C">
              <w:rPr>
                <w:spacing w:val="-8"/>
                <w:sz w:val="28"/>
                <w:szCs w:val="28"/>
              </w:rPr>
              <w:t>у</w:t>
            </w:r>
            <w:r w:rsidRPr="00F6477C">
              <w:rPr>
                <w:spacing w:val="-8"/>
                <w:sz w:val="28"/>
                <w:szCs w:val="28"/>
              </w:rPr>
              <w:t>нально-доро</w:t>
            </w:r>
            <w:r w:rsidRPr="00F6477C">
              <w:rPr>
                <w:spacing w:val="-8"/>
                <w:sz w:val="28"/>
                <w:szCs w:val="28"/>
              </w:rPr>
              <w:t>ж</w:t>
            </w:r>
            <w:r w:rsidRPr="00F6477C">
              <w:rPr>
                <w:spacing w:val="-8"/>
                <w:sz w:val="28"/>
                <w:szCs w:val="28"/>
              </w:rPr>
              <w:t>ного стро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тел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ства, ремон</w:t>
            </w:r>
            <w:r w:rsidRPr="00F6477C">
              <w:rPr>
                <w:spacing w:val="-8"/>
                <w:sz w:val="28"/>
                <w:szCs w:val="28"/>
              </w:rPr>
              <w:softHyphen/>
              <w:t>та и соде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>жания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 </w:t>
            </w: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114000,0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114000,0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0,45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196335,0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186835,0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327068,0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9517,0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317551,0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1,27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196335,0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186835,0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Мероприятие: реконстру</w:t>
            </w:r>
            <w:r w:rsidRPr="00F6477C">
              <w:rPr>
                <w:sz w:val="28"/>
                <w:szCs w:val="28"/>
              </w:rPr>
              <w:t>к</w:t>
            </w:r>
            <w:r w:rsidRPr="00F6477C">
              <w:rPr>
                <w:sz w:val="28"/>
                <w:szCs w:val="28"/>
              </w:rPr>
              <w:t>ция автом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бильных д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рог и иску</w:t>
            </w:r>
            <w:r w:rsidRPr="00F6477C">
              <w:rPr>
                <w:sz w:val="28"/>
                <w:szCs w:val="28"/>
              </w:rPr>
              <w:t>с</w:t>
            </w:r>
            <w:r w:rsidRPr="00F6477C">
              <w:rPr>
                <w:sz w:val="28"/>
                <w:szCs w:val="28"/>
              </w:rPr>
              <w:t>ственных с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2019–2024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146678,3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146678,3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Протяженность реконструирова</w:t>
            </w:r>
            <w:r w:rsidRPr="00F6477C">
              <w:rPr>
                <w:sz w:val="28"/>
                <w:szCs w:val="28"/>
              </w:rPr>
              <w:t>н</w:t>
            </w:r>
            <w:r w:rsidRPr="00F6477C">
              <w:rPr>
                <w:sz w:val="28"/>
                <w:szCs w:val="28"/>
              </w:rPr>
              <w:t>ных автомобил</w:t>
            </w:r>
            <w:r w:rsidRPr="00F6477C">
              <w:rPr>
                <w:sz w:val="28"/>
                <w:szCs w:val="28"/>
              </w:rPr>
              <w:t>ь</w:t>
            </w:r>
            <w:r w:rsidRPr="00F6477C">
              <w:rPr>
                <w:sz w:val="28"/>
                <w:szCs w:val="28"/>
              </w:rPr>
              <w:t>ных дорог общего пользования мес</w:t>
            </w:r>
            <w:r w:rsidRPr="00F6477C">
              <w:rPr>
                <w:sz w:val="28"/>
                <w:szCs w:val="28"/>
              </w:rPr>
              <w:t>т</w:t>
            </w:r>
            <w:r w:rsidRPr="00F6477C">
              <w:rPr>
                <w:sz w:val="28"/>
                <w:szCs w:val="28"/>
              </w:rPr>
              <w:t>ного значения Волгограда и и</w:t>
            </w:r>
            <w:r w:rsidRPr="00F6477C">
              <w:rPr>
                <w:sz w:val="28"/>
                <w:szCs w:val="28"/>
              </w:rPr>
              <w:t>с</w:t>
            </w:r>
            <w:r w:rsidRPr="00F6477C">
              <w:rPr>
                <w:sz w:val="28"/>
                <w:szCs w:val="28"/>
              </w:rPr>
              <w:t>кусственных с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оружений на них вне рамок реал</w:t>
            </w:r>
            <w:r w:rsidRPr="00F6477C">
              <w:rPr>
                <w:sz w:val="28"/>
                <w:szCs w:val="28"/>
              </w:rPr>
              <w:t>и</w:t>
            </w:r>
            <w:r w:rsidRPr="00F6477C">
              <w:rPr>
                <w:sz w:val="28"/>
                <w:szCs w:val="28"/>
              </w:rPr>
              <w:t>зации федерал</w:t>
            </w:r>
            <w:r w:rsidRPr="00F6477C">
              <w:rPr>
                <w:sz w:val="28"/>
                <w:szCs w:val="28"/>
              </w:rPr>
              <w:t>ь</w:t>
            </w:r>
            <w:r w:rsidRPr="00F6477C">
              <w:rPr>
                <w:sz w:val="28"/>
                <w:szCs w:val="28"/>
              </w:rPr>
              <w:t>ных проектов (п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казатель 29)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0,9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Депа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>тамент горо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ского хозя</w:t>
            </w:r>
            <w:r w:rsidRPr="00F6477C">
              <w:rPr>
                <w:spacing w:val="-8"/>
                <w:sz w:val="28"/>
                <w:szCs w:val="28"/>
              </w:rPr>
              <w:t>й</w:t>
            </w:r>
            <w:r w:rsidRPr="00F6477C">
              <w:rPr>
                <w:spacing w:val="-8"/>
                <w:sz w:val="28"/>
                <w:szCs w:val="28"/>
              </w:rPr>
              <w:t xml:space="preserve">ства </w:t>
            </w:r>
          </w:p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адм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стр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ции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града, Мун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lastRenderedPageBreak/>
              <w:t>ц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пал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 xml:space="preserve">ное </w:t>
            </w:r>
            <w:proofErr w:type="spellStart"/>
            <w:r w:rsidRPr="00F6477C">
              <w:rPr>
                <w:spacing w:val="-8"/>
                <w:sz w:val="28"/>
                <w:szCs w:val="28"/>
              </w:rPr>
              <w:t>учреж</w:t>
            </w:r>
            <w:proofErr w:type="spellEnd"/>
            <w:r w:rsidRPr="00F6477C">
              <w:rPr>
                <w:spacing w:val="-8"/>
                <w:sz w:val="28"/>
                <w:szCs w:val="28"/>
              </w:rPr>
              <w:t>-</w:t>
            </w:r>
          </w:p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proofErr w:type="spellStart"/>
            <w:r w:rsidRPr="00F6477C">
              <w:rPr>
                <w:spacing w:val="-8"/>
                <w:sz w:val="28"/>
                <w:szCs w:val="28"/>
              </w:rPr>
              <w:t>дение</w:t>
            </w:r>
            <w:proofErr w:type="spellEnd"/>
            <w:r w:rsidRPr="00F6477C">
              <w:rPr>
                <w:spacing w:val="-8"/>
                <w:sz w:val="28"/>
                <w:szCs w:val="28"/>
              </w:rPr>
              <w:t xml:space="preserve"> комм</w:t>
            </w:r>
            <w:r w:rsidRPr="00F6477C">
              <w:rPr>
                <w:spacing w:val="-8"/>
                <w:sz w:val="28"/>
                <w:szCs w:val="28"/>
              </w:rPr>
              <w:t>у</w:t>
            </w:r>
            <w:r w:rsidRPr="00F6477C">
              <w:rPr>
                <w:spacing w:val="-8"/>
                <w:sz w:val="28"/>
                <w:szCs w:val="28"/>
              </w:rPr>
              <w:t>нально-доро</w:t>
            </w:r>
            <w:r w:rsidRPr="00F6477C">
              <w:rPr>
                <w:spacing w:val="-8"/>
                <w:sz w:val="28"/>
                <w:szCs w:val="28"/>
              </w:rPr>
              <w:t>ж</w:t>
            </w:r>
            <w:r w:rsidRPr="00F6477C">
              <w:rPr>
                <w:spacing w:val="-8"/>
                <w:sz w:val="28"/>
                <w:szCs w:val="28"/>
              </w:rPr>
              <w:t>ного стро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тел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ства, ремон</w:t>
            </w:r>
            <w:r w:rsidRPr="00F6477C">
              <w:rPr>
                <w:spacing w:val="-8"/>
                <w:sz w:val="28"/>
                <w:szCs w:val="28"/>
              </w:rPr>
              <w:softHyphen/>
              <w:t>та и соде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>жания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 </w:t>
            </w: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Количество объе</w:t>
            </w:r>
            <w:r w:rsidRPr="00F6477C">
              <w:rPr>
                <w:sz w:val="28"/>
                <w:szCs w:val="28"/>
              </w:rPr>
              <w:t>к</w:t>
            </w:r>
            <w:r w:rsidRPr="00F6477C">
              <w:rPr>
                <w:sz w:val="28"/>
                <w:szCs w:val="28"/>
              </w:rPr>
              <w:t>тов автомобил</w:t>
            </w:r>
            <w:r w:rsidRPr="00F6477C">
              <w:rPr>
                <w:sz w:val="28"/>
                <w:szCs w:val="28"/>
              </w:rPr>
              <w:t>ь</w:t>
            </w:r>
            <w:r w:rsidRPr="00F6477C">
              <w:rPr>
                <w:sz w:val="28"/>
                <w:szCs w:val="28"/>
              </w:rPr>
              <w:t>ных дорог и и</w:t>
            </w:r>
            <w:r w:rsidRPr="00F6477C">
              <w:rPr>
                <w:sz w:val="28"/>
                <w:szCs w:val="28"/>
              </w:rPr>
              <w:t>с</w:t>
            </w:r>
            <w:r w:rsidRPr="00F6477C">
              <w:rPr>
                <w:sz w:val="28"/>
                <w:szCs w:val="28"/>
              </w:rPr>
              <w:t>кусственных с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 xml:space="preserve">оружений на них, </w:t>
            </w:r>
            <w:r w:rsidRPr="00F6477C">
              <w:rPr>
                <w:sz w:val="28"/>
                <w:szCs w:val="28"/>
              </w:rPr>
              <w:br/>
              <w:t>в отношении кот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 xml:space="preserve">рых ведутся </w:t>
            </w:r>
            <w:r w:rsidRPr="00F6477C">
              <w:rPr>
                <w:sz w:val="28"/>
                <w:szCs w:val="28"/>
              </w:rPr>
              <w:br/>
              <w:t>работы по реко</w:t>
            </w:r>
            <w:r w:rsidRPr="00F6477C">
              <w:rPr>
                <w:sz w:val="28"/>
                <w:szCs w:val="28"/>
              </w:rPr>
              <w:t>н</w:t>
            </w:r>
            <w:r w:rsidRPr="00F6477C">
              <w:rPr>
                <w:sz w:val="28"/>
                <w:szCs w:val="28"/>
              </w:rPr>
              <w:t xml:space="preserve">струкции вне </w:t>
            </w:r>
            <w:r w:rsidRPr="00F6477C">
              <w:rPr>
                <w:sz w:val="28"/>
                <w:szCs w:val="28"/>
              </w:rPr>
              <w:br/>
              <w:t xml:space="preserve">рамок реализации федеральных </w:t>
            </w:r>
            <w:r w:rsidRPr="00F6477C">
              <w:rPr>
                <w:sz w:val="28"/>
                <w:szCs w:val="28"/>
              </w:rPr>
              <w:br/>
              <w:t>проектов (показ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тель 30)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2943,8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2943,8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143734,5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143734,5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0,90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1.4.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 xml:space="preserve">Задача: </w:t>
            </w:r>
          </w:p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 xml:space="preserve">федеральный проект </w:t>
            </w:r>
          </w:p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«Дорожная сеть»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2019–</w:t>
            </w:r>
            <w:r w:rsidRPr="00F6477C">
              <w:rPr>
                <w:sz w:val="28"/>
                <w:szCs w:val="28"/>
              </w:rPr>
              <w:lastRenderedPageBreak/>
              <w:t>2024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0"/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  <w:lastRenderedPageBreak/>
              <w:t>6854035,8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0"/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  <w:t>1164237,3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0"/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  <w:t>4000,0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0"/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  <w:t>5685798,5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Удельный вес пр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lastRenderedPageBreak/>
              <w:t>тяженности авт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мобильных дорог, в отношении кот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рых проведены первоочередные мероприятия по приведению в те</w:t>
            </w:r>
            <w:r w:rsidRPr="00F6477C">
              <w:rPr>
                <w:sz w:val="28"/>
                <w:szCs w:val="28"/>
              </w:rPr>
              <w:t>х</w:t>
            </w:r>
            <w:r w:rsidRPr="00F6477C">
              <w:rPr>
                <w:sz w:val="28"/>
                <w:szCs w:val="28"/>
              </w:rPr>
              <w:t>нически исправное состояние улично-дорожной сети Волгограда в ра</w:t>
            </w:r>
            <w:r w:rsidRPr="00F6477C">
              <w:rPr>
                <w:sz w:val="28"/>
                <w:szCs w:val="28"/>
              </w:rPr>
              <w:t>м</w:t>
            </w:r>
            <w:r w:rsidRPr="00F6477C">
              <w:rPr>
                <w:sz w:val="28"/>
                <w:szCs w:val="28"/>
              </w:rPr>
              <w:t>ках реализации федерального пр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екта «Дорожная сеть», в общей протяженности а</w:t>
            </w:r>
            <w:r w:rsidRPr="00F6477C">
              <w:rPr>
                <w:sz w:val="28"/>
                <w:szCs w:val="28"/>
              </w:rPr>
              <w:t>в</w:t>
            </w:r>
            <w:r w:rsidRPr="00F6477C">
              <w:rPr>
                <w:sz w:val="28"/>
                <w:szCs w:val="28"/>
              </w:rPr>
              <w:t>томобильных д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рог общего пол</w:t>
            </w:r>
            <w:r w:rsidRPr="00F6477C">
              <w:rPr>
                <w:sz w:val="28"/>
                <w:szCs w:val="28"/>
              </w:rPr>
              <w:t>ь</w:t>
            </w:r>
            <w:r w:rsidRPr="00F6477C">
              <w:rPr>
                <w:sz w:val="28"/>
                <w:szCs w:val="28"/>
              </w:rPr>
              <w:t xml:space="preserve">зования местного значения </w:t>
            </w:r>
          </w:p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(показатель 31)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21,91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Доля автомобил</w:t>
            </w:r>
            <w:r w:rsidRPr="00F6477C">
              <w:rPr>
                <w:sz w:val="28"/>
                <w:szCs w:val="28"/>
              </w:rPr>
              <w:t>ь</w:t>
            </w:r>
            <w:r w:rsidRPr="00F6477C">
              <w:rPr>
                <w:sz w:val="28"/>
                <w:szCs w:val="28"/>
              </w:rPr>
              <w:t>ных дорог, в о</w:t>
            </w:r>
            <w:r w:rsidRPr="00F6477C">
              <w:rPr>
                <w:sz w:val="28"/>
                <w:szCs w:val="28"/>
              </w:rPr>
              <w:t>т</w:t>
            </w:r>
            <w:r w:rsidRPr="00F6477C">
              <w:rPr>
                <w:sz w:val="28"/>
                <w:szCs w:val="28"/>
              </w:rPr>
              <w:t>ношении которых выполнены мер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приятия по разв</w:t>
            </w:r>
            <w:r w:rsidRPr="00F6477C">
              <w:rPr>
                <w:sz w:val="28"/>
                <w:szCs w:val="28"/>
              </w:rPr>
              <w:t>и</w:t>
            </w:r>
            <w:r w:rsidRPr="00F6477C">
              <w:rPr>
                <w:sz w:val="28"/>
                <w:szCs w:val="28"/>
              </w:rPr>
              <w:t xml:space="preserve">тию и приведению </w:t>
            </w:r>
            <w:r w:rsidRPr="00F6477C">
              <w:rPr>
                <w:sz w:val="28"/>
                <w:szCs w:val="28"/>
              </w:rPr>
              <w:lastRenderedPageBreak/>
              <w:t>в технически и</w:t>
            </w:r>
            <w:r w:rsidRPr="00F6477C">
              <w:rPr>
                <w:sz w:val="28"/>
                <w:szCs w:val="28"/>
              </w:rPr>
              <w:t>с</w:t>
            </w:r>
            <w:r w:rsidRPr="00F6477C">
              <w:rPr>
                <w:sz w:val="28"/>
                <w:szCs w:val="28"/>
              </w:rPr>
              <w:t>правное состояние улично-дорожной сети Волгограда в рамках реализации федерального пр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екта «Дорожная сеть», от заплан</w:t>
            </w:r>
            <w:r w:rsidRPr="00F6477C">
              <w:rPr>
                <w:sz w:val="28"/>
                <w:szCs w:val="28"/>
              </w:rPr>
              <w:t>и</w:t>
            </w:r>
            <w:r w:rsidRPr="00F6477C">
              <w:rPr>
                <w:sz w:val="28"/>
                <w:szCs w:val="28"/>
              </w:rPr>
              <w:t>рованных по Пр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 xml:space="preserve">грамме </w:t>
            </w:r>
          </w:p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(показатель 32)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1000000,0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257435,9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4000,0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738564,1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2,11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1330032,9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461356,7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868676,2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3,27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0"/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  <w:t>1128391,6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0"/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  <w:t>250524,9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0"/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0"/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  <w:t>877866,7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3,66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1356175,7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194919,8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1161255,9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4,71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1177054,8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1177054,8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4,71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862380,8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862380,8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3,45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1.4.1.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Мероприятие: строительство автомобил</w:t>
            </w:r>
            <w:r w:rsidRPr="00F6477C">
              <w:rPr>
                <w:sz w:val="28"/>
                <w:szCs w:val="28"/>
              </w:rPr>
              <w:t>ь</w:t>
            </w:r>
            <w:r w:rsidRPr="00F6477C">
              <w:rPr>
                <w:sz w:val="28"/>
                <w:szCs w:val="28"/>
              </w:rPr>
              <w:lastRenderedPageBreak/>
              <w:t xml:space="preserve">ных дорог в рамках </w:t>
            </w:r>
            <w:proofErr w:type="spellStart"/>
            <w:r w:rsidRPr="00F6477C">
              <w:rPr>
                <w:sz w:val="28"/>
                <w:szCs w:val="28"/>
              </w:rPr>
              <w:t>реали-зации</w:t>
            </w:r>
            <w:proofErr w:type="spellEnd"/>
            <w:r w:rsidRPr="00F6477C">
              <w:rPr>
                <w:sz w:val="28"/>
                <w:szCs w:val="28"/>
              </w:rPr>
              <w:t xml:space="preserve"> фед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рального пр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екта «Доро</w:t>
            </w:r>
            <w:r w:rsidRPr="00F6477C">
              <w:rPr>
                <w:sz w:val="28"/>
                <w:szCs w:val="28"/>
              </w:rPr>
              <w:t>ж</w:t>
            </w:r>
            <w:r w:rsidRPr="00F6477C">
              <w:rPr>
                <w:sz w:val="28"/>
                <w:szCs w:val="28"/>
              </w:rPr>
              <w:t>ная сеть»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2019–2024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302081,9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282081,9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16000,0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Протяженность вновь построе</w:t>
            </w:r>
            <w:r w:rsidRPr="00F6477C">
              <w:rPr>
                <w:sz w:val="28"/>
                <w:szCs w:val="28"/>
              </w:rPr>
              <w:t>н</w:t>
            </w:r>
            <w:r w:rsidRPr="00F6477C">
              <w:rPr>
                <w:sz w:val="28"/>
                <w:szCs w:val="28"/>
              </w:rPr>
              <w:t>ных автомобил</w:t>
            </w:r>
            <w:r w:rsidRPr="00F6477C">
              <w:rPr>
                <w:sz w:val="28"/>
                <w:szCs w:val="28"/>
              </w:rPr>
              <w:t>ь</w:t>
            </w:r>
            <w:r w:rsidRPr="00F6477C">
              <w:rPr>
                <w:sz w:val="28"/>
                <w:szCs w:val="28"/>
              </w:rPr>
              <w:lastRenderedPageBreak/>
              <w:t xml:space="preserve">ных дорог общего пользования </w:t>
            </w: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местного значения Волгограда в ра</w:t>
            </w:r>
            <w:r w:rsidRPr="00F6477C">
              <w:rPr>
                <w:sz w:val="28"/>
                <w:szCs w:val="28"/>
              </w:rPr>
              <w:t>м</w:t>
            </w:r>
            <w:r w:rsidRPr="00F6477C">
              <w:rPr>
                <w:sz w:val="28"/>
                <w:szCs w:val="28"/>
              </w:rPr>
              <w:t xml:space="preserve">ках реализации федерального </w:t>
            </w: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проекта «Доро</w:t>
            </w:r>
            <w:r w:rsidRPr="00F6477C">
              <w:rPr>
                <w:sz w:val="28"/>
                <w:szCs w:val="28"/>
              </w:rPr>
              <w:t>ж</w:t>
            </w:r>
            <w:r w:rsidRPr="00F6477C">
              <w:rPr>
                <w:sz w:val="28"/>
                <w:szCs w:val="28"/>
              </w:rPr>
              <w:t>ная сеть» (показ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тель 33)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1,871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Депа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>тамент горо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lastRenderedPageBreak/>
              <w:t xml:space="preserve">ского </w:t>
            </w:r>
            <w:proofErr w:type="spellStart"/>
            <w:r w:rsidRPr="00F6477C">
              <w:rPr>
                <w:spacing w:val="-8"/>
                <w:sz w:val="28"/>
                <w:szCs w:val="28"/>
              </w:rPr>
              <w:t>хозяй</w:t>
            </w:r>
            <w:proofErr w:type="spellEnd"/>
            <w:r w:rsidRPr="00F6477C">
              <w:rPr>
                <w:spacing w:val="-8"/>
                <w:sz w:val="28"/>
                <w:szCs w:val="28"/>
              </w:rPr>
              <w:t>-</w:t>
            </w:r>
          </w:p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proofErr w:type="spellStart"/>
            <w:r w:rsidRPr="00F6477C">
              <w:rPr>
                <w:spacing w:val="-8"/>
                <w:sz w:val="28"/>
                <w:szCs w:val="28"/>
              </w:rPr>
              <w:t>ства</w:t>
            </w:r>
            <w:proofErr w:type="spellEnd"/>
            <w:r w:rsidRPr="00F6477C">
              <w:rPr>
                <w:spacing w:val="-8"/>
                <w:sz w:val="28"/>
                <w:szCs w:val="28"/>
              </w:rPr>
              <w:t xml:space="preserve"> </w:t>
            </w:r>
          </w:p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адм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стр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ции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града, Мун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ц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пал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ное учреж</w:t>
            </w:r>
            <w:r w:rsidRPr="00F6477C">
              <w:rPr>
                <w:spacing w:val="-8"/>
                <w:sz w:val="28"/>
                <w:szCs w:val="28"/>
              </w:rPr>
              <w:softHyphen/>
              <w:t>дение комм</w:t>
            </w:r>
            <w:r w:rsidRPr="00F6477C">
              <w:rPr>
                <w:spacing w:val="-8"/>
                <w:sz w:val="28"/>
                <w:szCs w:val="28"/>
              </w:rPr>
              <w:t>у</w:t>
            </w:r>
            <w:r w:rsidRPr="00F6477C">
              <w:rPr>
                <w:spacing w:val="-8"/>
                <w:sz w:val="28"/>
                <w:szCs w:val="28"/>
              </w:rPr>
              <w:t>нально-доро</w:t>
            </w:r>
            <w:r w:rsidRPr="00F6477C">
              <w:rPr>
                <w:spacing w:val="-8"/>
                <w:sz w:val="28"/>
                <w:szCs w:val="28"/>
              </w:rPr>
              <w:t>ж</w:t>
            </w:r>
            <w:r w:rsidRPr="00F6477C">
              <w:rPr>
                <w:spacing w:val="-8"/>
                <w:sz w:val="28"/>
                <w:szCs w:val="28"/>
              </w:rPr>
              <w:t>ного стро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тел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ства, ремон</w:t>
            </w:r>
            <w:r w:rsidRPr="00F6477C">
              <w:rPr>
                <w:spacing w:val="-8"/>
                <w:sz w:val="28"/>
                <w:szCs w:val="28"/>
              </w:rPr>
              <w:softHyphen/>
              <w:t>та и соде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>жания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 </w:t>
            </w: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107162,1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87162,1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16000,0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0,445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194919,8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194919,8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1,446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1.4.2.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 xml:space="preserve">Мероприятие: </w:t>
            </w:r>
            <w:r w:rsidRPr="00F6477C">
              <w:rPr>
                <w:sz w:val="28"/>
                <w:szCs w:val="28"/>
              </w:rPr>
              <w:lastRenderedPageBreak/>
              <w:t>реконстру</w:t>
            </w:r>
            <w:r w:rsidRPr="00F6477C">
              <w:rPr>
                <w:sz w:val="28"/>
                <w:szCs w:val="28"/>
              </w:rPr>
              <w:t>к</w:t>
            </w:r>
            <w:r w:rsidRPr="00F6477C">
              <w:rPr>
                <w:sz w:val="28"/>
                <w:szCs w:val="28"/>
              </w:rPr>
              <w:t>ция автом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 xml:space="preserve">бильных </w:t>
            </w: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дорог в ра</w:t>
            </w:r>
            <w:r w:rsidRPr="00F6477C">
              <w:rPr>
                <w:sz w:val="28"/>
                <w:szCs w:val="28"/>
              </w:rPr>
              <w:t>м</w:t>
            </w:r>
            <w:r w:rsidRPr="00F6477C">
              <w:rPr>
                <w:sz w:val="28"/>
                <w:szCs w:val="28"/>
              </w:rPr>
              <w:t>ках реализ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ции фед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рального пр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екта «Доро</w:t>
            </w:r>
            <w:r w:rsidRPr="00F6477C">
              <w:rPr>
                <w:sz w:val="28"/>
                <w:szCs w:val="28"/>
              </w:rPr>
              <w:t>ж</w:t>
            </w:r>
            <w:r w:rsidRPr="00F6477C">
              <w:rPr>
                <w:sz w:val="28"/>
                <w:szCs w:val="28"/>
              </w:rPr>
              <w:t>ная сеть»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2019–</w:t>
            </w:r>
            <w:r w:rsidRPr="00F6477C">
              <w:rPr>
                <w:sz w:val="28"/>
                <w:szCs w:val="28"/>
              </w:rPr>
              <w:lastRenderedPageBreak/>
              <w:t>2024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882155,4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882155,4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 xml:space="preserve">Протяженность </w:t>
            </w:r>
            <w:r w:rsidRPr="00F6477C">
              <w:rPr>
                <w:sz w:val="28"/>
                <w:szCs w:val="28"/>
              </w:rPr>
              <w:lastRenderedPageBreak/>
              <w:t>реконструирова</w:t>
            </w:r>
            <w:r w:rsidRPr="00F6477C">
              <w:rPr>
                <w:sz w:val="28"/>
                <w:szCs w:val="28"/>
              </w:rPr>
              <w:t>н</w:t>
            </w:r>
            <w:r w:rsidRPr="00F6477C">
              <w:rPr>
                <w:sz w:val="28"/>
                <w:szCs w:val="28"/>
              </w:rPr>
              <w:t>ных автомобил</w:t>
            </w:r>
            <w:r w:rsidRPr="00F6477C">
              <w:rPr>
                <w:sz w:val="28"/>
                <w:szCs w:val="28"/>
              </w:rPr>
              <w:t>ь</w:t>
            </w:r>
            <w:r w:rsidRPr="00F6477C">
              <w:rPr>
                <w:sz w:val="28"/>
                <w:szCs w:val="28"/>
              </w:rPr>
              <w:t>ных дорог общего пользования мес</w:t>
            </w:r>
            <w:r w:rsidRPr="00F6477C">
              <w:rPr>
                <w:sz w:val="28"/>
                <w:szCs w:val="28"/>
              </w:rPr>
              <w:t>т</w:t>
            </w:r>
            <w:r w:rsidRPr="00F6477C">
              <w:rPr>
                <w:sz w:val="28"/>
                <w:szCs w:val="28"/>
              </w:rPr>
              <w:t xml:space="preserve">ного значения Волгограда </w:t>
            </w:r>
            <w:r w:rsidRPr="00F6477C">
              <w:rPr>
                <w:sz w:val="28"/>
                <w:szCs w:val="28"/>
              </w:rPr>
              <w:br/>
              <w:t>и искусственных сооружений на них в рамках ре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лизации фед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 xml:space="preserve">рального проекта </w:t>
            </w:r>
            <w:r w:rsidRPr="00F6477C">
              <w:rPr>
                <w:sz w:val="28"/>
                <w:szCs w:val="28"/>
              </w:rPr>
              <w:br/>
              <w:t>«Дорожная сеть» (показатель 34)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7,11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Депа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lastRenderedPageBreak/>
              <w:t>тамент горо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ского хозя</w:t>
            </w:r>
            <w:r w:rsidRPr="00F6477C">
              <w:rPr>
                <w:spacing w:val="-8"/>
                <w:sz w:val="28"/>
                <w:szCs w:val="28"/>
              </w:rPr>
              <w:t>й</w:t>
            </w:r>
            <w:r w:rsidRPr="00F6477C">
              <w:rPr>
                <w:spacing w:val="-8"/>
                <w:sz w:val="28"/>
                <w:szCs w:val="28"/>
              </w:rPr>
              <w:t xml:space="preserve">ства </w:t>
            </w:r>
          </w:p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адм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стр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ции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града, Мун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ц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пал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ное учреж</w:t>
            </w:r>
            <w:r w:rsidRPr="00F6477C">
              <w:rPr>
                <w:spacing w:val="-8"/>
                <w:sz w:val="28"/>
                <w:szCs w:val="28"/>
              </w:rPr>
              <w:softHyphen/>
              <w:t>дение комм</w:t>
            </w:r>
            <w:r w:rsidRPr="00F6477C">
              <w:rPr>
                <w:spacing w:val="-8"/>
                <w:sz w:val="28"/>
                <w:szCs w:val="28"/>
              </w:rPr>
              <w:t>у</w:t>
            </w:r>
            <w:r w:rsidRPr="00F6477C">
              <w:rPr>
                <w:spacing w:val="-8"/>
                <w:sz w:val="28"/>
                <w:szCs w:val="28"/>
              </w:rPr>
              <w:t>нально-доро</w:t>
            </w:r>
            <w:r w:rsidRPr="00F6477C">
              <w:rPr>
                <w:spacing w:val="-8"/>
                <w:sz w:val="28"/>
                <w:szCs w:val="28"/>
              </w:rPr>
              <w:t>ж</w:t>
            </w:r>
            <w:r w:rsidRPr="00F6477C">
              <w:rPr>
                <w:spacing w:val="-8"/>
                <w:sz w:val="28"/>
                <w:szCs w:val="28"/>
              </w:rPr>
              <w:t>ного стро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тел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ства, ремон</w:t>
            </w:r>
            <w:r w:rsidRPr="00F6477C">
              <w:rPr>
                <w:spacing w:val="-8"/>
                <w:sz w:val="28"/>
                <w:szCs w:val="28"/>
              </w:rPr>
              <w:softHyphen/>
              <w:t>та и соде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lastRenderedPageBreak/>
              <w:t>жания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 </w:t>
            </w: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Количество объе</w:t>
            </w:r>
            <w:r w:rsidRPr="00F6477C">
              <w:rPr>
                <w:sz w:val="28"/>
                <w:szCs w:val="28"/>
              </w:rPr>
              <w:t>к</w:t>
            </w:r>
            <w:r w:rsidRPr="00F6477C">
              <w:rPr>
                <w:sz w:val="28"/>
                <w:szCs w:val="28"/>
              </w:rPr>
              <w:t>тов автомобил</w:t>
            </w:r>
            <w:r w:rsidRPr="00F6477C">
              <w:rPr>
                <w:sz w:val="28"/>
                <w:szCs w:val="28"/>
              </w:rPr>
              <w:t>ь</w:t>
            </w:r>
            <w:r w:rsidRPr="00F6477C">
              <w:rPr>
                <w:sz w:val="28"/>
                <w:szCs w:val="28"/>
              </w:rPr>
              <w:t>ных дорог и и</w:t>
            </w:r>
            <w:r w:rsidRPr="00F6477C">
              <w:rPr>
                <w:sz w:val="28"/>
                <w:szCs w:val="28"/>
              </w:rPr>
              <w:t>с</w:t>
            </w:r>
            <w:r w:rsidRPr="00F6477C">
              <w:rPr>
                <w:sz w:val="28"/>
                <w:szCs w:val="28"/>
              </w:rPr>
              <w:t>кусственных с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оружений на них, в отношении кот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рых ведутся раб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ты по реконстру</w:t>
            </w:r>
            <w:r w:rsidRPr="00F6477C">
              <w:rPr>
                <w:sz w:val="28"/>
                <w:szCs w:val="28"/>
              </w:rPr>
              <w:t>к</w:t>
            </w:r>
            <w:r w:rsidRPr="00F6477C">
              <w:rPr>
                <w:sz w:val="28"/>
                <w:szCs w:val="28"/>
              </w:rPr>
              <w:t>ции в рамках ре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лизации фед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рального проекта «Дорожная сеть» (показатель 35)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 xml:space="preserve">2019 </w:t>
            </w:r>
            <w:r w:rsidRPr="00F6477C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170273,8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170273,8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2020</w:t>
            </w:r>
          </w:p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461356,7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461356,7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2,81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250524,9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250524,9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4,3 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1,00 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1.4.3.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Мероприятие: ремонт авт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мобильных дорог общего пользования местного зн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чения в ра</w:t>
            </w:r>
            <w:r w:rsidRPr="00F6477C">
              <w:rPr>
                <w:sz w:val="28"/>
                <w:szCs w:val="28"/>
              </w:rPr>
              <w:t>м</w:t>
            </w:r>
            <w:r w:rsidRPr="00F6477C">
              <w:rPr>
                <w:sz w:val="28"/>
                <w:szCs w:val="28"/>
              </w:rPr>
              <w:t>ках реализ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ции фед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рального пр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екта «Доро</w:t>
            </w:r>
            <w:r w:rsidRPr="00F6477C">
              <w:rPr>
                <w:sz w:val="28"/>
                <w:szCs w:val="28"/>
              </w:rPr>
              <w:t>ж</w:t>
            </w:r>
            <w:r w:rsidRPr="00F6477C">
              <w:rPr>
                <w:sz w:val="28"/>
                <w:szCs w:val="28"/>
              </w:rPr>
              <w:t>ная сеть»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2019–2024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  <w:t>5642427,4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pacing w:val="-8"/>
                <w:sz w:val="28"/>
                <w:szCs w:val="28"/>
                <w:lang w:eastAsia="en-US"/>
              </w:rPr>
              <w:t>5642427,4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Протяженность автомобильных дорог, в отнош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нии которых ос</w:t>
            </w:r>
            <w:r w:rsidRPr="00F6477C">
              <w:rPr>
                <w:sz w:val="28"/>
                <w:szCs w:val="28"/>
              </w:rPr>
              <w:t>у</w:t>
            </w:r>
            <w:r w:rsidRPr="00F6477C">
              <w:rPr>
                <w:sz w:val="28"/>
                <w:szCs w:val="28"/>
              </w:rPr>
              <w:t>ществляется р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монт улично-дорожной сети Волгограда в ра</w:t>
            </w:r>
            <w:r w:rsidRPr="00F6477C">
              <w:rPr>
                <w:sz w:val="28"/>
                <w:szCs w:val="28"/>
              </w:rPr>
              <w:t>м</w:t>
            </w:r>
            <w:r w:rsidRPr="00F6477C">
              <w:rPr>
                <w:sz w:val="28"/>
                <w:szCs w:val="28"/>
              </w:rPr>
              <w:t xml:space="preserve">ках реализации федерального </w:t>
            </w:r>
            <w:r w:rsidRPr="00F6477C">
              <w:rPr>
                <w:sz w:val="28"/>
                <w:szCs w:val="28"/>
              </w:rPr>
              <w:br/>
              <w:t>проекта «Доро</w:t>
            </w:r>
            <w:r w:rsidRPr="00F6477C">
              <w:rPr>
                <w:sz w:val="28"/>
                <w:szCs w:val="28"/>
              </w:rPr>
              <w:t>ж</w:t>
            </w:r>
            <w:r w:rsidRPr="00F6477C">
              <w:rPr>
                <w:sz w:val="28"/>
                <w:szCs w:val="28"/>
              </w:rPr>
              <w:t>ная сеть» (показ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тель 36)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412,94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Депа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>тамент горо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ского хозя</w:t>
            </w:r>
            <w:r w:rsidRPr="00F6477C">
              <w:rPr>
                <w:spacing w:val="-8"/>
                <w:sz w:val="28"/>
                <w:szCs w:val="28"/>
              </w:rPr>
              <w:t>й</w:t>
            </w:r>
            <w:r w:rsidRPr="00F6477C">
              <w:rPr>
                <w:spacing w:val="-8"/>
                <w:sz w:val="28"/>
                <w:szCs w:val="28"/>
              </w:rPr>
              <w:t xml:space="preserve">ства </w:t>
            </w:r>
          </w:p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адм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стр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ции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града, Мун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ц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пал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lastRenderedPageBreak/>
              <w:t>ное учреж</w:t>
            </w:r>
            <w:r w:rsidRPr="00F6477C">
              <w:rPr>
                <w:spacing w:val="-8"/>
                <w:sz w:val="28"/>
                <w:szCs w:val="28"/>
              </w:rPr>
              <w:softHyphen/>
              <w:t>дение комм</w:t>
            </w:r>
            <w:r w:rsidRPr="00F6477C">
              <w:rPr>
                <w:spacing w:val="-8"/>
                <w:sz w:val="28"/>
                <w:szCs w:val="28"/>
              </w:rPr>
              <w:t>у</w:t>
            </w:r>
            <w:r w:rsidRPr="00F6477C">
              <w:rPr>
                <w:spacing w:val="-8"/>
                <w:sz w:val="28"/>
                <w:szCs w:val="28"/>
              </w:rPr>
              <w:t>нально-доро</w:t>
            </w:r>
            <w:r w:rsidRPr="00F6477C">
              <w:rPr>
                <w:spacing w:val="-8"/>
                <w:sz w:val="28"/>
                <w:szCs w:val="28"/>
              </w:rPr>
              <w:t>ж</w:t>
            </w:r>
            <w:r w:rsidRPr="00F6477C">
              <w:rPr>
                <w:spacing w:val="-8"/>
                <w:sz w:val="28"/>
                <w:szCs w:val="28"/>
              </w:rPr>
              <w:t>ного стро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тел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ства, ремон</w:t>
            </w:r>
            <w:r w:rsidRPr="00F6477C">
              <w:rPr>
                <w:spacing w:val="-8"/>
                <w:sz w:val="28"/>
                <w:szCs w:val="28"/>
              </w:rPr>
              <w:softHyphen/>
              <w:t>та и соде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>жания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 </w:t>
            </w: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695193,0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695193,0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40,23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868676,2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868676,2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60,18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877866,7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877866,7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66,04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1161255,9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1161255,9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89,24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1177054,8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1177054,8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90,76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862380,8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862380,8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66,50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lastRenderedPageBreak/>
              <w:t>1.4.4.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Мероприятие: обеспечение безопасности дорожного движения в рамках реал</w:t>
            </w:r>
            <w:r w:rsidRPr="00F6477C">
              <w:rPr>
                <w:sz w:val="28"/>
                <w:szCs w:val="28"/>
              </w:rPr>
              <w:t>и</w:t>
            </w:r>
            <w:r w:rsidRPr="00F6477C">
              <w:rPr>
                <w:sz w:val="28"/>
                <w:szCs w:val="28"/>
              </w:rPr>
              <w:t>зации фед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рального пр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екта «Доро</w:t>
            </w:r>
            <w:r w:rsidRPr="00F6477C">
              <w:rPr>
                <w:sz w:val="28"/>
                <w:szCs w:val="28"/>
              </w:rPr>
              <w:t>ж</w:t>
            </w:r>
            <w:r w:rsidRPr="00F6477C">
              <w:rPr>
                <w:sz w:val="28"/>
                <w:szCs w:val="28"/>
              </w:rPr>
              <w:t>ная сеть»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2019–2024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27371,1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27371,1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Количество уст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новленных свет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форных объектов (показатель 37)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4,00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Депа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>тамент горо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ского хозя</w:t>
            </w:r>
            <w:r w:rsidRPr="00F6477C">
              <w:rPr>
                <w:spacing w:val="-8"/>
                <w:sz w:val="28"/>
                <w:szCs w:val="28"/>
              </w:rPr>
              <w:t>й</w:t>
            </w:r>
            <w:r w:rsidRPr="00F6477C">
              <w:rPr>
                <w:spacing w:val="-8"/>
                <w:sz w:val="28"/>
                <w:szCs w:val="28"/>
              </w:rPr>
              <w:t xml:space="preserve">ства </w:t>
            </w:r>
          </w:p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адм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стр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ции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града, мун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lastRenderedPageBreak/>
              <w:t>ц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пал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ное 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жетное учреж</w:t>
            </w:r>
            <w:r w:rsidRPr="00F6477C">
              <w:rPr>
                <w:spacing w:val="-8"/>
                <w:sz w:val="28"/>
                <w:szCs w:val="28"/>
              </w:rPr>
              <w:softHyphen/>
              <w:t>дение «С</w:t>
            </w:r>
            <w:r w:rsidRPr="00F6477C">
              <w:rPr>
                <w:spacing w:val="-8"/>
                <w:sz w:val="28"/>
                <w:szCs w:val="28"/>
              </w:rPr>
              <w:t>е</w:t>
            </w:r>
            <w:r w:rsidRPr="00F6477C">
              <w:rPr>
                <w:spacing w:val="-8"/>
                <w:sz w:val="28"/>
                <w:szCs w:val="28"/>
              </w:rPr>
              <w:t>ве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>ное»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 </w:t>
            </w: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Количество реко</w:t>
            </w:r>
            <w:r w:rsidRPr="00F6477C">
              <w:rPr>
                <w:sz w:val="28"/>
                <w:szCs w:val="28"/>
              </w:rPr>
              <w:t>н</w:t>
            </w:r>
            <w:r w:rsidRPr="00F6477C">
              <w:rPr>
                <w:sz w:val="28"/>
                <w:szCs w:val="28"/>
              </w:rPr>
              <w:t xml:space="preserve">струированных светофорных </w:t>
            </w:r>
            <w:r w:rsidRPr="00F6477C">
              <w:rPr>
                <w:sz w:val="28"/>
                <w:szCs w:val="28"/>
              </w:rPr>
              <w:br/>
              <w:t>объектов (показ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тель 38)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2,00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Количество уст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новленных выно</w:t>
            </w:r>
            <w:r w:rsidRPr="00F6477C">
              <w:rPr>
                <w:sz w:val="28"/>
                <w:szCs w:val="28"/>
              </w:rPr>
              <w:t>с</w:t>
            </w:r>
            <w:r w:rsidRPr="00F6477C">
              <w:rPr>
                <w:sz w:val="28"/>
                <w:szCs w:val="28"/>
              </w:rPr>
              <w:t>ных консолей для светофоров (пок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lastRenderedPageBreak/>
              <w:t>затель 39)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Количество уст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новленных конс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 xml:space="preserve">лей для дорожных знаков 5.19.1 </w:t>
            </w:r>
            <w:r w:rsidRPr="00F6477C">
              <w:rPr>
                <w:sz w:val="28"/>
                <w:szCs w:val="28"/>
              </w:rPr>
              <w:br/>
              <w:t xml:space="preserve">«Пешеходный </w:t>
            </w:r>
            <w:r w:rsidRPr="00F6477C">
              <w:rPr>
                <w:sz w:val="28"/>
                <w:szCs w:val="28"/>
              </w:rPr>
              <w:br/>
              <w:t>переход» (показ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тель 40)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Количество ос</w:t>
            </w:r>
            <w:r w:rsidRPr="00F6477C">
              <w:rPr>
                <w:sz w:val="28"/>
                <w:szCs w:val="28"/>
              </w:rPr>
              <w:t>т</w:t>
            </w:r>
            <w:r w:rsidRPr="00F6477C">
              <w:rPr>
                <w:sz w:val="28"/>
                <w:szCs w:val="28"/>
              </w:rPr>
              <w:t>ровков распред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ления транспор</w:t>
            </w:r>
            <w:r w:rsidRPr="00F6477C">
              <w:rPr>
                <w:sz w:val="28"/>
                <w:szCs w:val="28"/>
              </w:rPr>
              <w:t>т</w:t>
            </w:r>
            <w:r w:rsidRPr="00F6477C">
              <w:rPr>
                <w:sz w:val="28"/>
                <w:szCs w:val="28"/>
              </w:rPr>
              <w:t>ных потоков (п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казатель 41)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Количество орг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низованных д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полнительных п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лос для поворота (показатель 42)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3,00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 xml:space="preserve">Количество </w:t>
            </w:r>
            <w:r w:rsidRPr="00F6477C">
              <w:rPr>
                <w:sz w:val="28"/>
                <w:szCs w:val="28"/>
              </w:rPr>
              <w:br/>
              <w:t>установленных турникетных ограждений (пок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затель 43)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м. 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900,00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27371,1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27371,1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4,00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2,00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3,00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м. 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contextualSpacing/>
              <w:jc w:val="center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 w:cstheme="minorBidi"/>
                <w:sz w:val="28"/>
                <w:szCs w:val="28"/>
                <w:lang w:eastAsia="en-US"/>
              </w:rPr>
              <w:t>900,00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м. 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м. 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м. 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 xml:space="preserve">2023 </w:t>
            </w:r>
            <w:r w:rsidRPr="00F6477C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м. 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м. 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1.5.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Задача: фед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ральный пр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ект «Жилье»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2019–2024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346352,5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297863,2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9697,9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38791,4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Удельный вес пр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тяженности авт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мобильных дорог, в отношении кот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рых проведены первоочередные мероприятия по приведению в те</w:t>
            </w:r>
            <w:r w:rsidRPr="00F6477C">
              <w:rPr>
                <w:sz w:val="28"/>
                <w:szCs w:val="28"/>
              </w:rPr>
              <w:t>х</w:t>
            </w:r>
            <w:r w:rsidRPr="00F6477C">
              <w:rPr>
                <w:sz w:val="28"/>
                <w:szCs w:val="28"/>
              </w:rPr>
              <w:t>нически исправное состояние улично-дорожной сети Волгограда в ра</w:t>
            </w:r>
            <w:r w:rsidRPr="00F6477C">
              <w:rPr>
                <w:sz w:val="28"/>
                <w:szCs w:val="28"/>
              </w:rPr>
              <w:t>м</w:t>
            </w:r>
            <w:r w:rsidRPr="00F6477C">
              <w:rPr>
                <w:sz w:val="28"/>
                <w:szCs w:val="28"/>
              </w:rPr>
              <w:t xml:space="preserve">ках реализации </w:t>
            </w:r>
            <w:r w:rsidRPr="00F6477C">
              <w:rPr>
                <w:sz w:val="28"/>
                <w:szCs w:val="28"/>
              </w:rPr>
              <w:lastRenderedPageBreak/>
              <w:t>федерального пр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екта «Жилье», в общей протяже</w:t>
            </w:r>
            <w:r w:rsidRPr="00F6477C">
              <w:rPr>
                <w:sz w:val="28"/>
                <w:szCs w:val="28"/>
              </w:rPr>
              <w:t>н</w:t>
            </w:r>
            <w:r w:rsidRPr="00F6477C">
              <w:rPr>
                <w:sz w:val="28"/>
                <w:szCs w:val="28"/>
              </w:rPr>
              <w:t>ности автом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бильных дорог общего пользов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ния местного зн</w:t>
            </w:r>
            <w:r w:rsidRPr="00F6477C">
              <w:rPr>
                <w:sz w:val="28"/>
                <w:szCs w:val="28"/>
              </w:rPr>
              <w:t>а</w:t>
            </w:r>
            <w:r w:rsidRPr="00F6477C">
              <w:rPr>
                <w:sz w:val="28"/>
                <w:szCs w:val="28"/>
              </w:rPr>
              <w:t>чения (показатель 44)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0,09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Доля автомобил</w:t>
            </w:r>
            <w:r w:rsidRPr="00F6477C">
              <w:rPr>
                <w:sz w:val="28"/>
                <w:szCs w:val="28"/>
              </w:rPr>
              <w:t>ь</w:t>
            </w:r>
            <w:r w:rsidRPr="00F6477C">
              <w:rPr>
                <w:sz w:val="28"/>
                <w:szCs w:val="28"/>
              </w:rPr>
              <w:t>ных дорог, в о</w:t>
            </w:r>
            <w:r w:rsidRPr="00F6477C">
              <w:rPr>
                <w:sz w:val="28"/>
                <w:szCs w:val="28"/>
              </w:rPr>
              <w:t>т</w:t>
            </w:r>
            <w:r w:rsidRPr="00F6477C">
              <w:rPr>
                <w:sz w:val="28"/>
                <w:szCs w:val="28"/>
              </w:rPr>
              <w:t>ношении которых выполнены мер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приятия по разв</w:t>
            </w:r>
            <w:r w:rsidRPr="00F6477C">
              <w:rPr>
                <w:sz w:val="28"/>
                <w:szCs w:val="28"/>
              </w:rPr>
              <w:t>и</w:t>
            </w:r>
            <w:r w:rsidRPr="00F6477C">
              <w:rPr>
                <w:sz w:val="28"/>
                <w:szCs w:val="28"/>
              </w:rPr>
              <w:t>тию и приведению в технически и</w:t>
            </w:r>
            <w:r w:rsidRPr="00F6477C">
              <w:rPr>
                <w:sz w:val="28"/>
                <w:szCs w:val="28"/>
              </w:rPr>
              <w:t>с</w:t>
            </w:r>
            <w:r w:rsidRPr="00F6477C">
              <w:rPr>
                <w:sz w:val="28"/>
                <w:szCs w:val="28"/>
              </w:rPr>
              <w:t>правное состояние улично-дорожной сети Волгограда в рамках реализации федерального пр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екта «Жилье», от запланированных по Программе (п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казатель 45)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346352,5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297863,2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9697,9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38791,4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0,09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Показатель 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0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1.5.1.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Мероприятие: строительство автомобил</w:t>
            </w:r>
            <w:r w:rsidRPr="00F6477C">
              <w:rPr>
                <w:sz w:val="28"/>
                <w:szCs w:val="28"/>
              </w:rPr>
              <w:t>ь</w:t>
            </w:r>
            <w:r w:rsidRPr="00F6477C">
              <w:rPr>
                <w:sz w:val="28"/>
                <w:szCs w:val="28"/>
              </w:rPr>
              <w:t>ных дорог в рамках реал</w:t>
            </w:r>
            <w:r w:rsidRPr="00F6477C">
              <w:rPr>
                <w:sz w:val="28"/>
                <w:szCs w:val="28"/>
              </w:rPr>
              <w:t>и</w:t>
            </w:r>
            <w:r w:rsidRPr="00F6477C">
              <w:rPr>
                <w:sz w:val="28"/>
                <w:szCs w:val="28"/>
              </w:rPr>
              <w:t>зации фед</w:t>
            </w:r>
            <w:r w:rsidRPr="00F6477C">
              <w:rPr>
                <w:sz w:val="28"/>
                <w:szCs w:val="28"/>
              </w:rPr>
              <w:t>е</w:t>
            </w:r>
            <w:r w:rsidRPr="00F6477C">
              <w:rPr>
                <w:sz w:val="28"/>
                <w:szCs w:val="28"/>
              </w:rPr>
              <w:t>рального пр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екта «Жилье»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2019–2024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346352,5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297863,2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9697,9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38791,4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Протяженность вновь построе</w:t>
            </w:r>
            <w:r w:rsidRPr="00F6477C">
              <w:rPr>
                <w:sz w:val="28"/>
                <w:szCs w:val="28"/>
              </w:rPr>
              <w:t>н</w:t>
            </w:r>
            <w:r w:rsidRPr="00F6477C">
              <w:rPr>
                <w:sz w:val="28"/>
                <w:szCs w:val="28"/>
              </w:rPr>
              <w:t>ных автомобил</w:t>
            </w:r>
            <w:r w:rsidRPr="00F6477C">
              <w:rPr>
                <w:sz w:val="28"/>
                <w:szCs w:val="28"/>
              </w:rPr>
              <w:t>ь</w:t>
            </w:r>
            <w:r w:rsidRPr="00F6477C">
              <w:rPr>
                <w:sz w:val="28"/>
                <w:szCs w:val="28"/>
              </w:rPr>
              <w:t>ных дорог общего пользования мес</w:t>
            </w:r>
            <w:r w:rsidRPr="00F6477C">
              <w:rPr>
                <w:sz w:val="28"/>
                <w:szCs w:val="28"/>
              </w:rPr>
              <w:t>т</w:t>
            </w:r>
            <w:r w:rsidRPr="00F6477C">
              <w:rPr>
                <w:sz w:val="28"/>
                <w:szCs w:val="28"/>
              </w:rPr>
              <w:t>ного значения Волгограда в ра</w:t>
            </w:r>
            <w:r w:rsidRPr="00F6477C">
              <w:rPr>
                <w:sz w:val="28"/>
                <w:szCs w:val="28"/>
              </w:rPr>
              <w:t>м</w:t>
            </w:r>
            <w:r w:rsidRPr="00F6477C">
              <w:rPr>
                <w:sz w:val="28"/>
                <w:szCs w:val="28"/>
              </w:rPr>
              <w:t>ках реализации федерального пр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екта «Жилье» (п</w:t>
            </w:r>
            <w:r w:rsidRPr="00F6477C">
              <w:rPr>
                <w:sz w:val="28"/>
                <w:szCs w:val="28"/>
              </w:rPr>
              <w:t>о</w:t>
            </w:r>
            <w:r w:rsidRPr="00F6477C">
              <w:rPr>
                <w:sz w:val="28"/>
                <w:szCs w:val="28"/>
              </w:rPr>
              <w:t>казатель 46)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1,64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Депа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>тамент горо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ского хозя</w:t>
            </w:r>
            <w:r w:rsidRPr="00F6477C">
              <w:rPr>
                <w:spacing w:val="-8"/>
                <w:sz w:val="28"/>
                <w:szCs w:val="28"/>
              </w:rPr>
              <w:t>й</w:t>
            </w:r>
            <w:r w:rsidRPr="00F6477C">
              <w:rPr>
                <w:spacing w:val="-8"/>
                <w:sz w:val="28"/>
                <w:szCs w:val="28"/>
              </w:rPr>
              <w:t>ства адм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стр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ции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града, Мун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ц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пал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 xml:space="preserve">ное </w:t>
            </w:r>
            <w:r w:rsidRPr="00F6477C">
              <w:rPr>
                <w:spacing w:val="-8"/>
                <w:sz w:val="28"/>
                <w:szCs w:val="28"/>
              </w:rPr>
              <w:lastRenderedPageBreak/>
              <w:t>учреж</w:t>
            </w:r>
            <w:r w:rsidRPr="00F6477C">
              <w:rPr>
                <w:spacing w:val="-8"/>
                <w:sz w:val="28"/>
                <w:szCs w:val="28"/>
              </w:rPr>
              <w:softHyphen/>
              <w:t>дение комм</w:t>
            </w:r>
            <w:r w:rsidRPr="00F6477C">
              <w:rPr>
                <w:spacing w:val="-8"/>
                <w:sz w:val="28"/>
                <w:szCs w:val="28"/>
              </w:rPr>
              <w:t>у</w:t>
            </w:r>
            <w:r w:rsidRPr="00F6477C">
              <w:rPr>
                <w:spacing w:val="-8"/>
                <w:sz w:val="28"/>
                <w:szCs w:val="28"/>
              </w:rPr>
              <w:t>нально-доро</w:t>
            </w:r>
            <w:r w:rsidRPr="00F6477C">
              <w:rPr>
                <w:spacing w:val="-8"/>
                <w:sz w:val="28"/>
                <w:szCs w:val="28"/>
              </w:rPr>
              <w:t>ж</w:t>
            </w:r>
            <w:r w:rsidRPr="00F6477C">
              <w:rPr>
                <w:spacing w:val="-8"/>
                <w:sz w:val="28"/>
                <w:szCs w:val="28"/>
              </w:rPr>
              <w:t>ного стро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тел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ства, ремон</w:t>
            </w:r>
            <w:r w:rsidRPr="00F6477C">
              <w:rPr>
                <w:spacing w:val="-8"/>
                <w:sz w:val="28"/>
                <w:szCs w:val="28"/>
              </w:rPr>
              <w:softHyphen/>
              <w:t>та и соде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>жания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lastRenderedPageBreak/>
              <w:t> </w:t>
            </w: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346352,5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297863,2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9697,9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38791,4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1,64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  <w:tr w:rsidR="00F6477C" w:rsidRPr="00F6477C" w:rsidTr="00F6477C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outlineLvl w:val="1"/>
              <w:rPr>
                <w:sz w:val="28"/>
                <w:szCs w:val="28"/>
              </w:rPr>
            </w:pPr>
            <w:r w:rsidRPr="00F6477C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z w:val="28"/>
                <w:szCs w:val="28"/>
              </w:rPr>
            </w:pPr>
          </w:p>
        </w:tc>
      </w:tr>
    </w:tbl>
    <w:p w:rsidR="00F6477C" w:rsidRPr="00F6477C" w:rsidRDefault="00F6477C" w:rsidP="00F6477C">
      <w:pPr>
        <w:contextualSpacing/>
        <w:rPr>
          <w:rFonts w:eastAsiaTheme="minorHAnsi" w:cstheme="minorBidi"/>
          <w:sz w:val="28"/>
          <w:szCs w:val="28"/>
          <w:lang w:eastAsia="en-US"/>
        </w:rPr>
      </w:pPr>
      <w:r w:rsidRPr="00F6477C">
        <w:rPr>
          <w:rFonts w:eastAsiaTheme="minorHAnsi" w:cstheme="minorBidi"/>
          <w:sz w:val="28"/>
          <w:szCs w:val="28"/>
          <w:lang w:eastAsia="en-US"/>
        </w:rPr>
        <w:lastRenderedPageBreak/>
        <w:t>_______________</w:t>
      </w:r>
    </w:p>
    <w:p w:rsidR="00F6477C" w:rsidRPr="00F6477C" w:rsidRDefault="00F6477C" w:rsidP="00F6477C">
      <w:pPr>
        <w:ind w:right="-31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F6477C">
        <w:rPr>
          <w:rFonts w:eastAsiaTheme="minorHAnsi" w:cstheme="minorBidi"/>
          <w:sz w:val="24"/>
          <w:szCs w:val="24"/>
          <w:lang w:eastAsia="en-US"/>
        </w:rPr>
        <w:t>*Значение показателя за 2019 год учитывает уплату лизинговых платежей, произведенных до начала реализации Программы.</w:t>
      </w:r>
    </w:p>
    <w:p w:rsidR="00F6477C" w:rsidRPr="00F6477C" w:rsidRDefault="00F6477C" w:rsidP="00F6477C">
      <w:pPr>
        <w:ind w:right="-31" w:firstLine="709"/>
        <w:contextualSpacing/>
        <w:jc w:val="right"/>
        <w:rPr>
          <w:rFonts w:eastAsiaTheme="minorHAnsi" w:cstheme="minorBidi"/>
          <w:sz w:val="28"/>
          <w:szCs w:val="28"/>
          <w:lang w:eastAsia="en-US"/>
        </w:rPr>
      </w:pPr>
    </w:p>
    <w:p w:rsidR="00F6477C" w:rsidRPr="00F6477C" w:rsidRDefault="00F6477C" w:rsidP="00F6477C">
      <w:pPr>
        <w:ind w:right="-31" w:firstLine="709"/>
        <w:contextualSpacing/>
        <w:jc w:val="right"/>
        <w:rPr>
          <w:rFonts w:eastAsiaTheme="minorHAnsi" w:cstheme="minorBidi"/>
          <w:sz w:val="28"/>
          <w:szCs w:val="28"/>
          <w:lang w:eastAsia="en-US"/>
        </w:rPr>
      </w:pPr>
    </w:p>
    <w:p w:rsidR="00F6477C" w:rsidRPr="00F6477C" w:rsidRDefault="00F6477C" w:rsidP="00F6477C">
      <w:pPr>
        <w:ind w:right="-31" w:firstLine="709"/>
        <w:contextualSpacing/>
        <w:jc w:val="right"/>
        <w:rPr>
          <w:rFonts w:eastAsiaTheme="minorHAnsi" w:cstheme="minorBidi"/>
          <w:sz w:val="28"/>
          <w:szCs w:val="28"/>
          <w:lang w:eastAsia="en-US"/>
        </w:rPr>
      </w:pPr>
    </w:p>
    <w:p w:rsidR="00F6477C" w:rsidRDefault="00F6477C" w:rsidP="00F6477C">
      <w:pPr>
        <w:ind w:left="10915"/>
        <w:rPr>
          <w:rFonts w:eastAsiaTheme="minorHAnsi" w:cstheme="minorBidi"/>
          <w:sz w:val="28"/>
          <w:szCs w:val="28"/>
          <w:lang w:eastAsia="en-US"/>
        </w:rPr>
        <w:sectPr w:rsidR="00F6477C" w:rsidSect="00F6477C">
          <w:pgSz w:w="16838" w:h="11906" w:orient="landscape" w:code="9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  <w:r w:rsidRPr="00F6477C">
        <w:rPr>
          <w:rFonts w:eastAsiaTheme="minorHAnsi" w:cstheme="minorBidi"/>
          <w:sz w:val="28"/>
          <w:szCs w:val="28"/>
          <w:lang w:eastAsia="en-US"/>
        </w:rPr>
        <w:t>Департамент городского хозяйства администрации Волгограда</w:t>
      </w:r>
    </w:p>
    <w:p w:rsidR="00F6477C" w:rsidRPr="00F6477C" w:rsidRDefault="00F6477C" w:rsidP="00F6477C">
      <w:pPr>
        <w:ind w:left="9923"/>
        <w:jc w:val="both"/>
        <w:rPr>
          <w:rFonts w:eastAsiaTheme="minorHAnsi"/>
          <w:sz w:val="28"/>
          <w:szCs w:val="28"/>
          <w:lang w:eastAsia="en-US"/>
        </w:rPr>
      </w:pPr>
      <w:r w:rsidRPr="00F6477C">
        <w:rPr>
          <w:rFonts w:eastAsiaTheme="minorHAnsi"/>
          <w:sz w:val="28"/>
          <w:szCs w:val="28"/>
          <w:lang w:eastAsia="en-US"/>
        </w:rPr>
        <w:lastRenderedPageBreak/>
        <w:t>Приложение 3</w:t>
      </w:r>
    </w:p>
    <w:p w:rsidR="00F6477C" w:rsidRPr="00F6477C" w:rsidRDefault="00F6477C" w:rsidP="00F6477C">
      <w:pPr>
        <w:ind w:left="9923"/>
        <w:jc w:val="both"/>
        <w:rPr>
          <w:rFonts w:eastAsiaTheme="minorHAnsi"/>
          <w:sz w:val="28"/>
          <w:szCs w:val="28"/>
          <w:lang w:eastAsia="en-US"/>
        </w:rPr>
      </w:pPr>
      <w:r w:rsidRPr="00F6477C">
        <w:rPr>
          <w:rFonts w:eastAsiaTheme="minorHAnsi"/>
          <w:sz w:val="28"/>
          <w:szCs w:val="28"/>
          <w:lang w:eastAsia="en-US"/>
        </w:rPr>
        <w:t>к муниципальной программе «Содержание и развитие улично-дорожной сети Волго</w:t>
      </w:r>
      <w:r w:rsidRPr="00F6477C">
        <w:rPr>
          <w:rFonts w:eastAsiaTheme="minorHAnsi"/>
          <w:sz w:val="28"/>
          <w:szCs w:val="28"/>
          <w:lang w:eastAsia="en-US"/>
        </w:rPr>
        <w:softHyphen/>
        <w:t xml:space="preserve">града и обеспечение эффективной работы </w:t>
      </w:r>
      <w:r w:rsidRPr="00F6477C">
        <w:rPr>
          <w:rFonts w:eastAsiaTheme="minorHAnsi"/>
          <w:spacing w:val="-4"/>
          <w:sz w:val="28"/>
          <w:szCs w:val="28"/>
          <w:lang w:eastAsia="en-US"/>
        </w:rPr>
        <w:t>транспортной инфраструктуры Волгограда»,</w:t>
      </w:r>
      <w:r w:rsidRPr="00F6477C">
        <w:rPr>
          <w:rFonts w:eastAsiaTheme="minorHAnsi"/>
          <w:sz w:val="28"/>
          <w:szCs w:val="28"/>
          <w:lang w:eastAsia="en-US"/>
        </w:rPr>
        <w:t xml:space="preserve"> утвержденной постановлением админи</w:t>
      </w:r>
      <w:r w:rsidRPr="00F6477C">
        <w:rPr>
          <w:rFonts w:eastAsiaTheme="minorHAnsi"/>
          <w:sz w:val="28"/>
          <w:szCs w:val="28"/>
          <w:lang w:eastAsia="en-US"/>
        </w:rPr>
        <w:softHyphen/>
        <w:t>страции Волгограда</w:t>
      </w:r>
    </w:p>
    <w:p w:rsidR="00F6477C" w:rsidRPr="00F6477C" w:rsidRDefault="00F6477C" w:rsidP="00F6477C">
      <w:pPr>
        <w:ind w:left="9923"/>
        <w:jc w:val="both"/>
        <w:rPr>
          <w:rFonts w:eastAsiaTheme="minorHAnsi"/>
          <w:sz w:val="28"/>
          <w:szCs w:val="28"/>
          <w:lang w:eastAsia="en-US"/>
        </w:rPr>
      </w:pPr>
      <w:r w:rsidRPr="00F6477C">
        <w:rPr>
          <w:rFonts w:eastAsiaTheme="minorHAnsi"/>
          <w:sz w:val="28"/>
          <w:szCs w:val="28"/>
          <w:lang w:eastAsia="en-US"/>
        </w:rPr>
        <w:t>от 29.12.2018 № 1875</w:t>
      </w:r>
    </w:p>
    <w:p w:rsidR="00F6477C" w:rsidRPr="00F6477C" w:rsidRDefault="00F6477C" w:rsidP="00F6477C">
      <w:pPr>
        <w:ind w:left="9923"/>
        <w:jc w:val="both"/>
        <w:rPr>
          <w:rFonts w:eastAsiaTheme="minorHAnsi"/>
          <w:sz w:val="28"/>
          <w:szCs w:val="28"/>
          <w:lang w:eastAsia="en-US"/>
        </w:rPr>
      </w:pPr>
    </w:p>
    <w:p w:rsidR="00F6477C" w:rsidRPr="00F6477C" w:rsidRDefault="00F6477C" w:rsidP="00F6477C">
      <w:pPr>
        <w:ind w:left="-93" w:right="-31"/>
        <w:jc w:val="center"/>
        <w:rPr>
          <w:sz w:val="28"/>
          <w:szCs w:val="28"/>
        </w:rPr>
      </w:pPr>
      <w:r w:rsidRPr="00F6477C">
        <w:rPr>
          <w:sz w:val="28"/>
          <w:szCs w:val="28"/>
        </w:rPr>
        <w:t>ПЕРЕЧЕНЬ</w:t>
      </w:r>
    </w:p>
    <w:p w:rsidR="00F6477C" w:rsidRPr="00F6477C" w:rsidRDefault="00F6477C" w:rsidP="00F6477C">
      <w:pPr>
        <w:ind w:left="-93" w:right="-31"/>
        <w:jc w:val="center"/>
        <w:rPr>
          <w:sz w:val="28"/>
          <w:szCs w:val="28"/>
        </w:rPr>
      </w:pPr>
      <w:r w:rsidRPr="00F6477C">
        <w:rPr>
          <w:sz w:val="28"/>
          <w:szCs w:val="28"/>
        </w:rPr>
        <w:t>объектов строительства муниципальной программы «Содержание и развитие улично-дорожной сети Волгограда и обеспеч</w:t>
      </w:r>
      <w:r w:rsidRPr="00F6477C">
        <w:rPr>
          <w:sz w:val="28"/>
          <w:szCs w:val="28"/>
        </w:rPr>
        <w:t>е</w:t>
      </w:r>
      <w:r w:rsidRPr="00F6477C">
        <w:rPr>
          <w:sz w:val="28"/>
          <w:szCs w:val="28"/>
        </w:rPr>
        <w:t>ние эффективной работы транспортной инфраструктуры Волгограда» (далее – Программа)</w:t>
      </w:r>
    </w:p>
    <w:p w:rsidR="00F6477C" w:rsidRPr="00F6477C" w:rsidRDefault="00F6477C" w:rsidP="00F6477C">
      <w:pPr>
        <w:ind w:left="-93" w:right="-102"/>
        <w:jc w:val="center"/>
        <w:rPr>
          <w:spacing w:val="-12"/>
          <w:sz w:val="28"/>
          <w:szCs w:val="28"/>
        </w:rPr>
      </w:pP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13"/>
        <w:gridCol w:w="993"/>
        <w:gridCol w:w="1134"/>
        <w:gridCol w:w="992"/>
        <w:gridCol w:w="851"/>
        <w:gridCol w:w="992"/>
        <w:gridCol w:w="992"/>
        <w:gridCol w:w="993"/>
        <w:gridCol w:w="992"/>
        <w:gridCol w:w="769"/>
        <w:gridCol w:w="648"/>
        <w:gridCol w:w="709"/>
        <w:gridCol w:w="786"/>
        <w:gridCol w:w="786"/>
        <w:gridCol w:w="786"/>
        <w:gridCol w:w="619"/>
      </w:tblGrid>
      <w:tr w:rsidR="00F6477C" w:rsidRPr="00F6477C" w:rsidTr="00F6477C">
        <w:trPr>
          <w:trHeight w:val="57"/>
        </w:trPr>
        <w:tc>
          <w:tcPr>
            <w:tcW w:w="71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13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Наименов</w:t>
            </w: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ние меропр</w:t>
            </w: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ятия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точник ф</w:t>
            </w: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нанс</w:t>
            </w: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ров</w:t>
            </w: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6946" w:type="dxa"/>
            <w:gridSpan w:val="7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Объем финансирования (тыс. руб.)</w:t>
            </w:r>
          </w:p>
        </w:tc>
        <w:tc>
          <w:tcPr>
            <w:tcW w:w="5103" w:type="dxa"/>
            <w:gridSpan w:val="7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Протяженность объекта (км)</w:t>
            </w:r>
          </w:p>
        </w:tc>
      </w:tr>
      <w:tr w:rsidR="00F6477C" w:rsidRPr="00F6477C" w:rsidTr="00F6477C">
        <w:trPr>
          <w:trHeight w:val="57"/>
        </w:trPr>
        <w:tc>
          <w:tcPr>
            <w:tcW w:w="71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1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812" w:type="dxa"/>
            <w:gridSpan w:val="6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в том числе по годам</w:t>
            </w:r>
          </w:p>
        </w:tc>
        <w:tc>
          <w:tcPr>
            <w:tcW w:w="76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334" w:type="dxa"/>
            <w:gridSpan w:val="6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в том числе по годам</w:t>
            </w:r>
          </w:p>
        </w:tc>
      </w:tr>
      <w:tr w:rsidR="00F6477C" w:rsidRPr="00F6477C" w:rsidTr="00F6477C">
        <w:trPr>
          <w:trHeight w:val="57"/>
        </w:trPr>
        <w:tc>
          <w:tcPr>
            <w:tcW w:w="71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1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76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78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78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8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6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2024</w:t>
            </w:r>
          </w:p>
        </w:tc>
      </w:tr>
      <w:tr w:rsidR="00F6477C" w:rsidRPr="00F6477C" w:rsidTr="00F6477C">
        <w:trPr>
          <w:trHeight w:val="57"/>
        </w:trPr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1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6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8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8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8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17</w:t>
            </w:r>
          </w:p>
        </w:tc>
      </w:tr>
      <w:tr w:rsidR="00F6477C" w:rsidRPr="00F6477C" w:rsidTr="00F6477C">
        <w:trPr>
          <w:trHeight w:val="57"/>
        </w:trPr>
        <w:tc>
          <w:tcPr>
            <w:tcW w:w="71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13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Мероприятие: строител</w:t>
            </w: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ство автом</w:t>
            </w: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бильных д</w:t>
            </w: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рог, в том числе: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14"/>
                <w:sz w:val="28"/>
                <w:szCs w:val="28"/>
                <w:lang w:eastAsia="en-US"/>
              </w:rPr>
              <w:t>833738,0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14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14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2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24"/>
                <w:sz w:val="28"/>
                <w:szCs w:val="28"/>
                <w:lang w:eastAsia="en-US"/>
              </w:rPr>
              <w:t>114000,0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2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24"/>
                <w:sz w:val="28"/>
                <w:szCs w:val="28"/>
                <w:lang w:eastAsia="en-US"/>
              </w:rPr>
              <w:t>196335,0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2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24"/>
                <w:sz w:val="28"/>
                <w:szCs w:val="28"/>
                <w:lang w:eastAsia="en-US"/>
              </w:rPr>
              <w:t>327068,0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2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24"/>
                <w:sz w:val="28"/>
                <w:szCs w:val="28"/>
                <w:lang w:eastAsia="en-US"/>
              </w:rPr>
              <w:t>196335,0</w:t>
            </w:r>
          </w:p>
        </w:tc>
        <w:tc>
          <w:tcPr>
            <w:tcW w:w="76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20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20"/>
                <w:sz w:val="28"/>
                <w:szCs w:val="28"/>
                <w:lang w:eastAsia="en-US"/>
              </w:rPr>
              <w:t>1,715*</w:t>
            </w:r>
          </w:p>
        </w:tc>
        <w:tc>
          <w:tcPr>
            <w:tcW w:w="64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14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14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14"/>
                <w:sz w:val="28"/>
                <w:szCs w:val="28"/>
                <w:lang w:eastAsia="en-US"/>
              </w:rPr>
              <w:t>0,450</w:t>
            </w:r>
          </w:p>
        </w:tc>
        <w:tc>
          <w:tcPr>
            <w:tcW w:w="78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14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14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14"/>
                <w:sz w:val="28"/>
                <w:szCs w:val="28"/>
                <w:lang w:eastAsia="en-US"/>
              </w:rPr>
              <w:t>1,265</w:t>
            </w:r>
          </w:p>
        </w:tc>
        <w:tc>
          <w:tcPr>
            <w:tcW w:w="61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rFonts w:eastAsiaTheme="minorHAnsi"/>
                <w:spacing w:val="-14"/>
                <w:sz w:val="28"/>
                <w:szCs w:val="28"/>
                <w:lang w:eastAsia="en-US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1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1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фед</w:t>
            </w: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рал</w:t>
            </w: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ный бю</w:t>
            </w: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F6477C">
              <w:rPr>
                <w:rFonts w:eastAsiaTheme="minorHAnsi"/>
                <w:sz w:val="28"/>
                <w:szCs w:val="28"/>
                <w:lang w:eastAsia="en-US"/>
              </w:rPr>
              <w:t>жет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F6477C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6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61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</w:p>
        </w:tc>
      </w:tr>
    </w:tbl>
    <w:p w:rsidR="00F6477C" w:rsidRPr="00F6477C" w:rsidRDefault="00F6477C" w:rsidP="00F6477C">
      <w:pPr>
        <w:ind w:firstLine="709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6477C">
        <w:rPr>
          <w:rFonts w:eastAsiaTheme="minorHAnsi" w:cstheme="minorBidi"/>
          <w:sz w:val="28"/>
          <w:szCs w:val="28"/>
          <w:lang w:eastAsia="en-US"/>
        </w:rPr>
        <w:lastRenderedPageBreak/>
        <w:br w:type="page"/>
      </w:r>
    </w:p>
    <w:tbl>
      <w:tblPr>
        <w:tblW w:w="15556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15"/>
        <w:gridCol w:w="992"/>
        <w:gridCol w:w="1134"/>
        <w:gridCol w:w="992"/>
        <w:gridCol w:w="851"/>
        <w:gridCol w:w="992"/>
        <w:gridCol w:w="992"/>
        <w:gridCol w:w="993"/>
        <w:gridCol w:w="992"/>
        <w:gridCol w:w="709"/>
        <w:gridCol w:w="708"/>
        <w:gridCol w:w="709"/>
        <w:gridCol w:w="786"/>
        <w:gridCol w:w="786"/>
        <w:gridCol w:w="757"/>
        <w:gridCol w:w="648"/>
      </w:tblGrid>
      <w:tr w:rsidR="00F6477C" w:rsidRPr="00F6477C" w:rsidTr="00F6477C">
        <w:trPr>
          <w:trHeight w:val="57"/>
          <w:tblHeader/>
        </w:trPr>
        <w:tc>
          <w:tcPr>
            <w:tcW w:w="15556" w:type="dxa"/>
            <w:gridSpan w:val="17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jc w:val="right"/>
              <w:rPr>
                <w:spacing w:val="-12"/>
                <w:sz w:val="24"/>
                <w:szCs w:val="24"/>
              </w:rPr>
            </w:pPr>
            <w:r w:rsidRPr="00F6477C">
              <w:rPr>
                <w:spacing w:val="-12"/>
                <w:sz w:val="24"/>
                <w:szCs w:val="24"/>
              </w:rPr>
              <w:lastRenderedPageBreak/>
              <w:t>Продолжение приложения 3</w:t>
            </w:r>
          </w:p>
        </w:tc>
      </w:tr>
      <w:tr w:rsidR="00F6477C" w:rsidRPr="00F6477C" w:rsidTr="00F6477C">
        <w:trPr>
          <w:trHeight w:val="57"/>
          <w:tblHeader/>
        </w:trPr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</w:t>
            </w:r>
          </w:p>
        </w:tc>
        <w:tc>
          <w:tcPr>
            <w:tcW w:w="1815" w:type="dxa"/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11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13</w:t>
            </w:r>
          </w:p>
        </w:tc>
        <w:tc>
          <w:tcPr>
            <w:tcW w:w="786" w:type="dxa"/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14</w:t>
            </w:r>
          </w:p>
        </w:tc>
        <w:tc>
          <w:tcPr>
            <w:tcW w:w="786" w:type="dxa"/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15</w:t>
            </w:r>
          </w:p>
        </w:tc>
        <w:tc>
          <w:tcPr>
            <w:tcW w:w="757" w:type="dxa"/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16</w:t>
            </w:r>
          </w:p>
        </w:tc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17</w:t>
            </w: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28517,0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9500,0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9517,0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9500,0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ской обл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сти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805221,0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114000,0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186835,0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317551,0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186835,0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1.1.</w:t>
            </w:r>
          </w:p>
        </w:tc>
        <w:tc>
          <w:tcPr>
            <w:tcW w:w="181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Строительство ул. Родник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вой 3 этап в ЖК Долина-2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170000,0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2"/>
                <w:sz w:val="28"/>
                <w:szCs w:val="28"/>
              </w:rPr>
            </w:pPr>
            <w:r w:rsidRPr="00F6477C">
              <w:rPr>
                <w:spacing w:val="-20"/>
                <w:sz w:val="28"/>
                <w:szCs w:val="28"/>
              </w:rPr>
              <w:t>17</w:t>
            </w:r>
            <w:r w:rsidRPr="00F6477C">
              <w:rPr>
                <w:spacing w:val="-22"/>
                <w:sz w:val="28"/>
                <w:szCs w:val="28"/>
              </w:rPr>
              <w:t>0000,0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1,265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8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8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57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1,265</w:t>
            </w:r>
          </w:p>
        </w:tc>
        <w:tc>
          <w:tcPr>
            <w:tcW w:w="64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фед</w:t>
            </w:r>
            <w:r w:rsidRPr="00F6477C">
              <w:rPr>
                <w:spacing w:val="-8"/>
                <w:sz w:val="28"/>
                <w:szCs w:val="28"/>
              </w:rPr>
              <w:t>е</w:t>
            </w:r>
            <w:r w:rsidRPr="00F6477C">
              <w:rPr>
                <w:spacing w:val="-8"/>
                <w:sz w:val="28"/>
                <w:szCs w:val="28"/>
              </w:rPr>
              <w:t>рал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ный 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lastRenderedPageBreak/>
              <w:t>гра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ской обл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сти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lastRenderedPageBreak/>
              <w:t>169983,0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169983,0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81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Строительство надземных пешеходных переходов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549738,0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196335,0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157068,0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196335,0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3,780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8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8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1,080</w:t>
            </w:r>
          </w:p>
        </w:tc>
        <w:tc>
          <w:tcPr>
            <w:tcW w:w="757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1,350</w:t>
            </w:r>
          </w:p>
        </w:tc>
        <w:tc>
          <w:tcPr>
            <w:tcW w:w="64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2"/>
                <w:sz w:val="28"/>
                <w:szCs w:val="28"/>
              </w:rPr>
            </w:pPr>
            <w:r w:rsidRPr="00F6477C">
              <w:rPr>
                <w:spacing w:val="-22"/>
                <w:sz w:val="28"/>
                <w:szCs w:val="28"/>
              </w:rPr>
              <w:t>1,350</w:t>
            </w: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фед</w:t>
            </w:r>
            <w:r w:rsidRPr="00F6477C">
              <w:rPr>
                <w:spacing w:val="-8"/>
                <w:sz w:val="28"/>
                <w:szCs w:val="28"/>
              </w:rPr>
              <w:t>е</w:t>
            </w:r>
            <w:r w:rsidRPr="00F6477C">
              <w:rPr>
                <w:spacing w:val="-8"/>
                <w:sz w:val="28"/>
                <w:szCs w:val="28"/>
              </w:rPr>
              <w:t>рал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ный 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28500,0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9500,0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9500,0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9500,0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ской обл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сти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521238,0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186835,0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147568,0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186835,0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1.3.</w:t>
            </w:r>
          </w:p>
        </w:tc>
        <w:tc>
          <w:tcPr>
            <w:tcW w:w="181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 xml:space="preserve">Строительство проезда </w:t>
            </w:r>
            <w:r w:rsidRPr="00F6477C">
              <w:rPr>
                <w:spacing w:val="-8"/>
                <w:sz w:val="28"/>
                <w:szCs w:val="28"/>
              </w:rPr>
              <w:br/>
              <w:t>по ул. им. м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lastRenderedPageBreak/>
              <w:t xml:space="preserve">лиционера </w:t>
            </w:r>
            <w:proofErr w:type="spellStart"/>
            <w:r w:rsidRPr="00F6477C">
              <w:rPr>
                <w:spacing w:val="-8"/>
                <w:sz w:val="28"/>
                <w:szCs w:val="28"/>
              </w:rPr>
              <w:t>Б</w:t>
            </w:r>
            <w:r w:rsidRPr="00F6477C">
              <w:rPr>
                <w:spacing w:val="-8"/>
                <w:sz w:val="28"/>
                <w:szCs w:val="28"/>
              </w:rPr>
              <w:t>у</w:t>
            </w:r>
            <w:r w:rsidRPr="00F6477C">
              <w:rPr>
                <w:spacing w:val="-8"/>
                <w:sz w:val="28"/>
                <w:szCs w:val="28"/>
              </w:rPr>
              <w:t>ханцева</w:t>
            </w:r>
            <w:proofErr w:type="spellEnd"/>
            <w:r w:rsidRPr="00F6477C">
              <w:rPr>
                <w:spacing w:val="-8"/>
                <w:sz w:val="28"/>
                <w:szCs w:val="28"/>
              </w:rPr>
              <w:t xml:space="preserve"> (в границах от </w:t>
            </w:r>
            <w:r w:rsidRPr="00F6477C">
              <w:rPr>
                <w:spacing w:val="-8"/>
                <w:sz w:val="28"/>
                <w:szCs w:val="28"/>
              </w:rPr>
              <w:br/>
              <w:t>ул. Елецкой до ул. Росто</w:t>
            </w:r>
            <w:r w:rsidRPr="00F6477C">
              <w:rPr>
                <w:spacing w:val="-8"/>
                <w:sz w:val="28"/>
                <w:szCs w:val="28"/>
              </w:rPr>
              <w:t>в</w:t>
            </w:r>
            <w:r w:rsidRPr="00F6477C">
              <w:rPr>
                <w:spacing w:val="-8"/>
                <w:sz w:val="28"/>
                <w:szCs w:val="28"/>
              </w:rPr>
              <w:t>ской) в Вор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шиловском районе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114000,0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114000,0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0,450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8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0,450</w:t>
            </w:r>
          </w:p>
        </w:tc>
        <w:tc>
          <w:tcPr>
            <w:tcW w:w="78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57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64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фед</w:t>
            </w:r>
            <w:r w:rsidRPr="00F6477C">
              <w:rPr>
                <w:spacing w:val="-8"/>
                <w:sz w:val="28"/>
                <w:szCs w:val="28"/>
              </w:rPr>
              <w:t>е</w:t>
            </w:r>
            <w:r w:rsidRPr="00F6477C">
              <w:rPr>
                <w:spacing w:val="-8"/>
                <w:sz w:val="28"/>
                <w:szCs w:val="28"/>
              </w:rPr>
              <w:t>рал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ный 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ской обл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сти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114000,0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114000,0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2.</w:t>
            </w:r>
          </w:p>
        </w:tc>
        <w:tc>
          <w:tcPr>
            <w:tcW w:w="181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Мероприятие: строительство автомобил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ных дорог в рамках реал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 xml:space="preserve">зации </w:t>
            </w:r>
          </w:p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федерального проекта «Д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рожная сеть», в том числе: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302081,9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107162,1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194919,8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1,871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0,435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8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8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1,436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64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фед</w:t>
            </w:r>
            <w:r w:rsidRPr="00F6477C">
              <w:rPr>
                <w:spacing w:val="-8"/>
                <w:sz w:val="28"/>
                <w:szCs w:val="28"/>
              </w:rPr>
              <w:t>е</w:t>
            </w:r>
            <w:r w:rsidRPr="00F6477C">
              <w:rPr>
                <w:spacing w:val="-8"/>
                <w:sz w:val="28"/>
                <w:szCs w:val="28"/>
              </w:rPr>
              <w:t>рал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ный 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282081,9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87162,1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194919,8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 xml:space="preserve">жет </w:t>
            </w:r>
            <w:r w:rsidRPr="00F6477C">
              <w:rPr>
                <w:spacing w:val="-8"/>
                <w:sz w:val="28"/>
                <w:szCs w:val="28"/>
              </w:rPr>
              <w:lastRenderedPageBreak/>
              <w:t>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lastRenderedPageBreak/>
              <w:t>4000,0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4000,0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ской обл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сти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16000,0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16000,0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2.1.</w:t>
            </w:r>
          </w:p>
        </w:tc>
        <w:tc>
          <w:tcPr>
            <w:tcW w:w="181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 xml:space="preserve">Дорога по </w:t>
            </w:r>
          </w:p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ул. Пожарск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 xml:space="preserve">го (от </w:t>
            </w:r>
          </w:p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ул. Санаторная до ул. им. Гр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гория Засек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на) в Киро</w:t>
            </w:r>
            <w:r w:rsidRPr="00F6477C">
              <w:rPr>
                <w:spacing w:val="-8"/>
                <w:sz w:val="28"/>
                <w:szCs w:val="28"/>
              </w:rPr>
              <w:t>в</w:t>
            </w:r>
            <w:r w:rsidRPr="00F6477C">
              <w:rPr>
                <w:spacing w:val="-8"/>
                <w:sz w:val="28"/>
                <w:szCs w:val="28"/>
              </w:rPr>
              <w:t xml:space="preserve">ском районе </w:t>
            </w:r>
          </w:p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г. Волгограда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62305,6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62305,6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0,435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0,435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8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8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57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64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фед</w:t>
            </w:r>
            <w:r w:rsidRPr="00F6477C">
              <w:rPr>
                <w:spacing w:val="-8"/>
                <w:sz w:val="28"/>
                <w:szCs w:val="28"/>
              </w:rPr>
              <w:t>е</w:t>
            </w:r>
            <w:r w:rsidRPr="00F6477C">
              <w:rPr>
                <w:spacing w:val="-8"/>
                <w:sz w:val="28"/>
                <w:szCs w:val="28"/>
              </w:rPr>
              <w:t>рал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ный 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42305,6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42305,6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4000,0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4000,0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 xml:space="preserve">ской </w:t>
            </w:r>
            <w:r w:rsidRPr="00F6477C">
              <w:rPr>
                <w:spacing w:val="-8"/>
                <w:sz w:val="28"/>
                <w:szCs w:val="28"/>
              </w:rPr>
              <w:lastRenderedPageBreak/>
              <w:t>обл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сти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lastRenderedPageBreak/>
              <w:t>16000,0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16000,0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81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 xml:space="preserve">Строительство ул. </w:t>
            </w:r>
            <w:proofErr w:type="spellStart"/>
            <w:r w:rsidRPr="00F6477C">
              <w:rPr>
                <w:spacing w:val="-8"/>
                <w:sz w:val="28"/>
                <w:szCs w:val="28"/>
              </w:rPr>
              <w:t>Электрол</w:t>
            </w:r>
            <w:r w:rsidRPr="00F6477C">
              <w:rPr>
                <w:spacing w:val="-8"/>
                <w:sz w:val="28"/>
                <w:szCs w:val="28"/>
              </w:rPr>
              <w:t>е</w:t>
            </w:r>
            <w:r w:rsidRPr="00F6477C">
              <w:rPr>
                <w:spacing w:val="-8"/>
                <w:sz w:val="28"/>
                <w:szCs w:val="28"/>
              </w:rPr>
              <w:t>совской</w:t>
            </w:r>
            <w:proofErr w:type="spellEnd"/>
            <w:r w:rsidRPr="00F6477C">
              <w:rPr>
                <w:spacing w:val="-8"/>
                <w:sz w:val="28"/>
                <w:szCs w:val="28"/>
              </w:rPr>
              <w:t xml:space="preserve"> в К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ровском ра</w:t>
            </w:r>
            <w:r w:rsidRPr="00F6477C">
              <w:rPr>
                <w:spacing w:val="-8"/>
                <w:sz w:val="28"/>
                <w:szCs w:val="28"/>
              </w:rPr>
              <w:t>й</w:t>
            </w:r>
            <w:r w:rsidRPr="00F6477C">
              <w:rPr>
                <w:spacing w:val="-8"/>
                <w:sz w:val="28"/>
                <w:szCs w:val="28"/>
              </w:rPr>
              <w:t>оне Волгогр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да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239776,3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44856,5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2"/>
                <w:sz w:val="28"/>
                <w:szCs w:val="28"/>
              </w:rPr>
            </w:pPr>
            <w:r w:rsidRPr="00F6477C">
              <w:rPr>
                <w:spacing w:val="-22"/>
                <w:sz w:val="28"/>
                <w:szCs w:val="28"/>
              </w:rPr>
              <w:t>194919,8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1,436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8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8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1,436</w:t>
            </w:r>
          </w:p>
        </w:tc>
        <w:tc>
          <w:tcPr>
            <w:tcW w:w="757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64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фед</w:t>
            </w:r>
            <w:r w:rsidRPr="00F6477C">
              <w:rPr>
                <w:spacing w:val="-8"/>
                <w:sz w:val="28"/>
                <w:szCs w:val="28"/>
              </w:rPr>
              <w:t>е</w:t>
            </w:r>
            <w:r w:rsidRPr="00F6477C">
              <w:rPr>
                <w:spacing w:val="-8"/>
                <w:sz w:val="28"/>
                <w:szCs w:val="28"/>
              </w:rPr>
              <w:t>рал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ный 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239776,3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44856,5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2"/>
                <w:sz w:val="28"/>
                <w:szCs w:val="28"/>
              </w:rPr>
            </w:pPr>
            <w:r w:rsidRPr="00F6477C">
              <w:rPr>
                <w:spacing w:val="-22"/>
                <w:sz w:val="28"/>
                <w:szCs w:val="28"/>
              </w:rPr>
              <w:t>194919,8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ской обл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сти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3.</w:t>
            </w:r>
          </w:p>
        </w:tc>
        <w:tc>
          <w:tcPr>
            <w:tcW w:w="181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Мероприятие: строительство автомобил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ных дорог в рамках реал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lastRenderedPageBreak/>
              <w:t>зации фед</w:t>
            </w:r>
            <w:r w:rsidRPr="00F6477C">
              <w:rPr>
                <w:spacing w:val="-8"/>
                <w:sz w:val="28"/>
                <w:szCs w:val="28"/>
              </w:rPr>
              <w:t>е</w:t>
            </w:r>
            <w:r w:rsidRPr="00F6477C">
              <w:rPr>
                <w:spacing w:val="-8"/>
                <w:sz w:val="28"/>
                <w:szCs w:val="28"/>
              </w:rPr>
              <w:t>рального пр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екта «Жилье», в том числе: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346352,5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2"/>
                <w:sz w:val="28"/>
                <w:szCs w:val="28"/>
              </w:rPr>
            </w:pPr>
            <w:r w:rsidRPr="00F6477C">
              <w:rPr>
                <w:spacing w:val="-22"/>
                <w:sz w:val="28"/>
                <w:szCs w:val="28"/>
              </w:rPr>
              <w:t>346352,5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1,636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1,636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8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8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64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фед</w:t>
            </w:r>
            <w:r w:rsidRPr="00F6477C">
              <w:rPr>
                <w:spacing w:val="-8"/>
                <w:sz w:val="28"/>
                <w:szCs w:val="28"/>
              </w:rPr>
              <w:t>е</w:t>
            </w:r>
            <w:r w:rsidRPr="00F6477C">
              <w:rPr>
                <w:spacing w:val="-8"/>
                <w:sz w:val="28"/>
                <w:szCs w:val="28"/>
              </w:rPr>
              <w:t>рал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lastRenderedPageBreak/>
              <w:t>ный 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lastRenderedPageBreak/>
              <w:t>297863,2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2"/>
                <w:sz w:val="28"/>
                <w:szCs w:val="28"/>
              </w:rPr>
            </w:pPr>
            <w:r w:rsidRPr="00F6477C">
              <w:rPr>
                <w:spacing w:val="-22"/>
                <w:sz w:val="28"/>
                <w:szCs w:val="28"/>
              </w:rPr>
              <w:t>297863,2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9697,9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9697,9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ской обл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сти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38791,4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38791,4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3.1.</w:t>
            </w:r>
          </w:p>
        </w:tc>
        <w:tc>
          <w:tcPr>
            <w:tcW w:w="181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 xml:space="preserve">Ул. им. </w:t>
            </w:r>
            <w:proofErr w:type="spellStart"/>
            <w:r w:rsidRPr="00F6477C">
              <w:rPr>
                <w:spacing w:val="-8"/>
                <w:sz w:val="28"/>
                <w:szCs w:val="28"/>
              </w:rPr>
              <w:t>Хор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шева</w:t>
            </w:r>
            <w:proofErr w:type="spellEnd"/>
            <w:r w:rsidRPr="00F6477C">
              <w:rPr>
                <w:spacing w:val="-8"/>
                <w:sz w:val="28"/>
                <w:szCs w:val="28"/>
              </w:rPr>
              <w:t xml:space="preserve"> (в гран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цах от Бульв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ра 30-летия Победы до дворца водных</w:t>
            </w:r>
          </w:p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видов спорта)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133713,2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2"/>
                <w:sz w:val="28"/>
                <w:szCs w:val="28"/>
              </w:rPr>
            </w:pPr>
            <w:r w:rsidRPr="00F6477C">
              <w:rPr>
                <w:spacing w:val="-22"/>
                <w:sz w:val="28"/>
                <w:szCs w:val="28"/>
              </w:rPr>
              <w:t>133713,2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0,749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0,749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8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8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57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64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фед</w:t>
            </w:r>
            <w:r w:rsidRPr="00F6477C">
              <w:rPr>
                <w:spacing w:val="-8"/>
                <w:sz w:val="28"/>
                <w:szCs w:val="28"/>
              </w:rPr>
              <w:t>е</w:t>
            </w:r>
            <w:r w:rsidRPr="00F6477C">
              <w:rPr>
                <w:spacing w:val="-8"/>
                <w:sz w:val="28"/>
                <w:szCs w:val="28"/>
              </w:rPr>
              <w:t>рал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ный 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114993,4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2"/>
                <w:sz w:val="28"/>
                <w:szCs w:val="28"/>
              </w:rPr>
            </w:pPr>
            <w:r w:rsidRPr="00F6477C">
              <w:rPr>
                <w:spacing w:val="-22"/>
                <w:sz w:val="28"/>
                <w:szCs w:val="28"/>
              </w:rPr>
              <w:t>114993,4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3744,0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3744,0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ской обл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сти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14975,8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14975,8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3.2.</w:t>
            </w:r>
          </w:p>
        </w:tc>
        <w:tc>
          <w:tcPr>
            <w:tcW w:w="181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Автодорога по ул. им. гва</w:t>
            </w:r>
            <w:r w:rsidRPr="00F6477C">
              <w:rPr>
                <w:spacing w:val="-8"/>
                <w:sz w:val="28"/>
                <w:szCs w:val="28"/>
              </w:rPr>
              <w:t>р</w:t>
            </w:r>
            <w:r w:rsidRPr="00F6477C">
              <w:rPr>
                <w:spacing w:val="-8"/>
                <w:sz w:val="28"/>
                <w:szCs w:val="28"/>
              </w:rPr>
              <w:t xml:space="preserve">дии капитана </w:t>
            </w:r>
            <w:proofErr w:type="spellStart"/>
            <w:r w:rsidRPr="00F6477C">
              <w:rPr>
                <w:spacing w:val="-8"/>
                <w:sz w:val="28"/>
                <w:szCs w:val="28"/>
              </w:rPr>
              <w:t>Курсекова</w:t>
            </w:r>
            <w:proofErr w:type="spellEnd"/>
            <w:r w:rsidRPr="00F6477C">
              <w:rPr>
                <w:spacing w:val="-8"/>
                <w:sz w:val="28"/>
                <w:szCs w:val="28"/>
              </w:rPr>
              <w:t xml:space="preserve"> в границах от ул. им. Джам</w:t>
            </w:r>
            <w:r w:rsidRPr="00F6477C">
              <w:rPr>
                <w:spacing w:val="-8"/>
                <w:sz w:val="28"/>
                <w:szCs w:val="28"/>
              </w:rPr>
              <w:softHyphen/>
              <w:t xml:space="preserve">була </w:t>
            </w:r>
            <w:proofErr w:type="spellStart"/>
            <w:r w:rsidRPr="00F6477C">
              <w:rPr>
                <w:spacing w:val="-8"/>
                <w:sz w:val="28"/>
                <w:szCs w:val="28"/>
              </w:rPr>
              <w:t>Джабаева</w:t>
            </w:r>
            <w:proofErr w:type="spellEnd"/>
            <w:r w:rsidRPr="00F6477C">
              <w:rPr>
                <w:spacing w:val="-8"/>
                <w:sz w:val="28"/>
                <w:szCs w:val="28"/>
              </w:rPr>
              <w:t xml:space="preserve"> до ул. им. Грибанова в Советском районе г. Во</w:t>
            </w:r>
            <w:r w:rsidRPr="00F6477C">
              <w:rPr>
                <w:spacing w:val="-8"/>
                <w:sz w:val="28"/>
                <w:szCs w:val="28"/>
              </w:rPr>
              <w:t>л</w:t>
            </w:r>
            <w:r w:rsidRPr="00F6477C">
              <w:rPr>
                <w:spacing w:val="-8"/>
                <w:sz w:val="28"/>
                <w:szCs w:val="28"/>
              </w:rPr>
              <w:t>гограда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212639,3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2"/>
                <w:sz w:val="28"/>
                <w:szCs w:val="28"/>
              </w:rPr>
            </w:pPr>
            <w:r w:rsidRPr="00F6477C">
              <w:rPr>
                <w:spacing w:val="-22"/>
                <w:sz w:val="28"/>
                <w:szCs w:val="28"/>
              </w:rPr>
              <w:t>212639,3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0,887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0,887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8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8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57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64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фед</w:t>
            </w:r>
            <w:r w:rsidRPr="00F6477C">
              <w:rPr>
                <w:spacing w:val="-8"/>
                <w:sz w:val="28"/>
                <w:szCs w:val="28"/>
              </w:rPr>
              <w:t>е</w:t>
            </w:r>
            <w:r w:rsidRPr="00F6477C">
              <w:rPr>
                <w:spacing w:val="-8"/>
                <w:sz w:val="28"/>
                <w:szCs w:val="28"/>
              </w:rPr>
              <w:t>рал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ный 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182869,8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2"/>
                <w:sz w:val="28"/>
                <w:szCs w:val="28"/>
              </w:rPr>
            </w:pPr>
            <w:r w:rsidRPr="00F6477C">
              <w:rPr>
                <w:spacing w:val="-22"/>
                <w:sz w:val="28"/>
                <w:szCs w:val="28"/>
              </w:rPr>
              <w:t>182869,8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5953,9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5953,9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57"/>
        </w:trPr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ской обл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сти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23815,6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23815,6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</w:tbl>
    <w:p w:rsidR="00F6477C" w:rsidRPr="00F6477C" w:rsidRDefault="00F6477C" w:rsidP="00F6477C">
      <w:pPr>
        <w:contextualSpacing/>
        <w:rPr>
          <w:rFonts w:eastAsiaTheme="minorHAnsi" w:cstheme="minorBidi"/>
          <w:sz w:val="24"/>
          <w:szCs w:val="24"/>
          <w:lang w:eastAsia="en-US"/>
        </w:rPr>
      </w:pPr>
      <w:r w:rsidRPr="00F6477C">
        <w:rPr>
          <w:rFonts w:eastAsiaTheme="minorHAnsi" w:cstheme="minorBidi"/>
          <w:sz w:val="24"/>
          <w:szCs w:val="24"/>
          <w:lang w:eastAsia="en-US"/>
        </w:rPr>
        <w:t>_________________</w:t>
      </w:r>
    </w:p>
    <w:p w:rsidR="00F6477C" w:rsidRPr="00F6477C" w:rsidRDefault="00F6477C" w:rsidP="00F6477C">
      <w:p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F6477C">
        <w:rPr>
          <w:rFonts w:eastAsiaTheme="minorHAnsi" w:cstheme="minorBidi"/>
          <w:sz w:val="24"/>
          <w:szCs w:val="24"/>
          <w:lang w:eastAsia="en-US"/>
        </w:rPr>
        <w:lastRenderedPageBreak/>
        <w:t>*Значение показателя за 2019–2024 годы не соответствует сумме значений показателей по объектам строительства Программы в связи с тем, что строительство надземных пешеходных переходов не увеличивает протяженность улично-дорожной сети Волгограда.</w:t>
      </w:r>
    </w:p>
    <w:p w:rsidR="00F6477C" w:rsidRPr="00F6477C" w:rsidRDefault="00F6477C" w:rsidP="00F6477C">
      <w:pPr>
        <w:ind w:right="-598" w:firstLine="709"/>
        <w:contextualSpacing/>
        <w:jc w:val="right"/>
        <w:rPr>
          <w:rFonts w:eastAsiaTheme="minorHAnsi" w:cstheme="minorBidi"/>
          <w:sz w:val="28"/>
          <w:szCs w:val="28"/>
          <w:lang w:eastAsia="en-US"/>
        </w:rPr>
      </w:pPr>
    </w:p>
    <w:p w:rsidR="00F6477C" w:rsidRPr="00F6477C" w:rsidRDefault="00F6477C" w:rsidP="00F6477C">
      <w:pPr>
        <w:ind w:right="-598" w:firstLine="709"/>
        <w:contextualSpacing/>
        <w:jc w:val="right"/>
        <w:rPr>
          <w:rFonts w:eastAsiaTheme="minorHAnsi" w:cstheme="minorBidi"/>
          <w:sz w:val="28"/>
          <w:szCs w:val="28"/>
          <w:lang w:eastAsia="en-US"/>
        </w:rPr>
      </w:pPr>
    </w:p>
    <w:p w:rsidR="00F6477C" w:rsidRPr="00F6477C" w:rsidRDefault="00F6477C" w:rsidP="00F6477C">
      <w:pPr>
        <w:ind w:right="-598" w:firstLine="709"/>
        <w:contextualSpacing/>
        <w:jc w:val="right"/>
        <w:rPr>
          <w:rFonts w:eastAsiaTheme="minorHAnsi" w:cstheme="minorBidi"/>
          <w:sz w:val="28"/>
          <w:szCs w:val="28"/>
          <w:lang w:eastAsia="en-US"/>
        </w:rPr>
      </w:pPr>
    </w:p>
    <w:p w:rsidR="00F6477C" w:rsidRDefault="00F6477C" w:rsidP="00F6477C">
      <w:pPr>
        <w:ind w:left="10915"/>
        <w:rPr>
          <w:rFonts w:eastAsiaTheme="minorHAnsi" w:cstheme="minorBidi"/>
          <w:sz w:val="28"/>
          <w:szCs w:val="28"/>
          <w:lang w:eastAsia="en-US"/>
        </w:rPr>
        <w:sectPr w:rsidR="00F6477C" w:rsidSect="00F6477C">
          <w:pgSz w:w="16838" w:h="11906" w:orient="landscape" w:code="9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  <w:r w:rsidRPr="00F6477C">
        <w:rPr>
          <w:rFonts w:eastAsiaTheme="minorHAnsi" w:cstheme="minorBidi"/>
          <w:sz w:val="28"/>
          <w:szCs w:val="28"/>
          <w:lang w:eastAsia="en-US"/>
        </w:rPr>
        <w:t>Департамент городского хозяйства администрации Волгограда</w:t>
      </w:r>
    </w:p>
    <w:p w:rsidR="00F6477C" w:rsidRPr="00F6477C" w:rsidRDefault="00F6477C" w:rsidP="00F6477C">
      <w:pPr>
        <w:ind w:left="9923"/>
        <w:jc w:val="both"/>
        <w:rPr>
          <w:rFonts w:eastAsiaTheme="minorHAnsi"/>
          <w:sz w:val="28"/>
          <w:szCs w:val="28"/>
          <w:lang w:eastAsia="en-US"/>
        </w:rPr>
      </w:pPr>
      <w:r w:rsidRPr="00F6477C">
        <w:rPr>
          <w:rFonts w:eastAsiaTheme="minorHAnsi"/>
          <w:sz w:val="28"/>
          <w:szCs w:val="28"/>
          <w:lang w:eastAsia="en-US"/>
        </w:rPr>
        <w:lastRenderedPageBreak/>
        <w:t>Приложение 4</w:t>
      </w:r>
    </w:p>
    <w:p w:rsidR="00F6477C" w:rsidRPr="00F6477C" w:rsidRDefault="00F6477C" w:rsidP="00F6477C">
      <w:pPr>
        <w:ind w:left="9923"/>
        <w:jc w:val="both"/>
        <w:rPr>
          <w:rFonts w:eastAsiaTheme="minorHAnsi"/>
          <w:sz w:val="28"/>
          <w:szCs w:val="28"/>
          <w:lang w:eastAsia="en-US"/>
        </w:rPr>
      </w:pPr>
      <w:r w:rsidRPr="00F6477C">
        <w:rPr>
          <w:rFonts w:eastAsiaTheme="minorHAnsi"/>
          <w:sz w:val="28"/>
          <w:szCs w:val="28"/>
          <w:lang w:eastAsia="en-US"/>
        </w:rPr>
        <w:t>к муниципальной программе «Содержание и развитие улично-дорожной сети Волго</w:t>
      </w:r>
      <w:r w:rsidRPr="00F6477C">
        <w:rPr>
          <w:rFonts w:eastAsiaTheme="minorHAnsi"/>
          <w:sz w:val="28"/>
          <w:szCs w:val="28"/>
          <w:lang w:eastAsia="en-US"/>
        </w:rPr>
        <w:softHyphen/>
        <w:t xml:space="preserve">града и обеспечение эффективной работы </w:t>
      </w:r>
      <w:r w:rsidRPr="00F6477C">
        <w:rPr>
          <w:rFonts w:eastAsiaTheme="minorHAnsi"/>
          <w:spacing w:val="-4"/>
          <w:sz w:val="28"/>
          <w:szCs w:val="28"/>
          <w:lang w:eastAsia="en-US"/>
        </w:rPr>
        <w:t>транспортной инфраструктуры Волгограда»,</w:t>
      </w:r>
      <w:r w:rsidRPr="00F6477C">
        <w:rPr>
          <w:rFonts w:eastAsiaTheme="minorHAnsi"/>
          <w:sz w:val="28"/>
          <w:szCs w:val="28"/>
          <w:lang w:eastAsia="en-US"/>
        </w:rPr>
        <w:t xml:space="preserve"> утвержденной постановлением админи</w:t>
      </w:r>
      <w:r w:rsidRPr="00F6477C">
        <w:rPr>
          <w:rFonts w:eastAsiaTheme="minorHAnsi"/>
          <w:sz w:val="28"/>
          <w:szCs w:val="28"/>
          <w:lang w:eastAsia="en-US"/>
        </w:rPr>
        <w:softHyphen/>
        <w:t>страции Волгограда</w:t>
      </w:r>
    </w:p>
    <w:p w:rsidR="00F6477C" w:rsidRPr="00F6477C" w:rsidRDefault="00F6477C" w:rsidP="00F6477C">
      <w:pPr>
        <w:ind w:left="9923"/>
        <w:jc w:val="both"/>
        <w:rPr>
          <w:rFonts w:eastAsiaTheme="minorHAnsi"/>
          <w:sz w:val="28"/>
          <w:szCs w:val="28"/>
          <w:lang w:eastAsia="en-US"/>
        </w:rPr>
      </w:pPr>
      <w:r w:rsidRPr="00F6477C">
        <w:rPr>
          <w:rFonts w:eastAsiaTheme="minorHAnsi"/>
          <w:sz w:val="28"/>
          <w:szCs w:val="28"/>
          <w:lang w:eastAsia="en-US"/>
        </w:rPr>
        <w:t>от 29.12.2018 № 1875</w:t>
      </w:r>
    </w:p>
    <w:p w:rsidR="00F6477C" w:rsidRPr="00F6477C" w:rsidRDefault="00F6477C" w:rsidP="00F6477C">
      <w:pPr>
        <w:ind w:left="-93" w:right="-598"/>
        <w:jc w:val="center"/>
        <w:rPr>
          <w:sz w:val="28"/>
          <w:szCs w:val="28"/>
        </w:rPr>
      </w:pPr>
    </w:p>
    <w:p w:rsidR="00F6477C" w:rsidRPr="00F6477C" w:rsidRDefault="00F6477C" w:rsidP="00F6477C">
      <w:pPr>
        <w:ind w:left="-93" w:right="-598"/>
        <w:jc w:val="center"/>
        <w:rPr>
          <w:sz w:val="28"/>
          <w:szCs w:val="28"/>
        </w:rPr>
      </w:pPr>
      <w:r w:rsidRPr="00F6477C">
        <w:rPr>
          <w:sz w:val="28"/>
          <w:szCs w:val="28"/>
        </w:rPr>
        <w:t>ПЕРЕЧЕНЬ</w:t>
      </w:r>
    </w:p>
    <w:p w:rsidR="00F6477C" w:rsidRPr="00F6477C" w:rsidRDefault="00F6477C" w:rsidP="00F6477C">
      <w:pPr>
        <w:ind w:left="-93" w:right="-598"/>
        <w:jc w:val="center"/>
        <w:rPr>
          <w:sz w:val="28"/>
          <w:szCs w:val="28"/>
        </w:rPr>
      </w:pPr>
      <w:r w:rsidRPr="00F6477C">
        <w:rPr>
          <w:sz w:val="28"/>
          <w:szCs w:val="28"/>
        </w:rPr>
        <w:t>объектов реконструкции муниципальной программы «Содержание и развитие улично-дорожной сети Волгограда</w:t>
      </w:r>
    </w:p>
    <w:p w:rsidR="00F6477C" w:rsidRPr="00F6477C" w:rsidRDefault="00F6477C" w:rsidP="00F6477C">
      <w:pPr>
        <w:ind w:left="-93" w:right="-598"/>
        <w:jc w:val="center"/>
        <w:rPr>
          <w:sz w:val="28"/>
          <w:szCs w:val="28"/>
        </w:rPr>
      </w:pPr>
      <w:r w:rsidRPr="00F6477C">
        <w:rPr>
          <w:sz w:val="28"/>
          <w:szCs w:val="28"/>
        </w:rPr>
        <w:t>и обеспечение эффективной работы транспортной инфраструктуры Волгограда»</w:t>
      </w:r>
    </w:p>
    <w:p w:rsidR="00F6477C" w:rsidRPr="00F6477C" w:rsidRDefault="00F6477C" w:rsidP="00F6477C">
      <w:pPr>
        <w:ind w:left="-93" w:right="-94"/>
        <w:jc w:val="center"/>
        <w:rPr>
          <w:spacing w:val="-10"/>
          <w:sz w:val="28"/>
          <w:szCs w:val="28"/>
        </w:rPr>
      </w:pPr>
    </w:p>
    <w:tbl>
      <w:tblPr>
        <w:tblW w:w="1498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827"/>
        <w:gridCol w:w="992"/>
        <w:gridCol w:w="1134"/>
        <w:gridCol w:w="993"/>
        <w:gridCol w:w="992"/>
        <w:gridCol w:w="992"/>
        <w:gridCol w:w="851"/>
        <w:gridCol w:w="850"/>
        <w:gridCol w:w="709"/>
        <w:gridCol w:w="709"/>
        <w:gridCol w:w="621"/>
        <w:gridCol w:w="732"/>
        <w:gridCol w:w="786"/>
        <w:gridCol w:w="740"/>
        <w:gridCol w:w="740"/>
        <w:gridCol w:w="728"/>
      </w:tblGrid>
      <w:tr w:rsidR="00F6477C" w:rsidRPr="00F6477C" w:rsidTr="00F6477C">
        <w:trPr>
          <w:trHeight w:val="20"/>
        </w:trPr>
        <w:tc>
          <w:tcPr>
            <w:tcW w:w="58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№ п/п</w:t>
            </w:r>
          </w:p>
        </w:tc>
        <w:tc>
          <w:tcPr>
            <w:tcW w:w="1827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Исто</w:t>
            </w:r>
            <w:r w:rsidRPr="00F6477C">
              <w:rPr>
                <w:spacing w:val="-8"/>
                <w:sz w:val="28"/>
                <w:szCs w:val="28"/>
              </w:rPr>
              <w:t>ч</w:t>
            </w:r>
            <w:r w:rsidRPr="00F6477C">
              <w:rPr>
                <w:spacing w:val="-8"/>
                <w:sz w:val="28"/>
                <w:szCs w:val="28"/>
              </w:rPr>
              <w:t>ник фина</w:t>
            </w:r>
            <w:r w:rsidRPr="00F6477C">
              <w:rPr>
                <w:spacing w:val="-8"/>
                <w:sz w:val="28"/>
                <w:szCs w:val="28"/>
              </w:rPr>
              <w:t>н</w:t>
            </w:r>
            <w:r w:rsidRPr="00F6477C">
              <w:rPr>
                <w:spacing w:val="-8"/>
                <w:sz w:val="28"/>
                <w:szCs w:val="28"/>
              </w:rPr>
              <w:t>сир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вания</w:t>
            </w:r>
          </w:p>
        </w:tc>
        <w:tc>
          <w:tcPr>
            <w:tcW w:w="6521" w:type="dxa"/>
            <w:gridSpan w:val="7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5056" w:type="dxa"/>
            <w:gridSpan w:val="7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Протяженность объекта (км)</w:t>
            </w:r>
          </w:p>
        </w:tc>
      </w:tr>
      <w:tr w:rsidR="00F6477C" w:rsidRPr="00F6477C" w:rsidTr="00F6477C">
        <w:trPr>
          <w:trHeight w:val="20"/>
        </w:trPr>
        <w:tc>
          <w:tcPr>
            <w:tcW w:w="58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2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всего</w:t>
            </w:r>
          </w:p>
        </w:tc>
        <w:tc>
          <w:tcPr>
            <w:tcW w:w="5387" w:type="dxa"/>
            <w:gridSpan w:val="6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в том числе по годам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всего</w:t>
            </w:r>
          </w:p>
        </w:tc>
        <w:tc>
          <w:tcPr>
            <w:tcW w:w="4347" w:type="dxa"/>
            <w:gridSpan w:val="6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в том числе по годам</w:t>
            </w:r>
          </w:p>
        </w:tc>
      </w:tr>
      <w:tr w:rsidR="00F6477C" w:rsidRPr="00F6477C" w:rsidTr="00F6477C">
        <w:trPr>
          <w:trHeight w:val="20"/>
        </w:trPr>
        <w:tc>
          <w:tcPr>
            <w:tcW w:w="58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2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2019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2020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2021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2022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2023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2024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4"/>
                <w:sz w:val="28"/>
                <w:szCs w:val="28"/>
              </w:rPr>
            </w:pPr>
            <w:r w:rsidRPr="00F6477C">
              <w:rPr>
                <w:spacing w:val="-14"/>
                <w:sz w:val="28"/>
                <w:szCs w:val="28"/>
              </w:rPr>
              <w:t>2019</w:t>
            </w:r>
          </w:p>
        </w:tc>
        <w:tc>
          <w:tcPr>
            <w:tcW w:w="73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2020</w:t>
            </w:r>
          </w:p>
        </w:tc>
        <w:tc>
          <w:tcPr>
            <w:tcW w:w="78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2021</w:t>
            </w:r>
          </w:p>
        </w:tc>
        <w:tc>
          <w:tcPr>
            <w:tcW w:w="74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2022</w:t>
            </w:r>
          </w:p>
        </w:tc>
        <w:tc>
          <w:tcPr>
            <w:tcW w:w="74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2023</w:t>
            </w: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2024</w:t>
            </w:r>
          </w:p>
        </w:tc>
      </w:tr>
      <w:tr w:rsidR="00F6477C" w:rsidRPr="00F6477C" w:rsidTr="00F6477C">
        <w:trPr>
          <w:trHeight w:val="20"/>
        </w:trPr>
        <w:tc>
          <w:tcPr>
            <w:tcW w:w="58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82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11</w:t>
            </w:r>
          </w:p>
        </w:tc>
        <w:tc>
          <w:tcPr>
            <w:tcW w:w="62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12</w:t>
            </w:r>
          </w:p>
        </w:tc>
        <w:tc>
          <w:tcPr>
            <w:tcW w:w="73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13</w:t>
            </w:r>
          </w:p>
        </w:tc>
        <w:tc>
          <w:tcPr>
            <w:tcW w:w="78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14</w:t>
            </w:r>
          </w:p>
        </w:tc>
        <w:tc>
          <w:tcPr>
            <w:tcW w:w="74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15</w:t>
            </w:r>
          </w:p>
        </w:tc>
        <w:tc>
          <w:tcPr>
            <w:tcW w:w="74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16</w:t>
            </w: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17</w:t>
            </w:r>
          </w:p>
        </w:tc>
      </w:tr>
      <w:tr w:rsidR="00F6477C" w:rsidRPr="00F6477C" w:rsidTr="00F6477C">
        <w:trPr>
          <w:trHeight w:val="20"/>
        </w:trPr>
        <w:tc>
          <w:tcPr>
            <w:tcW w:w="58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1.</w:t>
            </w:r>
          </w:p>
        </w:tc>
        <w:tc>
          <w:tcPr>
            <w:tcW w:w="1827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Мероприятие: реконструкция автомобил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ных дорог и искусственных сооружений на них, в том числе: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146678,3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2943,8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143734,5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0,900</w:t>
            </w:r>
          </w:p>
        </w:tc>
        <w:tc>
          <w:tcPr>
            <w:tcW w:w="62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73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0,900</w:t>
            </w:r>
          </w:p>
        </w:tc>
        <w:tc>
          <w:tcPr>
            <w:tcW w:w="78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74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</w:tr>
      <w:tr w:rsidR="00F6477C" w:rsidRPr="00F6477C" w:rsidTr="00F6477C">
        <w:trPr>
          <w:trHeight w:val="20"/>
        </w:trPr>
        <w:tc>
          <w:tcPr>
            <w:tcW w:w="58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82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фед</w:t>
            </w:r>
            <w:r w:rsidRPr="00F6477C">
              <w:rPr>
                <w:spacing w:val="-8"/>
                <w:sz w:val="28"/>
                <w:szCs w:val="28"/>
              </w:rPr>
              <w:t>е</w:t>
            </w:r>
            <w:r w:rsidRPr="00F6477C">
              <w:rPr>
                <w:spacing w:val="-8"/>
                <w:sz w:val="28"/>
                <w:szCs w:val="28"/>
              </w:rPr>
              <w:t>рал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ный 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62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3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F6477C" w:rsidRPr="00F6477C" w:rsidRDefault="00F6477C" w:rsidP="00F6477C">
      <w:pPr>
        <w:ind w:firstLine="709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6477C">
        <w:rPr>
          <w:rFonts w:eastAsiaTheme="minorHAnsi" w:cstheme="minorBidi"/>
          <w:sz w:val="28"/>
          <w:szCs w:val="28"/>
          <w:lang w:eastAsia="en-US"/>
        </w:rPr>
        <w:br w:type="page"/>
      </w:r>
    </w:p>
    <w:tbl>
      <w:tblPr>
        <w:tblW w:w="1498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827"/>
        <w:gridCol w:w="992"/>
        <w:gridCol w:w="1134"/>
        <w:gridCol w:w="993"/>
        <w:gridCol w:w="992"/>
        <w:gridCol w:w="992"/>
        <w:gridCol w:w="851"/>
        <w:gridCol w:w="850"/>
        <w:gridCol w:w="709"/>
        <w:gridCol w:w="709"/>
        <w:gridCol w:w="567"/>
        <w:gridCol w:w="786"/>
        <w:gridCol w:w="786"/>
        <w:gridCol w:w="740"/>
        <w:gridCol w:w="740"/>
        <w:gridCol w:w="728"/>
      </w:tblGrid>
      <w:tr w:rsidR="00F6477C" w:rsidRPr="00F6477C" w:rsidTr="00F6477C">
        <w:trPr>
          <w:trHeight w:val="20"/>
          <w:tblHeader/>
        </w:trPr>
        <w:tc>
          <w:tcPr>
            <w:tcW w:w="14984" w:type="dxa"/>
            <w:gridSpan w:val="17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jc w:val="right"/>
              <w:rPr>
                <w:spacing w:val="-12"/>
                <w:sz w:val="24"/>
                <w:szCs w:val="24"/>
              </w:rPr>
            </w:pPr>
            <w:r w:rsidRPr="00F6477C">
              <w:rPr>
                <w:spacing w:val="-12"/>
                <w:sz w:val="24"/>
                <w:szCs w:val="24"/>
              </w:rPr>
              <w:lastRenderedPageBreak/>
              <w:t>Продолжение приложения 4</w:t>
            </w:r>
          </w:p>
        </w:tc>
      </w:tr>
      <w:tr w:rsidR="00F6477C" w:rsidRPr="00F6477C" w:rsidTr="00F6477C">
        <w:trPr>
          <w:trHeight w:val="20"/>
          <w:tblHeader/>
        </w:trPr>
        <w:tc>
          <w:tcPr>
            <w:tcW w:w="588" w:type="dxa"/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12</w:t>
            </w:r>
          </w:p>
        </w:tc>
        <w:tc>
          <w:tcPr>
            <w:tcW w:w="786" w:type="dxa"/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13</w:t>
            </w:r>
          </w:p>
        </w:tc>
        <w:tc>
          <w:tcPr>
            <w:tcW w:w="786" w:type="dxa"/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14</w:t>
            </w:r>
          </w:p>
        </w:tc>
        <w:tc>
          <w:tcPr>
            <w:tcW w:w="740" w:type="dxa"/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15</w:t>
            </w:r>
          </w:p>
        </w:tc>
        <w:tc>
          <w:tcPr>
            <w:tcW w:w="740" w:type="dxa"/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16</w:t>
            </w:r>
          </w:p>
        </w:tc>
        <w:tc>
          <w:tcPr>
            <w:tcW w:w="728" w:type="dxa"/>
            <w:tcMar>
              <w:left w:w="57" w:type="dxa"/>
              <w:right w:w="57" w:type="dxa"/>
            </w:tcMar>
            <w:vAlign w:val="center"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17</w:t>
            </w:r>
          </w:p>
        </w:tc>
      </w:tr>
      <w:tr w:rsidR="00F6477C" w:rsidRPr="00F6477C" w:rsidTr="00F6477C">
        <w:trPr>
          <w:trHeight w:val="20"/>
        </w:trPr>
        <w:tc>
          <w:tcPr>
            <w:tcW w:w="588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827" w:type="dxa"/>
            <w:vMerge w:val="restart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28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20"/>
        </w:trPr>
        <w:tc>
          <w:tcPr>
            <w:tcW w:w="58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82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ской обл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сти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146678,3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2943,8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143734,5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20"/>
        </w:trPr>
        <w:tc>
          <w:tcPr>
            <w:tcW w:w="58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1.1.</w:t>
            </w:r>
          </w:p>
        </w:tc>
        <w:tc>
          <w:tcPr>
            <w:tcW w:w="1827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 xml:space="preserve">Реконструкция ул. Ангарской </w:t>
            </w:r>
          </w:p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в границах от ул. им. Ри</w:t>
            </w:r>
            <w:r w:rsidRPr="00F6477C">
              <w:rPr>
                <w:spacing w:val="-8"/>
                <w:sz w:val="28"/>
                <w:szCs w:val="28"/>
              </w:rPr>
              <w:t>м</w:t>
            </w:r>
            <w:r w:rsidRPr="00F6477C">
              <w:rPr>
                <w:spacing w:val="-8"/>
                <w:sz w:val="28"/>
                <w:szCs w:val="28"/>
              </w:rPr>
              <w:t>ского-Корсакова до авто-</w:t>
            </w:r>
          </w:p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заправочной станции в Дзержинском районе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146678,3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2943,8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143734,5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0,900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8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0,900</w:t>
            </w:r>
          </w:p>
        </w:tc>
        <w:tc>
          <w:tcPr>
            <w:tcW w:w="78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2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</w:tr>
      <w:tr w:rsidR="00F6477C" w:rsidRPr="00F6477C" w:rsidTr="00F6477C">
        <w:trPr>
          <w:trHeight w:val="20"/>
        </w:trPr>
        <w:tc>
          <w:tcPr>
            <w:tcW w:w="58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82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фед</w:t>
            </w:r>
            <w:r w:rsidRPr="00F6477C">
              <w:rPr>
                <w:spacing w:val="-8"/>
                <w:sz w:val="28"/>
                <w:szCs w:val="28"/>
              </w:rPr>
              <w:t>е</w:t>
            </w:r>
            <w:r w:rsidRPr="00F6477C">
              <w:rPr>
                <w:spacing w:val="-8"/>
                <w:sz w:val="28"/>
                <w:szCs w:val="28"/>
              </w:rPr>
              <w:t>рал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ный 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20"/>
        </w:trPr>
        <w:tc>
          <w:tcPr>
            <w:tcW w:w="58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82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20"/>
        </w:trPr>
        <w:tc>
          <w:tcPr>
            <w:tcW w:w="58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82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lastRenderedPageBreak/>
              <w:t>гра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ской обл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сти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lastRenderedPageBreak/>
              <w:t>146678,3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2943,8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143734,5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20"/>
        </w:trPr>
        <w:tc>
          <w:tcPr>
            <w:tcW w:w="58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27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Мероприятие: реконструкция автомобил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ных дорог и искусственных сооружений на них в рамках реализации федерального проекта «Д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рожная сеть», в том числе: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882155,4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170273,8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461356,7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250524,9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7,105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8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2,805</w:t>
            </w:r>
          </w:p>
        </w:tc>
        <w:tc>
          <w:tcPr>
            <w:tcW w:w="78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4,3</w:t>
            </w:r>
          </w:p>
        </w:tc>
        <w:tc>
          <w:tcPr>
            <w:tcW w:w="74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4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</w:tr>
      <w:tr w:rsidR="00F6477C" w:rsidRPr="00F6477C" w:rsidTr="00F6477C">
        <w:trPr>
          <w:trHeight w:val="20"/>
        </w:trPr>
        <w:tc>
          <w:tcPr>
            <w:tcW w:w="58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82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фед</w:t>
            </w:r>
            <w:r w:rsidRPr="00F6477C">
              <w:rPr>
                <w:spacing w:val="-8"/>
                <w:sz w:val="28"/>
                <w:szCs w:val="28"/>
              </w:rPr>
              <w:t>е</w:t>
            </w:r>
            <w:r w:rsidRPr="00F6477C">
              <w:rPr>
                <w:spacing w:val="-8"/>
                <w:sz w:val="28"/>
                <w:szCs w:val="28"/>
              </w:rPr>
              <w:t>рал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ный 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882155,4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170273,8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461356,7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250524,9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20"/>
        </w:trPr>
        <w:tc>
          <w:tcPr>
            <w:tcW w:w="58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82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20"/>
        </w:trPr>
        <w:tc>
          <w:tcPr>
            <w:tcW w:w="58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82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ской обл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сти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20"/>
        </w:trPr>
        <w:tc>
          <w:tcPr>
            <w:tcW w:w="58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2.1.</w:t>
            </w:r>
          </w:p>
        </w:tc>
        <w:tc>
          <w:tcPr>
            <w:tcW w:w="1827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Реконструкция улицы Героев Тулы (от дор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lastRenderedPageBreak/>
              <w:t xml:space="preserve">ги на </w:t>
            </w:r>
          </w:p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 xml:space="preserve">г. Волжский до ул. </w:t>
            </w:r>
            <w:proofErr w:type="spellStart"/>
            <w:r w:rsidRPr="00F6477C">
              <w:rPr>
                <w:spacing w:val="-8"/>
                <w:sz w:val="28"/>
                <w:szCs w:val="28"/>
              </w:rPr>
              <w:t>Л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тошинской</w:t>
            </w:r>
            <w:proofErr w:type="spellEnd"/>
            <w:r w:rsidRPr="00F6477C">
              <w:rPr>
                <w:spacing w:val="-8"/>
                <w:sz w:val="28"/>
                <w:szCs w:val="28"/>
              </w:rPr>
              <w:t xml:space="preserve">) </w:t>
            </w:r>
          </w:p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 xml:space="preserve">в </w:t>
            </w:r>
            <w:proofErr w:type="spellStart"/>
            <w:r w:rsidRPr="00F6477C">
              <w:rPr>
                <w:spacing w:val="-8"/>
                <w:sz w:val="28"/>
                <w:szCs w:val="28"/>
              </w:rPr>
              <w:t>Тракторо</w:t>
            </w:r>
            <w:proofErr w:type="spellEnd"/>
            <w:r w:rsidRPr="00F6477C">
              <w:rPr>
                <w:spacing w:val="-8"/>
                <w:sz w:val="28"/>
                <w:szCs w:val="28"/>
              </w:rPr>
              <w:t>-</w:t>
            </w:r>
          </w:p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заводском районе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 xml:space="preserve">града 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341630,5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170273,8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171356,7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2,805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8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2,805</w:t>
            </w:r>
          </w:p>
        </w:tc>
        <w:tc>
          <w:tcPr>
            <w:tcW w:w="78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2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</w:tr>
      <w:tr w:rsidR="00F6477C" w:rsidRPr="00F6477C" w:rsidTr="00F6477C">
        <w:trPr>
          <w:trHeight w:val="20"/>
        </w:trPr>
        <w:tc>
          <w:tcPr>
            <w:tcW w:w="58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82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фед</w:t>
            </w:r>
            <w:r w:rsidRPr="00F6477C">
              <w:rPr>
                <w:spacing w:val="-8"/>
                <w:sz w:val="28"/>
                <w:szCs w:val="28"/>
              </w:rPr>
              <w:t>е</w:t>
            </w:r>
            <w:r w:rsidRPr="00F6477C">
              <w:rPr>
                <w:spacing w:val="-8"/>
                <w:sz w:val="28"/>
                <w:szCs w:val="28"/>
              </w:rPr>
              <w:t>рал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ный 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341630,5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170273,8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171356,7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20"/>
        </w:trPr>
        <w:tc>
          <w:tcPr>
            <w:tcW w:w="58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82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20"/>
        </w:trPr>
        <w:tc>
          <w:tcPr>
            <w:tcW w:w="58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82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ской обл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сти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20"/>
        </w:trPr>
        <w:tc>
          <w:tcPr>
            <w:tcW w:w="58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1.1.</w:t>
            </w:r>
          </w:p>
        </w:tc>
        <w:tc>
          <w:tcPr>
            <w:tcW w:w="1827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 xml:space="preserve">Реконструкция ул. </w:t>
            </w:r>
            <w:proofErr w:type="spellStart"/>
            <w:r w:rsidRPr="00F6477C">
              <w:rPr>
                <w:spacing w:val="-8"/>
                <w:sz w:val="28"/>
                <w:szCs w:val="28"/>
              </w:rPr>
              <w:t>Латоши</w:t>
            </w:r>
            <w:r w:rsidRPr="00F6477C">
              <w:rPr>
                <w:spacing w:val="-8"/>
                <w:sz w:val="28"/>
                <w:szCs w:val="28"/>
              </w:rPr>
              <w:t>н</w:t>
            </w:r>
            <w:r w:rsidRPr="00F6477C">
              <w:rPr>
                <w:spacing w:val="-8"/>
                <w:sz w:val="28"/>
                <w:szCs w:val="28"/>
              </w:rPr>
              <w:t>ской</w:t>
            </w:r>
            <w:proofErr w:type="spellEnd"/>
            <w:r w:rsidRPr="00F6477C">
              <w:rPr>
                <w:spacing w:val="-8"/>
                <w:sz w:val="28"/>
                <w:szCs w:val="28"/>
              </w:rPr>
              <w:t xml:space="preserve"> (от </w:t>
            </w:r>
          </w:p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ул. Героев Т</w:t>
            </w:r>
            <w:r w:rsidRPr="00F6477C">
              <w:rPr>
                <w:spacing w:val="-8"/>
                <w:sz w:val="28"/>
                <w:szCs w:val="28"/>
              </w:rPr>
              <w:t>у</w:t>
            </w:r>
            <w:r w:rsidRPr="00F6477C">
              <w:rPr>
                <w:spacing w:val="-8"/>
                <w:sz w:val="28"/>
                <w:szCs w:val="28"/>
              </w:rPr>
              <w:t xml:space="preserve">лы до </w:t>
            </w:r>
          </w:p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 xml:space="preserve">выхода на </w:t>
            </w:r>
          </w:p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III Продол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ную маг</w:t>
            </w:r>
            <w:r w:rsidRPr="00F6477C">
              <w:rPr>
                <w:spacing w:val="-8"/>
                <w:sz w:val="28"/>
                <w:szCs w:val="28"/>
              </w:rPr>
              <w:t>и</w:t>
            </w:r>
            <w:r w:rsidRPr="00F6477C">
              <w:rPr>
                <w:spacing w:val="-8"/>
                <w:sz w:val="28"/>
                <w:szCs w:val="28"/>
              </w:rPr>
              <w:t>страль)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540524,9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290000,0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250524,9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4,300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8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8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4,300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  <w:tc>
          <w:tcPr>
            <w:tcW w:w="72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12"/>
                <w:sz w:val="28"/>
                <w:szCs w:val="28"/>
              </w:rPr>
            </w:pPr>
            <w:r w:rsidRPr="00F6477C">
              <w:rPr>
                <w:spacing w:val="-12"/>
                <w:sz w:val="28"/>
                <w:szCs w:val="28"/>
              </w:rPr>
              <w:t> </w:t>
            </w:r>
          </w:p>
        </w:tc>
      </w:tr>
      <w:tr w:rsidR="00F6477C" w:rsidRPr="00F6477C" w:rsidTr="00F6477C">
        <w:trPr>
          <w:trHeight w:val="20"/>
        </w:trPr>
        <w:tc>
          <w:tcPr>
            <w:tcW w:w="58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82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фед</w:t>
            </w:r>
            <w:r w:rsidRPr="00F6477C">
              <w:rPr>
                <w:spacing w:val="-8"/>
                <w:sz w:val="28"/>
                <w:szCs w:val="28"/>
              </w:rPr>
              <w:t>е</w:t>
            </w:r>
            <w:r w:rsidRPr="00F6477C">
              <w:rPr>
                <w:spacing w:val="-8"/>
                <w:sz w:val="28"/>
                <w:szCs w:val="28"/>
              </w:rPr>
              <w:t>рал</w:t>
            </w:r>
            <w:r w:rsidRPr="00F6477C">
              <w:rPr>
                <w:spacing w:val="-8"/>
                <w:sz w:val="28"/>
                <w:szCs w:val="28"/>
              </w:rPr>
              <w:t>ь</w:t>
            </w:r>
            <w:r w:rsidRPr="00F6477C">
              <w:rPr>
                <w:spacing w:val="-8"/>
                <w:sz w:val="28"/>
                <w:szCs w:val="28"/>
              </w:rPr>
              <w:t>ный 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540524,9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290000,0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250524,9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20"/>
        </w:trPr>
        <w:tc>
          <w:tcPr>
            <w:tcW w:w="58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82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 xml:space="preserve">жет </w:t>
            </w:r>
            <w:r w:rsidRPr="00F6477C">
              <w:rPr>
                <w:spacing w:val="-8"/>
                <w:sz w:val="28"/>
                <w:szCs w:val="28"/>
              </w:rPr>
              <w:lastRenderedPageBreak/>
              <w:t>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града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  <w:tr w:rsidR="00F6477C" w:rsidRPr="00F6477C" w:rsidTr="00F6477C">
        <w:trPr>
          <w:trHeight w:val="20"/>
        </w:trPr>
        <w:tc>
          <w:tcPr>
            <w:tcW w:w="58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182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rPr>
                <w:spacing w:val="-8"/>
                <w:sz w:val="28"/>
                <w:szCs w:val="28"/>
              </w:rPr>
            </w:pPr>
            <w:r w:rsidRPr="00F6477C">
              <w:rPr>
                <w:spacing w:val="-8"/>
                <w:sz w:val="28"/>
                <w:szCs w:val="28"/>
              </w:rPr>
              <w:t>бю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жет Волг</w:t>
            </w:r>
            <w:r w:rsidRPr="00F6477C">
              <w:rPr>
                <w:spacing w:val="-8"/>
                <w:sz w:val="28"/>
                <w:szCs w:val="28"/>
              </w:rPr>
              <w:t>о</w:t>
            </w:r>
            <w:r w:rsidRPr="00F6477C">
              <w:rPr>
                <w:spacing w:val="-8"/>
                <w:sz w:val="28"/>
                <w:szCs w:val="28"/>
              </w:rPr>
              <w:t>гра</w:t>
            </w:r>
            <w:r w:rsidRPr="00F6477C">
              <w:rPr>
                <w:spacing w:val="-8"/>
                <w:sz w:val="28"/>
                <w:szCs w:val="28"/>
              </w:rPr>
              <w:t>д</w:t>
            </w:r>
            <w:r w:rsidRPr="00F6477C">
              <w:rPr>
                <w:spacing w:val="-8"/>
                <w:sz w:val="28"/>
                <w:szCs w:val="28"/>
              </w:rPr>
              <w:t>ской обл</w:t>
            </w:r>
            <w:r w:rsidRPr="00F6477C">
              <w:rPr>
                <w:spacing w:val="-8"/>
                <w:sz w:val="28"/>
                <w:szCs w:val="28"/>
              </w:rPr>
              <w:t>а</w:t>
            </w:r>
            <w:r w:rsidRPr="00F6477C">
              <w:rPr>
                <w:spacing w:val="-8"/>
                <w:sz w:val="28"/>
                <w:szCs w:val="28"/>
              </w:rPr>
              <w:t>сти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477C" w:rsidRPr="00F6477C" w:rsidRDefault="00F6477C" w:rsidP="00F6477C">
            <w:pPr>
              <w:jc w:val="center"/>
              <w:rPr>
                <w:spacing w:val="-24"/>
                <w:sz w:val="28"/>
                <w:szCs w:val="28"/>
              </w:rPr>
            </w:pPr>
            <w:r w:rsidRPr="00F6477C">
              <w:rPr>
                <w:spacing w:val="-24"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8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4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6477C" w:rsidRPr="00F6477C" w:rsidRDefault="00F6477C" w:rsidP="00F6477C">
            <w:pPr>
              <w:rPr>
                <w:spacing w:val="-12"/>
                <w:sz w:val="28"/>
                <w:szCs w:val="28"/>
              </w:rPr>
            </w:pPr>
          </w:p>
        </w:tc>
      </w:tr>
    </w:tbl>
    <w:p w:rsidR="00F6477C" w:rsidRPr="00F6477C" w:rsidRDefault="00F6477C" w:rsidP="00F6477C">
      <w:pPr>
        <w:contextualSpacing/>
        <w:rPr>
          <w:rFonts w:eastAsiaTheme="minorHAnsi" w:cstheme="minorBidi"/>
          <w:sz w:val="28"/>
          <w:szCs w:val="28"/>
          <w:lang w:eastAsia="en-US"/>
        </w:rPr>
      </w:pPr>
    </w:p>
    <w:p w:rsidR="00F6477C" w:rsidRPr="00F6477C" w:rsidRDefault="00F6477C" w:rsidP="00F6477C">
      <w:pPr>
        <w:contextualSpacing/>
        <w:rPr>
          <w:rFonts w:eastAsiaTheme="minorHAnsi" w:cstheme="minorBidi"/>
          <w:sz w:val="28"/>
          <w:szCs w:val="26"/>
          <w:lang w:eastAsia="en-US"/>
        </w:rPr>
      </w:pPr>
    </w:p>
    <w:p w:rsidR="00F6477C" w:rsidRPr="00F6477C" w:rsidRDefault="00F6477C" w:rsidP="00F6477C">
      <w:pPr>
        <w:contextualSpacing/>
        <w:rPr>
          <w:rFonts w:eastAsiaTheme="minorHAnsi" w:cstheme="minorBidi"/>
          <w:sz w:val="28"/>
          <w:szCs w:val="26"/>
          <w:lang w:eastAsia="en-US"/>
        </w:rPr>
      </w:pPr>
    </w:p>
    <w:p w:rsidR="00F6477C" w:rsidRDefault="00F6477C" w:rsidP="00F6477C">
      <w:pPr>
        <w:ind w:left="10915"/>
        <w:rPr>
          <w:rFonts w:eastAsiaTheme="minorHAnsi" w:cstheme="minorBidi"/>
          <w:sz w:val="28"/>
          <w:szCs w:val="26"/>
          <w:lang w:eastAsia="en-US"/>
        </w:rPr>
        <w:sectPr w:rsidR="00F6477C" w:rsidSect="00F6477C">
          <w:pgSz w:w="16838" w:h="11906" w:orient="landscape" w:code="9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  <w:r w:rsidRPr="00F6477C">
        <w:rPr>
          <w:rFonts w:eastAsiaTheme="minorHAnsi" w:cstheme="minorBidi"/>
          <w:sz w:val="28"/>
          <w:szCs w:val="26"/>
          <w:lang w:eastAsia="en-US"/>
        </w:rPr>
        <w:t>Департамент городского хозяйства администрации Волгограда</w:t>
      </w:r>
    </w:p>
    <w:p w:rsidR="004A32E1" w:rsidRPr="00771311" w:rsidRDefault="004A32E1" w:rsidP="004A32E1">
      <w:pPr>
        <w:ind w:left="9356"/>
        <w:jc w:val="both"/>
        <w:rPr>
          <w:sz w:val="28"/>
          <w:szCs w:val="28"/>
        </w:rPr>
      </w:pPr>
      <w:r w:rsidRPr="00771311">
        <w:rPr>
          <w:sz w:val="28"/>
          <w:szCs w:val="28"/>
        </w:rPr>
        <w:lastRenderedPageBreak/>
        <w:t>Приложение 5</w:t>
      </w:r>
    </w:p>
    <w:p w:rsidR="004A32E1" w:rsidRPr="00771311" w:rsidRDefault="004A32E1" w:rsidP="004A32E1">
      <w:pPr>
        <w:ind w:left="9356"/>
        <w:jc w:val="both"/>
        <w:rPr>
          <w:sz w:val="28"/>
          <w:szCs w:val="28"/>
        </w:rPr>
      </w:pPr>
      <w:r w:rsidRPr="00771311">
        <w:rPr>
          <w:sz w:val="28"/>
          <w:szCs w:val="28"/>
        </w:rPr>
        <w:t>к муниципальной программе «Содержание и развитие улично-дорожной сети Волгограда и обеспечение эффективной работы транспор</w:t>
      </w:r>
      <w:r w:rsidRPr="00771311">
        <w:rPr>
          <w:sz w:val="28"/>
          <w:szCs w:val="28"/>
        </w:rPr>
        <w:t>т</w:t>
      </w:r>
      <w:r w:rsidRPr="00771311">
        <w:rPr>
          <w:sz w:val="28"/>
          <w:szCs w:val="28"/>
        </w:rPr>
        <w:t xml:space="preserve">ной </w:t>
      </w:r>
      <w:r w:rsidRPr="00771311">
        <w:rPr>
          <w:spacing w:val="6"/>
          <w:sz w:val="28"/>
          <w:szCs w:val="28"/>
        </w:rPr>
        <w:t>инфраструктуры Волгограда», утве</w:t>
      </w:r>
      <w:r w:rsidRPr="00771311">
        <w:rPr>
          <w:spacing w:val="6"/>
          <w:sz w:val="28"/>
          <w:szCs w:val="28"/>
        </w:rPr>
        <w:t>р</w:t>
      </w:r>
      <w:r w:rsidRPr="00771311">
        <w:rPr>
          <w:spacing w:val="6"/>
          <w:sz w:val="28"/>
          <w:szCs w:val="28"/>
        </w:rPr>
        <w:t>жденной</w:t>
      </w:r>
      <w:r w:rsidRPr="00771311">
        <w:rPr>
          <w:sz w:val="28"/>
          <w:szCs w:val="28"/>
        </w:rPr>
        <w:t xml:space="preserve"> постановлением администрации Во</w:t>
      </w:r>
      <w:r w:rsidRPr="00771311">
        <w:rPr>
          <w:sz w:val="28"/>
          <w:szCs w:val="28"/>
        </w:rPr>
        <w:t>л</w:t>
      </w:r>
      <w:r w:rsidRPr="00771311">
        <w:rPr>
          <w:sz w:val="28"/>
          <w:szCs w:val="28"/>
        </w:rPr>
        <w:t>гограда</w:t>
      </w:r>
    </w:p>
    <w:p w:rsidR="004A32E1" w:rsidRDefault="004A32E1" w:rsidP="004A32E1">
      <w:pPr>
        <w:ind w:left="9356"/>
        <w:jc w:val="both"/>
        <w:rPr>
          <w:sz w:val="28"/>
          <w:szCs w:val="28"/>
        </w:rPr>
      </w:pPr>
      <w:r w:rsidRPr="00771311">
        <w:rPr>
          <w:sz w:val="28"/>
          <w:szCs w:val="28"/>
        </w:rPr>
        <w:t>от 29.12.2018 № 1875</w:t>
      </w:r>
    </w:p>
    <w:p w:rsidR="004A32E1" w:rsidRDefault="004A32E1" w:rsidP="004A32E1">
      <w:pPr>
        <w:ind w:left="9356"/>
        <w:jc w:val="both"/>
        <w:rPr>
          <w:sz w:val="28"/>
          <w:szCs w:val="28"/>
        </w:rPr>
      </w:pPr>
    </w:p>
    <w:p w:rsidR="004A32E1" w:rsidRDefault="004A32E1" w:rsidP="004A32E1">
      <w:pPr>
        <w:ind w:left="9356"/>
        <w:jc w:val="both"/>
        <w:rPr>
          <w:sz w:val="28"/>
          <w:szCs w:val="28"/>
        </w:rPr>
      </w:pPr>
    </w:p>
    <w:p w:rsidR="004A32E1" w:rsidRPr="00771311" w:rsidRDefault="004A32E1" w:rsidP="004A32E1">
      <w:pPr>
        <w:jc w:val="center"/>
        <w:rPr>
          <w:sz w:val="28"/>
          <w:szCs w:val="28"/>
        </w:rPr>
      </w:pPr>
      <w:r w:rsidRPr="00771311">
        <w:rPr>
          <w:sz w:val="28"/>
          <w:szCs w:val="28"/>
        </w:rPr>
        <w:t>ПЕРЕЧЕНЬ</w:t>
      </w:r>
    </w:p>
    <w:p w:rsidR="004A32E1" w:rsidRPr="00771311" w:rsidRDefault="004A32E1" w:rsidP="004A32E1">
      <w:pPr>
        <w:jc w:val="center"/>
        <w:rPr>
          <w:sz w:val="28"/>
          <w:szCs w:val="28"/>
        </w:rPr>
      </w:pPr>
      <w:r w:rsidRPr="00771311">
        <w:rPr>
          <w:sz w:val="28"/>
          <w:szCs w:val="28"/>
        </w:rPr>
        <w:t>объектов муниципальной программы «Содержание и развитие улично-дорожной сети Волгограда и обеспечение</w:t>
      </w:r>
    </w:p>
    <w:p w:rsidR="004A32E1" w:rsidRDefault="004A32E1" w:rsidP="004A32E1">
      <w:pPr>
        <w:jc w:val="center"/>
        <w:rPr>
          <w:sz w:val="28"/>
          <w:szCs w:val="28"/>
        </w:rPr>
      </w:pPr>
      <w:r w:rsidRPr="00771311">
        <w:rPr>
          <w:sz w:val="28"/>
          <w:szCs w:val="28"/>
        </w:rPr>
        <w:t xml:space="preserve">эффективной работы транспортной инфраструктуры Волгограда» по мероприятию «Ремонт автомобильных </w:t>
      </w:r>
      <w:r>
        <w:rPr>
          <w:sz w:val="28"/>
          <w:szCs w:val="28"/>
        </w:rPr>
        <w:br/>
      </w:r>
      <w:r w:rsidRPr="00771311">
        <w:rPr>
          <w:sz w:val="28"/>
          <w:szCs w:val="28"/>
        </w:rPr>
        <w:t>дорог общего пользования местного значения в рамках реализации федерального проекта «Дорожная сеть»</w:t>
      </w:r>
    </w:p>
    <w:p w:rsidR="004A32E1" w:rsidRPr="00771311" w:rsidRDefault="004A32E1" w:rsidP="004A32E1">
      <w:pPr>
        <w:jc w:val="center"/>
        <w:rPr>
          <w:sz w:val="22"/>
          <w:szCs w:val="22"/>
        </w:rPr>
      </w:pPr>
    </w:p>
    <w:tbl>
      <w:tblPr>
        <w:tblW w:w="1527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10"/>
        <w:gridCol w:w="1525"/>
        <w:gridCol w:w="827"/>
        <w:gridCol w:w="980"/>
        <w:gridCol w:w="966"/>
        <w:gridCol w:w="953"/>
        <w:gridCol w:w="952"/>
        <w:gridCol w:w="1064"/>
        <w:gridCol w:w="1064"/>
        <w:gridCol w:w="966"/>
        <w:gridCol w:w="770"/>
        <w:gridCol w:w="755"/>
        <w:gridCol w:w="742"/>
        <w:gridCol w:w="728"/>
        <w:gridCol w:w="728"/>
        <w:gridCol w:w="700"/>
        <w:gridCol w:w="742"/>
      </w:tblGrid>
      <w:tr w:rsidR="004A32E1" w:rsidRPr="00DD435D" w:rsidTr="00DD21A9">
        <w:trPr>
          <w:trHeight w:val="20"/>
        </w:trPr>
        <w:tc>
          <w:tcPr>
            <w:tcW w:w="810" w:type="dxa"/>
            <w:vMerge w:val="restart"/>
            <w:shd w:val="clear" w:color="auto" w:fill="auto"/>
            <w:hideMark/>
          </w:tcPr>
          <w:p w:rsidR="004A32E1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№</w:t>
            </w:r>
          </w:p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п/п</w:t>
            </w:r>
          </w:p>
        </w:tc>
        <w:tc>
          <w:tcPr>
            <w:tcW w:w="1525" w:type="dxa"/>
            <w:vMerge w:val="restart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27" w:type="dxa"/>
            <w:vMerge w:val="restart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И</w:t>
            </w:r>
            <w:r w:rsidRPr="00DD435D">
              <w:rPr>
                <w:sz w:val="22"/>
                <w:szCs w:val="22"/>
              </w:rPr>
              <w:t>с</w:t>
            </w:r>
            <w:r w:rsidRPr="00DD435D">
              <w:rPr>
                <w:sz w:val="22"/>
                <w:szCs w:val="22"/>
              </w:rPr>
              <w:t>точник ф</w:t>
            </w:r>
            <w:r w:rsidRPr="00DD435D">
              <w:rPr>
                <w:sz w:val="22"/>
                <w:szCs w:val="22"/>
              </w:rPr>
              <w:t>и</w:t>
            </w:r>
            <w:r w:rsidRPr="00DD435D">
              <w:rPr>
                <w:sz w:val="22"/>
                <w:szCs w:val="22"/>
              </w:rPr>
              <w:t>нанс</w:t>
            </w:r>
            <w:r w:rsidRPr="00DD435D">
              <w:rPr>
                <w:sz w:val="22"/>
                <w:szCs w:val="22"/>
              </w:rPr>
              <w:t>и</w:t>
            </w:r>
            <w:r w:rsidRPr="00DD435D">
              <w:rPr>
                <w:sz w:val="22"/>
                <w:szCs w:val="22"/>
              </w:rPr>
              <w:t>ров</w:t>
            </w:r>
            <w:r w:rsidRPr="00DD435D">
              <w:rPr>
                <w:sz w:val="22"/>
                <w:szCs w:val="22"/>
              </w:rPr>
              <w:t>а</w:t>
            </w:r>
            <w:r w:rsidRPr="00DD435D">
              <w:rPr>
                <w:sz w:val="22"/>
                <w:szCs w:val="22"/>
              </w:rPr>
              <w:t>ния</w:t>
            </w:r>
          </w:p>
        </w:tc>
        <w:tc>
          <w:tcPr>
            <w:tcW w:w="6945" w:type="dxa"/>
            <w:gridSpan w:val="7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Объем финансирования (тыс. руб</w:t>
            </w:r>
            <w:r>
              <w:rPr>
                <w:sz w:val="22"/>
                <w:szCs w:val="22"/>
              </w:rPr>
              <w:t>.</w:t>
            </w:r>
            <w:r w:rsidRPr="00DD435D">
              <w:rPr>
                <w:sz w:val="22"/>
                <w:szCs w:val="22"/>
              </w:rPr>
              <w:t>)</w:t>
            </w:r>
          </w:p>
        </w:tc>
        <w:tc>
          <w:tcPr>
            <w:tcW w:w="5165" w:type="dxa"/>
            <w:gridSpan w:val="7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Протяженность объекта (км)</w:t>
            </w:r>
          </w:p>
        </w:tc>
      </w:tr>
      <w:tr w:rsidR="004A32E1" w:rsidRPr="00DD435D" w:rsidTr="00DD21A9">
        <w:trPr>
          <w:trHeight w:val="20"/>
        </w:trPr>
        <w:tc>
          <w:tcPr>
            <w:tcW w:w="810" w:type="dxa"/>
            <w:vMerge/>
            <w:vAlign w:val="center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всего</w:t>
            </w:r>
          </w:p>
        </w:tc>
        <w:tc>
          <w:tcPr>
            <w:tcW w:w="5965" w:type="dxa"/>
            <w:gridSpan w:val="6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770" w:type="dxa"/>
            <w:vMerge w:val="restart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всего</w:t>
            </w:r>
          </w:p>
        </w:tc>
        <w:tc>
          <w:tcPr>
            <w:tcW w:w="4395" w:type="dxa"/>
            <w:gridSpan w:val="6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в том числе по годам</w:t>
            </w:r>
          </w:p>
        </w:tc>
      </w:tr>
      <w:tr w:rsidR="004A32E1" w:rsidRPr="00DD435D" w:rsidTr="00DD21A9">
        <w:trPr>
          <w:trHeight w:val="20"/>
        </w:trPr>
        <w:tc>
          <w:tcPr>
            <w:tcW w:w="810" w:type="dxa"/>
            <w:vMerge/>
            <w:vAlign w:val="center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2019</w:t>
            </w:r>
          </w:p>
        </w:tc>
        <w:tc>
          <w:tcPr>
            <w:tcW w:w="953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2020</w:t>
            </w:r>
          </w:p>
        </w:tc>
        <w:tc>
          <w:tcPr>
            <w:tcW w:w="952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2021</w:t>
            </w:r>
          </w:p>
        </w:tc>
        <w:tc>
          <w:tcPr>
            <w:tcW w:w="1064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2022</w:t>
            </w:r>
          </w:p>
        </w:tc>
        <w:tc>
          <w:tcPr>
            <w:tcW w:w="1064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2023</w:t>
            </w:r>
          </w:p>
        </w:tc>
        <w:tc>
          <w:tcPr>
            <w:tcW w:w="966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2024</w:t>
            </w:r>
          </w:p>
        </w:tc>
        <w:tc>
          <w:tcPr>
            <w:tcW w:w="770" w:type="dxa"/>
            <w:vMerge/>
            <w:vAlign w:val="center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2020</w:t>
            </w:r>
          </w:p>
        </w:tc>
        <w:tc>
          <w:tcPr>
            <w:tcW w:w="728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2021</w:t>
            </w:r>
          </w:p>
        </w:tc>
        <w:tc>
          <w:tcPr>
            <w:tcW w:w="728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2022</w:t>
            </w:r>
          </w:p>
        </w:tc>
        <w:tc>
          <w:tcPr>
            <w:tcW w:w="700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2024</w:t>
            </w:r>
          </w:p>
        </w:tc>
      </w:tr>
      <w:tr w:rsidR="004A32E1" w:rsidRPr="00DD435D" w:rsidTr="00DD21A9">
        <w:trPr>
          <w:trHeight w:val="20"/>
        </w:trPr>
        <w:tc>
          <w:tcPr>
            <w:tcW w:w="810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1</w:t>
            </w:r>
          </w:p>
        </w:tc>
        <w:tc>
          <w:tcPr>
            <w:tcW w:w="1525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2</w:t>
            </w:r>
          </w:p>
        </w:tc>
        <w:tc>
          <w:tcPr>
            <w:tcW w:w="827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4</w:t>
            </w:r>
          </w:p>
        </w:tc>
        <w:tc>
          <w:tcPr>
            <w:tcW w:w="966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5</w:t>
            </w:r>
          </w:p>
        </w:tc>
        <w:tc>
          <w:tcPr>
            <w:tcW w:w="953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6</w:t>
            </w:r>
          </w:p>
        </w:tc>
        <w:tc>
          <w:tcPr>
            <w:tcW w:w="952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7</w:t>
            </w:r>
          </w:p>
        </w:tc>
        <w:tc>
          <w:tcPr>
            <w:tcW w:w="1064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8</w:t>
            </w:r>
          </w:p>
        </w:tc>
        <w:tc>
          <w:tcPr>
            <w:tcW w:w="1064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9</w:t>
            </w:r>
          </w:p>
        </w:tc>
        <w:tc>
          <w:tcPr>
            <w:tcW w:w="966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10</w:t>
            </w:r>
          </w:p>
        </w:tc>
        <w:tc>
          <w:tcPr>
            <w:tcW w:w="770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11</w:t>
            </w:r>
          </w:p>
        </w:tc>
        <w:tc>
          <w:tcPr>
            <w:tcW w:w="755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13</w:t>
            </w:r>
          </w:p>
        </w:tc>
        <w:tc>
          <w:tcPr>
            <w:tcW w:w="728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14</w:t>
            </w:r>
          </w:p>
        </w:tc>
        <w:tc>
          <w:tcPr>
            <w:tcW w:w="728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16</w:t>
            </w:r>
          </w:p>
        </w:tc>
        <w:tc>
          <w:tcPr>
            <w:tcW w:w="742" w:type="dxa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17</w:t>
            </w:r>
          </w:p>
        </w:tc>
      </w:tr>
      <w:tr w:rsidR="004A32E1" w:rsidRPr="00DD435D" w:rsidTr="00DD21A9">
        <w:trPr>
          <w:trHeight w:val="797"/>
        </w:trPr>
        <w:tc>
          <w:tcPr>
            <w:tcW w:w="810" w:type="dxa"/>
            <w:vMerge w:val="restart"/>
            <w:shd w:val="clear" w:color="auto" w:fill="auto"/>
            <w:hideMark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1.</w:t>
            </w:r>
          </w:p>
        </w:tc>
        <w:tc>
          <w:tcPr>
            <w:tcW w:w="1525" w:type="dxa"/>
            <w:vMerge w:val="restart"/>
            <w:shd w:val="clear" w:color="auto" w:fill="auto"/>
            <w:hideMark/>
          </w:tcPr>
          <w:p w:rsidR="004A32E1" w:rsidRPr="00DD435D" w:rsidRDefault="004A32E1" w:rsidP="00DD21A9">
            <w:pPr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t>Мероприятие: ремонт авт</w:t>
            </w:r>
            <w:r w:rsidRPr="00DD435D">
              <w:rPr>
                <w:sz w:val="22"/>
                <w:szCs w:val="22"/>
              </w:rPr>
              <w:t>о</w:t>
            </w:r>
            <w:r w:rsidRPr="00DD435D">
              <w:rPr>
                <w:sz w:val="22"/>
                <w:szCs w:val="22"/>
              </w:rPr>
              <w:t xml:space="preserve">мобильных </w:t>
            </w:r>
            <w:r w:rsidRPr="00DD435D">
              <w:rPr>
                <w:sz w:val="22"/>
                <w:szCs w:val="22"/>
              </w:rPr>
              <w:lastRenderedPageBreak/>
              <w:t xml:space="preserve">дорог общего пользования местного </w:t>
            </w:r>
            <w:r>
              <w:rPr>
                <w:sz w:val="22"/>
                <w:szCs w:val="22"/>
              </w:rPr>
              <w:br/>
            </w:r>
            <w:r w:rsidRPr="00DD435D">
              <w:rPr>
                <w:sz w:val="22"/>
                <w:szCs w:val="22"/>
              </w:rPr>
              <w:t xml:space="preserve">значения в рамках </w:t>
            </w:r>
            <w:r w:rsidRPr="006C10C4">
              <w:rPr>
                <w:sz w:val="22"/>
                <w:szCs w:val="22"/>
              </w:rPr>
              <w:t>реал</w:t>
            </w:r>
            <w:r w:rsidRPr="006C10C4">
              <w:rPr>
                <w:sz w:val="22"/>
                <w:szCs w:val="22"/>
              </w:rPr>
              <w:t>и</w:t>
            </w:r>
            <w:r w:rsidRPr="006C10C4">
              <w:rPr>
                <w:sz w:val="22"/>
                <w:szCs w:val="22"/>
              </w:rPr>
              <w:t>зации фед</w:t>
            </w:r>
            <w:r w:rsidRPr="006C10C4">
              <w:rPr>
                <w:sz w:val="22"/>
                <w:szCs w:val="22"/>
              </w:rPr>
              <w:t>е</w:t>
            </w:r>
            <w:r w:rsidRPr="006C10C4">
              <w:rPr>
                <w:sz w:val="22"/>
                <w:szCs w:val="22"/>
              </w:rPr>
              <w:t>рального пр</w:t>
            </w:r>
            <w:r w:rsidRPr="006C10C4">
              <w:rPr>
                <w:sz w:val="22"/>
                <w:szCs w:val="22"/>
              </w:rPr>
              <w:t>о</w:t>
            </w:r>
            <w:r w:rsidRPr="006C10C4">
              <w:rPr>
                <w:sz w:val="22"/>
                <w:szCs w:val="22"/>
              </w:rPr>
              <w:t>екта «Доро</w:t>
            </w:r>
            <w:r w:rsidRPr="006C10C4">
              <w:rPr>
                <w:sz w:val="22"/>
                <w:szCs w:val="22"/>
              </w:rPr>
              <w:t>ж</w:t>
            </w:r>
            <w:r w:rsidRPr="006C10C4">
              <w:rPr>
                <w:sz w:val="22"/>
                <w:szCs w:val="22"/>
              </w:rPr>
              <w:t xml:space="preserve">ная сеть», </w:t>
            </w:r>
            <w:r>
              <w:rPr>
                <w:sz w:val="22"/>
                <w:szCs w:val="22"/>
              </w:rPr>
              <w:br/>
            </w:r>
            <w:r w:rsidRPr="006C10C4">
              <w:rPr>
                <w:sz w:val="22"/>
                <w:szCs w:val="22"/>
              </w:rPr>
              <w:t>в том числе:</w:t>
            </w:r>
          </w:p>
        </w:tc>
        <w:tc>
          <w:tcPr>
            <w:tcW w:w="827" w:type="dxa"/>
            <w:shd w:val="clear" w:color="auto" w:fill="auto"/>
            <w:hideMark/>
          </w:tcPr>
          <w:p w:rsidR="004A32E1" w:rsidRPr="00DD435D" w:rsidRDefault="004A32E1" w:rsidP="00DD21A9">
            <w:pPr>
              <w:ind w:left="-48" w:right="-18"/>
              <w:rPr>
                <w:sz w:val="22"/>
                <w:szCs w:val="22"/>
              </w:rPr>
            </w:pPr>
            <w:r w:rsidRPr="00DD435D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980" w:type="dxa"/>
            <w:shd w:val="clear" w:color="auto" w:fill="auto"/>
            <w:hideMark/>
          </w:tcPr>
          <w:p w:rsidR="004A32E1" w:rsidRPr="00432ACE" w:rsidRDefault="004A32E1" w:rsidP="00DD21A9">
            <w:pPr>
              <w:ind w:left="-34" w:right="-39"/>
              <w:jc w:val="center"/>
              <w:rPr>
                <w:spacing w:val="-4"/>
                <w:sz w:val="22"/>
                <w:szCs w:val="22"/>
              </w:rPr>
            </w:pPr>
            <w:r w:rsidRPr="00432ACE">
              <w:rPr>
                <w:spacing w:val="-4"/>
                <w:sz w:val="22"/>
                <w:szCs w:val="22"/>
              </w:rPr>
              <w:t>5642427,4</w:t>
            </w:r>
          </w:p>
        </w:tc>
        <w:tc>
          <w:tcPr>
            <w:tcW w:w="966" w:type="dxa"/>
            <w:shd w:val="clear" w:color="auto" w:fill="auto"/>
            <w:hideMark/>
          </w:tcPr>
          <w:p w:rsidR="004A32E1" w:rsidRPr="00432ACE" w:rsidRDefault="004A32E1" w:rsidP="00DD21A9">
            <w:pPr>
              <w:jc w:val="center"/>
              <w:rPr>
                <w:spacing w:val="-4"/>
                <w:sz w:val="22"/>
                <w:szCs w:val="22"/>
              </w:rPr>
            </w:pPr>
            <w:r w:rsidRPr="00432ACE">
              <w:rPr>
                <w:spacing w:val="-4"/>
                <w:sz w:val="22"/>
                <w:szCs w:val="22"/>
              </w:rPr>
              <w:t>695193,0</w:t>
            </w:r>
          </w:p>
        </w:tc>
        <w:tc>
          <w:tcPr>
            <w:tcW w:w="953" w:type="dxa"/>
            <w:shd w:val="clear" w:color="auto" w:fill="auto"/>
            <w:hideMark/>
          </w:tcPr>
          <w:p w:rsidR="004A32E1" w:rsidRPr="00432ACE" w:rsidRDefault="004A32E1" w:rsidP="00DD21A9">
            <w:pPr>
              <w:jc w:val="center"/>
              <w:rPr>
                <w:spacing w:val="-4"/>
                <w:sz w:val="22"/>
                <w:szCs w:val="22"/>
              </w:rPr>
            </w:pPr>
            <w:r w:rsidRPr="00432ACE">
              <w:rPr>
                <w:spacing w:val="-4"/>
                <w:sz w:val="22"/>
                <w:szCs w:val="22"/>
              </w:rPr>
              <w:t>868676,2</w:t>
            </w:r>
          </w:p>
        </w:tc>
        <w:tc>
          <w:tcPr>
            <w:tcW w:w="952" w:type="dxa"/>
            <w:shd w:val="clear" w:color="auto" w:fill="auto"/>
            <w:hideMark/>
          </w:tcPr>
          <w:p w:rsidR="004A32E1" w:rsidRPr="00432ACE" w:rsidRDefault="004A32E1" w:rsidP="00DD21A9">
            <w:pPr>
              <w:jc w:val="center"/>
              <w:rPr>
                <w:spacing w:val="-4"/>
                <w:sz w:val="22"/>
                <w:szCs w:val="22"/>
              </w:rPr>
            </w:pPr>
            <w:r w:rsidRPr="00432ACE">
              <w:rPr>
                <w:spacing w:val="-4"/>
                <w:sz w:val="22"/>
                <w:szCs w:val="22"/>
              </w:rPr>
              <w:t>877866,7</w:t>
            </w:r>
          </w:p>
        </w:tc>
        <w:tc>
          <w:tcPr>
            <w:tcW w:w="1064" w:type="dxa"/>
            <w:shd w:val="clear" w:color="auto" w:fill="auto"/>
            <w:hideMark/>
          </w:tcPr>
          <w:p w:rsidR="004A32E1" w:rsidRPr="00432ACE" w:rsidRDefault="004A32E1" w:rsidP="00DD21A9">
            <w:pPr>
              <w:jc w:val="center"/>
              <w:rPr>
                <w:spacing w:val="-4"/>
                <w:sz w:val="22"/>
                <w:szCs w:val="22"/>
              </w:rPr>
            </w:pPr>
            <w:r w:rsidRPr="00432ACE">
              <w:rPr>
                <w:spacing w:val="-4"/>
                <w:sz w:val="22"/>
                <w:szCs w:val="22"/>
              </w:rPr>
              <w:t>1161255,9</w:t>
            </w:r>
          </w:p>
        </w:tc>
        <w:tc>
          <w:tcPr>
            <w:tcW w:w="1064" w:type="dxa"/>
            <w:shd w:val="clear" w:color="auto" w:fill="auto"/>
            <w:hideMark/>
          </w:tcPr>
          <w:p w:rsidR="004A32E1" w:rsidRPr="00432ACE" w:rsidRDefault="004A32E1" w:rsidP="00DD21A9">
            <w:pPr>
              <w:jc w:val="center"/>
              <w:rPr>
                <w:spacing w:val="-4"/>
                <w:sz w:val="22"/>
                <w:szCs w:val="22"/>
              </w:rPr>
            </w:pPr>
            <w:r w:rsidRPr="00432ACE">
              <w:rPr>
                <w:spacing w:val="-4"/>
                <w:sz w:val="22"/>
                <w:szCs w:val="22"/>
              </w:rPr>
              <w:t>1177054,8</w:t>
            </w:r>
          </w:p>
        </w:tc>
        <w:tc>
          <w:tcPr>
            <w:tcW w:w="966" w:type="dxa"/>
            <w:shd w:val="clear" w:color="auto" w:fill="auto"/>
            <w:hideMark/>
          </w:tcPr>
          <w:p w:rsidR="004A32E1" w:rsidRPr="00432ACE" w:rsidRDefault="004A32E1" w:rsidP="00DD21A9">
            <w:pPr>
              <w:jc w:val="center"/>
              <w:rPr>
                <w:spacing w:val="-4"/>
                <w:sz w:val="22"/>
                <w:szCs w:val="22"/>
              </w:rPr>
            </w:pPr>
            <w:r w:rsidRPr="00432ACE">
              <w:rPr>
                <w:spacing w:val="-4"/>
                <w:sz w:val="22"/>
                <w:szCs w:val="22"/>
              </w:rPr>
              <w:t>862380,8</w:t>
            </w:r>
          </w:p>
        </w:tc>
        <w:tc>
          <w:tcPr>
            <w:tcW w:w="770" w:type="dxa"/>
            <w:vMerge w:val="restart"/>
            <w:shd w:val="clear" w:color="auto" w:fill="auto"/>
            <w:hideMark/>
          </w:tcPr>
          <w:p w:rsidR="004A32E1" w:rsidRPr="00432ACE" w:rsidRDefault="004A32E1" w:rsidP="00DD21A9">
            <w:pPr>
              <w:ind w:left="-47" w:right="-59"/>
              <w:jc w:val="center"/>
              <w:rPr>
                <w:spacing w:val="-4"/>
                <w:sz w:val="22"/>
                <w:szCs w:val="22"/>
              </w:rPr>
            </w:pPr>
            <w:r w:rsidRPr="00432ACE">
              <w:rPr>
                <w:spacing w:val="-4"/>
                <w:sz w:val="22"/>
                <w:szCs w:val="22"/>
              </w:rPr>
              <w:t>412,943</w:t>
            </w:r>
          </w:p>
        </w:tc>
        <w:tc>
          <w:tcPr>
            <w:tcW w:w="755" w:type="dxa"/>
            <w:vMerge w:val="restart"/>
            <w:shd w:val="clear" w:color="auto" w:fill="auto"/>
            <w:hideMark/>
          </w:tcPr>
          <w:p w:rsidR="004A32E1" w:rsidRPr="00432ACE" w:rsidRDefault="004A32E1" w:rsidP="00DD21A9">
            <w:pPr>
              <w:jc w:val="center"/>
              <w:rPr>
                <w:spacing w:val="-4"/>
                <w:sz w:val="22"/>
                <w:szCs w:val="22"/>
              </w:rPr>
            </w:pPr>
            <w:r w:rsidRPr="00432ACE">
              <w:rPr>
                <w:spacing w:val="-4"/>
                <w:sz w:val="22"/>
                <w:szCs w:val="22"/>
              </w:rPr>
              <w:t>40,226</w:t>
            </w:r>
          </w:p>
        </w:tc>
        <w:tc>
          <w:tcPr>
            <w:tcW w:w="742" w:type="dxa"/>
            <w:vMerge w:val="restart"/>
            <w:shd w:val="clear" w:color="auto" w:fill="auto"/>
            <w:hideMark/>
          </w:tcPr>
          <w:p w:rsidR="004A32E1" w:rsidRPr="00432ACE" w:rsidRDefault="004A32E1" w:rsidP="00DD21A9">
            <w:pPr>
              <w:jc w:val="center"/>
              <w:rPr>
                <w:spacing w:val="-4"/>
                <w:sz w:val="22"/>
                <w:szCs w:val="22"/>
              </w:rPr>
            </w:pPr>
            <w:r w:rsidRPr="00432ACE">
              <w:rPr>
                <w:spacing w:val="-4"/>
                <w:sz w:val="22"/>
                <w:szCs w:val="22"/>
              </w:rPr>
              <w:t>60,183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:rsidR="004A32E1" w:rsidRPr="007A4102" w:rsidRDefault="004A32E1" w:rsidP="00DD21A9">
            <w:pPr>
              <w:jc w:val="center"/>
              <w:rPr>
                <w:spacing w:val="-6"/>
                <w:sz w:val="22"/>
                <w:szCs w:val="22"/>
              </w:rPr>
            </w:pPr>
            <w:r w:rsidRPr="007A4102">
              <w:rPr>
                <w:spacing w:val="-6"/>
                <w:sz w:val="22"/>
                <w:szCs w:val="22"/>
              </w:rPr>
              <w:t>66,039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:rsidR="004A32E1" w:rsidRPr="007A4102" w:rsidRDefault="004A32E1" w:rsidP="00DD21A9">
            <w:pPr>
              <w:jc w:val="center"/>
              <w:rPr>
                <w:spacing w:val="-6"/>
                <w:sz w:val="22"/>
                <w:szCs w:val="22"/>
              </w:rPr>
            </w:pPr>
            <w:r w:rsidRPr="007A4102">
              <w:rPr>
                <w:spacing w:val="-6"/>
                <w:sz w:val="22"/>
                <w:szCs w:val="22"/>
              </w:rPr>
              <w:t>89,238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A32E1" w:rsidRPr="007A4102" w:rsidRDefault="004A32E1" w:rsidP="00DD21A9">
            <w:pPr>
              <w:ind w:left="-51" w:right="-56"/>
              <w:jc w:val="center"/>
              <w:rPr>
                <w:spacing w:val="-4"/>
                <w:sz w:val="22"/>
                <w:szCs w:val="22"/>
              </w:rPr>
            </w:pPr>
            <w:r w:rsidRPr="007A4102">
              <w:rPr>
                <w:spacing w:val="-4"/>
                <w:sz w:val="22"/>
                <w:szCs w:val="22"/>
              </w:rPr>
              <w:t>90,762</w:t>
            </w:r>
          </w:p>
        </w:tc>
        <w:tc>
          <w:tcPr>
            <w:tcW w:w="742" w:type="dxa"/>
            <w:vMerge w:val="restart"/>
            <w:shd w:val="clear" w:color="auto" w:fill="auto"/>
            <w:hideMark/>
          </w:tcPr>
          <w:p w:rsidR="004A32E1" w:rsidRPr="00432ACE" w:rsidRDefault="004A32E1" w:rsidP="00DD21A9">
            <w:pPr>
              <w:jc w:val="center"/>
              <w:rPr>
                <w:spacing w:val="-4"/>
                <w:sz w:val="22"/>
                <w:szCs w:val="22"/>
              </w:rPr>
            </w:pPr>
            <w:r w:rsidRPr="00432ACE">
              <w:rPr>
                <w:spacing w:val="-4"/>
                <w:sz w:val="22"/>
                <w:szCs w:val="22"/>
              </w:rPr>
              <w:t>66,495</w:t>
            </w:r>
          </w:p>
        </w:tc>
      </w:tr>
      <w:tr w:rsidR="004A32E1" w:rsidRPr="00DD435D" w:rsidTr="00DD21A9">
        <w:trPr>
          <w:trHeight w:val="2479"/>
        </w:trPr>
        <w:tc>
          <w:tcPr>
            <w:tcW w:w="810" w:type="dxa"/>
            <w:vMerge/>
            <w:shd w:val="clear" w:color="auto" w:fill="auto"/>
          </w:tcPr>
          <w:p w:rsidR="004A32E1" w:rsidRPr="00DD435D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4A32E1" w:rsidRPr="00DD435D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4A32E1" w:rsidRPr="000332A2" w:rsidRDefault="004A32E1" w:rsidP="00DD21A9">
            <w:pPr>
              <w:ind w:left="-48" w:right="-18"/>
              <w:rPr>
                <w:sz w:val="22"/>
                <w:szCs w:val="22"/>
              </w:rPr>
            </w:pPr>
            <w:r w:rsidRPr="000332A2">
              <w:rPr>
                <w:sz w:val="22"/>
                <w:szCs w:val="22"/>
              </w:rPr>
              <w:t>бюджет Волг</w:t>
            </w:r>
            <w:r w:rsidRPr="000332A2">
              <w:rPr>
                <w:sz w:val="22"/>
                <w:szCs w:val="22"/>
              </w:rPr>
              <w:t>о</w:t>
            </w:r>
            <w:r w:rsidRPr="000332A2">
              <w:rPr>
                <w:sz w:val="22"/>
                <w:szCs w:val="22"/>
              </w:rPr>
              <w:t>гра</w:t>
            </w:r>
            <w:r w:rsidRPr="000332A2">
              <w:rPr>
                <w:sz w:val="22"/>
                <w:szCs w:val="22"/>
              </w:rPr>
              <w:t>д</w:t>
            </w:r>
            <w:r w:rsidRPr="000332A2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shd w:val="clear" w:color="auto" w:fill="auto"/>
          </w:tcPr>
          <w:p w:rsidR="004A32E1" w:rsidRPr="000332A2" w:rsidRDefault="004A32E1" w:rsidP="00DD21A9">
            <w:pPr>
              <w:ind w:left="-48" w:right="-35"/>
              <w:jc w:val="center"/>
              <w:rPr>
                <w:spacing w:val="-4"/>
                <w:sz w:val="22"/>
                <w:szCs w:val="22"/>
              </w:rPr>
            </w:pPr>
            <w:r w:rsidRPr="000332A2">
              <w:rPr>
                <w:spacing w:val="-4"/>
                <w:sz w:val="22"/>
                <w:szCs w:val="22"/>
              </w:rPr>
              <w:t>5642427,4</w:t>
            </w:r>
          </w:p>
        </w:tc>
        <w:tc>
          <w:tcPr>
            <w:tcW w:w="966" w:type="dxa"/>
            <w:shd w:val="clear" w:color="auto" w:fill="auto"/>
          </w:tcPr>
          <w:p w:rsidR="004A32E1" w:rsidRPr="000332A2" w:rsidRDefault="004A32E1" w:rsidP="00DD21A9">
            <w:pPr>
              <w:jc w:val="center"/>
              <w:rPr>
                <w:spacing w:val="-4"/>
                <w:sz w:val="22"/>
                <w:szCs w:val="22"/>
              </w:rPr>
            </w:pPr>
            <w:r w:rsidRPr="000332A2">
              <w:rPr>
                <w:spacing w:val="-4"/>
                <w:sz w:val="22"/>
                <w:szCs w:val="22"/>
              </w:rPr>
              <w:t>695193,0</w:t>
            </w:r>
          </w:p>
        </w:tc>
        <w:tc>
          <w:tcPr>
            <w:tcW w:w="953" w:type="dxa"/>
            <w:shd w:val="clear" w:color="auto" w:fill="auto"/>
          </w:tcPr>
          <w:p w:rsidR="004A32E1" w:rsidRPr="000332A2" w:rsidRDefault="004A32E1" w:rsidP="00DD21A9">
            <w:pPr>
              <w:jc w:val="center"/>
              <w:rPr>
                <w:spacing w:val="-4"/>
                <w:sz w:val="22"/>
                <w:szCs w:val="22"/>
              </w:rPr>
            </w:pPr>
            <w:r w:rsidRPr="000332A2">
              <w:rPr>
                <w:spacing w:val="-4"/>
                <w:sz w:val="22"/>
                <w:szCs w:val="22"/>
              </w:rPr>
              <w:t>868676,2</w:t>
            </w:r>
          </w:p>
        </w:tc>
        <w:tc>
          <w:tcPr>
            <w:tcW w:w="952" w:type="dxa"/>
            <w:shd w:val="clear" w:color="auto" w:fill="auto"/>
          </w:tcPr>
          <w:p w:rsidR="004A32E1" w:rsidRPr="000332A2" w:rsidRDefault="004A32E1" w:rsidP="00DD21A9">
            <w:pPr>
              <w:jc w:val="center"/>
              <w:rPr>
                <w:spacing w:val="-4"/>
                <w:sz w:val="22"/>
                <w:szCs w:val="22"/>
              </w:rPr>
            </w:pPr>
            <w:r w:rsidRPr="000332A2">
              <w:rPr>
                <w:spacing w:val="-4"/>
                <w:sz w:val="22"/>
                <w:szCs w:val="22"/>
              </w:rPr>
              <w:t>877866,7</w:t>
            </w:r>
          </w:p>
        </w:tc>
        <w:tc>
          <w:tcPr>
            <w:tcW w:w="1064" w:type="dxa"/>
            <w:shd w:val="clear" w:color="auto" w:fill="auto"/>
          </w:tcPr>
          <w:p w:rsidR="004A32E1" w:rsidRPr="000332A2" w:rsidRDefault="004A32E1" w:rsidP="00DD21A9">
            <w:pPr>
              <w:jc w:val="center"/>
              <w:rPr>
                <w:spacing w:val="-4"/>
                <w:sz w:val="22"/>
                <w:szCs w:val="22"/>
              </w:rPr>
            </w:pPr>
            <w:r w:rsidRPr="000332A2">
              <w:rPr>
                <w:spacing w:val="-4"/>
                <w:sz w:val="22"/>
                <w:szCs w:val="22"/>
              </w:rPr>
              <w:t>1161255,9</w:t>
            </w:r>
          </w:p>
        </w:tc>
        <w:tc>
          <w:tcPr>
            <w:tcW w:w="1064" w:type="dxa"/>
            <w:shd w:val="clear" w:color="auto" w:fill="auto"/>
          </w:tcPr>
          <w:p w:rsidR="004A32E1" w:rsidRPr="000332A2" w:rsidRDefault="004A32E1" w:rsidP="00DD21A9">
            <w:pPr>
              <w:jc w:val="center"/>
              <w:rPr>
                <w:spacing w:val="-4"/>
                <w:sz w:val="22"/>
                <w:szCs w:val="22"/>
              </w:rPr>
            </w:pPr>
            <w:r w:rsidRPr="000332A2">
              <w:rPr>
                <w:spacing w:val="-4"/>
                <w:sz w:val="22"/>
                <w:szCs w:val="22"/>
              </w:rPr>
              <w:t>1177054,8</w:t>
            </w:r>
          </w:p>
        </w:tc>
        <w:tc>
          <w:tcPr>
            <w:tcW w:w="966" w:type="dxa"/>
            <w:shd w:val="clear" w:color="auto" w:fill="auto"/>
          </w:tcPr>
          <w:p w:rsidR="004A32E1" w:rsidRPr="000332A2" w:rsidRDefault="004A32E1" w:rsidP="00DD21A9">
            <w:pPr>
              <w:jc w:val="center"/>
              <w:rPr>
                <w:spacing w:val="-4"/>
                <w:sz w:val="22"/>
                <w:szCs w:val="22"/>
              </w:rPr>
            </w:pPr>
            <w:r w:rsidRPr="000332A2">
              <w:rPr>
                <w:spacing w:val="-4"/>
                <w:sz w:val="22"/>
                <w:szCs w:val="22"/>
              </w:rPr>
              <w:t>862380,8</w:t>
            </w:r>
          </w:p>
        </w:tc>
        <w:tc>
          <w:tcPr>
            <w:tcW w:w="770" w:type="dxa"/>
            <w:vMerge/>
            <w:shd w:val="clear" w:color="auto" w:fill="auto"/>
          </w:tcPr>
          <w:p w:rsidR="004A32E1" w:rsidRPr="00432ACE" w:rsidRDefault="004A32E1" w:rsidP="00DD21A9">
            <w:pPr>
              <w:ind w:left="-47" w:right="-5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4A32E1" w:rsidRPr="00432ACE" w:rsidRDefault="004A32E1" w:rsidP="00DD21A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4A32E1" w:rsidRPr="00432ACE" w:rsidRDefault="004A32E1" w:rsidP="00DD21A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4A32E1" w:rsidRPr="007A4102" w:rsidRDefault="004A32E1" w:rsidP="00DD21A9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4A32E1" w:rsidRPr="007A4102" w:rsidRDefault="004A32E1" w:rsidP="00DD21A9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A32E1" w:rsidRPr="007A4102" w:rsidRDefault="004A32E1" w:rsidP="00DD21A9">
            <w:pPr>
              <w:ind w:left="-51" w:right="-56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4A32E1" w:rsidRPr="00432ACE" w:rsidRDefault="004A32E1" w:rsidP="00DD21A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:rsidR="004A32E1" w:rsidRPr="00E1318C" w:rsidRDefault="004A32E1" w:rsidP="004A32E1">
      <w:pPr>
        <w:rPr>
          <w:sz w:val="4"/>
          <w:szCs w:val="4"/>
        </w:rPr>
      </w:pPr>
      <w:r>
        <w:lastRenderedPageBreak/>
        <w:br w:type="page"/>
      </w:r>
    </w:p>
    <w:tbl>
      <w:tblPr>
        <w:tblW w:w="15272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797"/>
        <w:gridCol w:w="1539"/>
        <w:gridCol w:w="826"/>
        <w:gridCol w:w="980"/>
        <w:gridCol w:w="966"/>
        <w:gridCol w:w="951"/>
        <w:gridCol w:w="952"/>
        <w:gridCol w:w="1064"/>
        <w:gridCol w:w="1064"/>
        <w:gridCol w:w="966"/>
        <w:gridCol w:w="756"/>
        <w:gridCol w:w="769"/>
        <w:gridCol w:w="742"/>
        <w:gridCol w:w="730"/>
        <w:gridCol w:w="728"/>
        <w:gridCol w:w="700"/>
        <w:gridCol w:w="742"/>
      </w:tblGrid>
      <w:tr w:rsidR="004A32E1" w:rsidRPr="00E1318C" w:rsidTr="00DD21A9">
        <w:trPr>
          <w:trHeight w:val="20"/>
          <w:tblHeader/>
        </w:trPr>
        <w:tc>
          <w:tcPr>
            <w:tcW w:w="152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2E1" w:rsidRPr="00E1318C" w:rsidRDefault="004A32E1" w:rsidP="00DD21A9">
            <w:pPr>
              <w:ind w:right="-40"/>
              <w:jc w:val="right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Продолжение приложения 5</w:t>
            </w:r>
          </w:p>
        </w:tc>
      </w:tr>
      <w:tr w:rsidR="004A32E1" w:rsidRPr="00E1318C" w:rsidTr="00DD21A9">
        <w:trPr>
          <w:trHeight w:val="20"/>
          <w:tblHeader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17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ул. </w:t>
            </w:r>
            <w:proofErr w:type="spellStart"/>
            <w:r w:rsidRPr="00E1318C">
              <w:rPr>
                <w:sz w:val="22"/>
                <w:szCs w:val="22"/>
              </w:rPr>
              <w:t>Гороховцев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2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14742,0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14742,0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1,134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1,134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2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14742,0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14742,0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right="-38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по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proofErr w:type="spellStart"/>
            <w:r w:rsidRPr="00E1318C">
              <w:rPr>
                <w:sz w:val="22"/>
                <w:szCs w:val="22"/>
              </w:rPr>
              <w:t>Мясни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кова</w:t>
            </w:r>
            <w:proofErr w:type="spellEnd"/>
            <w:r w:rsidRPr="00E1318C">
              <w:rPr>
                <w:sz w:val="22"/>
                <w:szCs w:val="22"/>
              </w:rPr>
              <w:t xml:space="preserve"> в Трак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торозаводском</w:t>
            </w:r>
            <w:proofErr w:type="spellEnd"/>
            <w:r w:rsidRPr="00E1318C">
              <w:rPr>
                <w:sz w:val="22"/>
                <w:szCs w:val="22"/>
              </w:rPr>
              <w:t xml:space="preserve"> 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града (выб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рочно)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2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11096,4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11096,4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0,655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0,655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ind w:right="-38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2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11096,4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11096,4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right="-38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по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акад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мика Бог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 xml:space="preserve">мольца в </w:t>
            </w:r>
            <w:proofErr w:type="spellStart"/>
            <w:r w:rsidRPr="00E1318C">
              <w:rPr>
                <w:sz w:val="22"/>
                <w:szCs w:val="22"/>
              </w:rPr>
              <w:t>Трактороз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водском</w:t>
            </w:r>
            <w:proofErr w:type="spellEnd"/>
            <w:r w:rsidRPr="00E1318C">
              <w:rPr>
                <w:sz w:val="22"/>
                <w:szCs w:val="22"/>
              </w:rPr>
              <w:t xml:space="preserve"> ра</w:t>
            </w:r>
            <w:r w:rsidRPr="00E1318C">
              <w:rPr>
                <w:sz w:val="22"/>
                <w:szCs w:val="22"/>
              </w:rPr>
              <w:t>й</w:t>
            </w:r>
            <w:r w:rsidRPr="00E1318C">
              <w:rPr>
                <w:sz w:val="22"/>
                <w:szCs w:val="22"/>
              </w:rPr>
              <w:t>оне Волгогр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2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33257,6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14056,6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19201,0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2,232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0,755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1,477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ind w:right="-38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2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33257,6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14056,6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19201,0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right="-38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Дегтя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 xml:space="preserve">рева (от </w:t>
            </w:r>
            <w:proofErr w:type="spellStart"/>
            <w:r w:rsidRPr="00E1318C">
              <w:rPr>
                <w:sz w:val="22"/>
                <w:szCs w:val="22"/>
              </w:rPr>
              <w:t>пр-кта</w:t>
            </w:r>
            <w:proofErr w:type="spellEnd"/>
            <w:r w:rsidRPr="00E1318C">
              <w:rPr>
                <w:sz w:val="22"/>
                <w:szCs w:val="22"/>
              </w:rPr>
              <w:t xml:space="preserve"> им. </w:t>
            </w:r>
            <w:proofErr w:type="spellStart"/>
            <w:r w:rsidRPr="00E1318C">
              <w:rPr>
                <w:sz w:val="22"/>
                <w:szCs w:val="22"/>
              </w:rPr>
              <w:t>В.И</w:t>
            </w:r>
            <w:r>
              <w:rPr>
                <w:sz w:val="22"/>
                <w:szCs w:val="22"/>
              </w:rPr>
              <w:t>.</w:t>
            </w:r>
            <w:r w:rsidRPr="00E1318C">
              <w:rPr>
                <w:sz w:val="22"/>
                <w:szCs w:val="22"/>
              </w:rPr>
              <w:t>Лени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на</w:t>
            </w:r>
            <w:proofErr w:type="spellEnd"/>
            <w:r w:rsidRPr="00E1318C">
              <w:rPr>
                <w:sz w:val="22"/>
                <w:szCs w:val="22"/>
              </w:rPr>
              <w:t xml:space="preserve"> до ул.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им. </w:t>
            </w:r>
            <w:proofErr w:type="spellStart"/>
            <w:r w:rsidRPr="00E1318C">
              <w:rPr>
                <w:sz w:val="22"/>
                <w:szCs w:val="22"/>
              </w:rPr>
              <w:t>Шурухи</w:t>
            </w:r>
            <w:r w:rsidRPr="008C1EE9">
              <w:rPr>
                <w:spacing w:val="-4"/>
                <w:sz w:val="22"/>
                <w:szCs w:val="22"/>
              </w:rPr>
              <w:t>на</w:t>
            </w:r>
            <w:proofErr w:type="spellEnd"/>
            <w:r w:rsidRPr="008C1EE9">
              <w:rPr>
                <w:spacing w:val="-4"/>
                <w:sz w:val="22"/>
                <w:szCs w:val="22"/>
              </w:rPr>
              <w:t xml:space="preserve">) в </w:t>
            </w:r>
            <w:proofErr w:type="spellStart"/>
            <w:r w:rsidRPr="008C1EE9">
              <w:rPr>
                <w:spacing w:val="-4"/>
                <w:sz w:val="22"/>
                <w:szCs w:val="22"/>
              </w:rPr>
              <w:t>Тракторо</w:t>
            </w:r>
            <w:proofErr w:type="spellEnd"/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заводском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lastRenderedPageBreak/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2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16346,2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16346,2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0,418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0,418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2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16346,2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16346,2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по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Героев </w:t>
            </w:r>
            <w:proofErr w:type="spellStart"/>
            <w:r w:rsidRPr="00E1318C">
              <w:rPr>
                <w:sz w:val="22"/>
                <w:szCs w:val="22"/>
              </w:rPr>
              <w:t>Шипки</w:t>
            </w:r>
            <w:proofErr w:type="spellEnd"/>
            <w:r w:rsidRPr="00E1318C">
              <w:rPr>
                <w:sz w:val="22"/>
                <w:szCs w:val="22"/>
              </w:rPr>
              <w:t xml:space="preserve"> в </w:t>
            </w:r>
            <w:proofErr w:type="spellStart"/>
            <w:r w:rsidRPr="00E1318C">
              <w:rPr>
                <w:sz w:val="22"/>
                <w:szCs w:val="22"/>
              </w:rPr>
              <w:t>Тракторо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заводском 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2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14110,5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14110,5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0,840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0,840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2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14110,5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14110,5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дороги по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proofErr w:type="spellStart"/>
            <w:r w:rsidRPr="00E1318C">
              <w:rPr>
                <w:sz w:val="22"/>
                <w:szCs w:val="22"/>
              </w:rPr>
              <w:t>Грос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смана</w:t>
            </w:r>
            <w:proofErr w:type="spellEnd"/>
            <w:r w:rsidRPr="00E1318C">
              <w:rPr>
                <w:sz w:val="22"/>
                <w:szCs w:val="22"/>
              </w:rPr>
              <w:t xml:space="preserve"> в </w:t>
            </w:r>
            <w:proofErr w:type="spellStart"/>
            <w:r w:rsidRPr="00E1318C">
              <w:rPr>
                <w:sz w:val="22"/>
                <w:szCs w:val="22"/>
              </w:rPr>
              <w:t>Тра</w:t>
            </w:r>
            <w:r w:rsidRPr="00E1318C">
              <w:rPr>
                <w:sz w:val="22"/>
                <w:szCs w:val="22"/>
              </w:rPr>
              <w:t>к</w:t>
            </w:r>
            <w:r w:rsidRPr="00E1318C">
              <w:rPr>
                <w:sz w:val="22"/>
                <w:szCs w:val="22"/>
              </w:rPr>
              <w:t>торозаводском</w:t>
            </w:r>
            <w:proofErr w:type="spellEnd"/>
            <w:r w:rsidRPr="00E1318C">
              <w:rPr>
                <w:sz w:val="22"/>
                <w:szCs w:val="22"/>
              </w:rPr>
              <w:t xml:space="preserve"> 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2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3880,8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3880,8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0,371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0,371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2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3880,8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3880,8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по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Кл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 xml:space="preserve">менко в </w:t>
            </w:r>
            <w:proofErr w:type="spellStart"/>
            <w:r w:rsidRPr="00E1318C">
              <w:rPr>
                <w:sz w:val="22"/>
                <w:szCs w:val="22"/>
              </w:rPr>
              <w:t>Тра</w:t>
            </w:r>
            <w:r w:rsidRPr="00E1318C">
              <w:rPr>
                <w:sz w:val="22"/>
                <w:szCs w:val="22"/>
              </w:rPr>
              <w:t>к</w:t>
            </w:r>
            <w:r w:rsidRPr="00E1318C">
              <w:rPr>
                <w:sz w:val="22"/>
                <w:szCs w:val="22"/>
              </w:rPr>
              <w:t>торозаводском</w:t>
            </w:r>
            <w:proofErr w:type="spellEnd"/>
            <w:r w:rsidRPr="00E1318C">
              <w:rPr>
                <w:sz w:val="22"/>
                <w:szCs w:val="22"/>
              </w:rPr>
              <w:t xml:space="preserve"> 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2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7171,4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7171,4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0,443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0,443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2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7171,4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7171,4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по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Ме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 xml:space="preserve">жинского в </w:t>
            </w:r>
            <w:proofErr w:type="spellStart"/>
            <w:r w:rsidRPr="00E1318C">
              <w:rPr>
                <w:sz w:val="22"/>
                <w:szCs w:val="22"/>
              </w:rPr>
              <w:t>Тракторо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заводском 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2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4761,7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4761,7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0,619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0,619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4761,7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4761,7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lastRenderedPageBreak/>
              <w:t>дороги по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Гидр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 xml:space="preserve">строителей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в </w:t>
            </w:r>
            <w:proofErr w:type="spellStart"/>
            <w:r w:rsidRPr="00E1318C">
              <w:rPr>
                <w:sz w:val="22"/>
                <w:szCs w:val="22"/>
              </w:rPr>
              <w:t>Тракторо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заводском 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10843,8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10843,8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0,724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0,724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10843,8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10843,8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по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Ак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демика Ба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 xml:space="preserve">дина в </w:t>
            </w:r>
            <w:proofErr w:type="spellStart"/>
            <w:r w:rsidRPr="00E1318C">
              <w:rPr>
                <w:sz w:val="22"/>
                <w:szCs w:val="22"/>
              </w:rPr>
              <w:t>Тра</w:t>
            </w:r>
            <w:r w:rsidRPr="00E1318C">
              <w:rPr>
                <w:sz w:val="22"/>
                <w:szCs w:val="22"/>
              </w:rPr>
              <w:t>к</w:t>
            </w:r>
            <w:r w:rsidRPr="00E1318C">
              <w:rPr>
                <w:sz w:val="22"/>
                <w:szCs w:val="22"/>
              </w:rPr>
              <w:t>торо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заводском 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2669,4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2669,4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0,267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0,267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2669,4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2669,4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по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Петра Гончарова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октябрьском 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града (выб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рочно)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4150,4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4150,4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0,377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0,377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4150,4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4150,4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по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proofErr w:type="spellStart"/>
            <w:r w:rsidRPr="00E1318C">
              <w:rPr>
                <w:sz w:val="22"/>
                <w:szCs w:val="22"/>
              </w:rPr>
              <w:t>По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дубного</w:t>
            </w:r>
            <w:proofErr w:type="spellEnd"/>
            <w:r w:rsidRPr="00E1318C">
              <w:rPr>
                <w:sz w:val="22"/>
                <w:szCs w:val="22"/>
              </w:rPr>
              <w:t xml:space="preserve"> в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октябрьском 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22589,4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22589,4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1,427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1,427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22589,4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22589,4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lastRenderedPageBreak/>
              <w:t>ул. им. Розы Люксембург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7475,0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7475,0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0,575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0,575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7475,0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7475,0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по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Ген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 xml:space="preserve">рала </w:t>
            </w:r>
            <w:proofErr w:type="spellStart"/>
            <w:r w:rsidRPr="00E1318C">
              <w:rPr>
                <w:sz w:val="22"/>
                <w:szCs w:val="22"/>
              </w:rPr>
              <w:t>Гуртьева</w:t>
            </w:r>
            <w:proofErr w:type="spellEnd"/>
            <w:r w:rsidRPr="00E1318C">
              <w:rPr>
                <w:sz w:val="22"/>
                <w:szCs w:val="22"/>
              </w:rPr>
              <w:t xml:space="preserve"> в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октябрьском 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6475,7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6475,7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0,806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0,806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6475,7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6475,7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по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Кап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 xml:space="preserve">тана </w:t>
            </w:r>
            <w:proofErr w:type="spellStart"/>
            <w:r w:rsidRPr="00E1318C">
              <w:rPr>
                <w:sz w:val="22"/>
                <w:szCs w:val="22"/>
              </w:rPr>
              <w:t>Тряскина</w:t>
            </w:r>
            <w:proofErr w:type="spellEnd"/>
            <w:r w:rsidRPr="00E1318C">
              <w:rPr>
                <w:sz w:val="22"/>
                <w:szCs w:val="22"/>
              </w:rPr>
              <w:t xml:space="preserve"> в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октябрьском 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5107,2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5107,2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0,308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0,308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5107,2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5107,2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right="-19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по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Кузн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цова в Красно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октябрьском 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града (выб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рочно)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12539,1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12539,1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1,037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1,037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12539,1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12539,1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right="-19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по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Башки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lastRenderedPageBreak/>
              <w:t>ской в Кра</w:t>
            </w:r>
            <w:r w:rsidRPr="00E1318C">
              <w:rPr>
                <w:sz w:val="22"/>
                <w:szCs w:val="22"/>
              </w:rPr>
              <w:t>с</w:t>
            </w:r>
            <w:r w:rsidRPr="00E1318C">
              <w:rPr>
                <w:sz w:val="22"/>
                <w:szCs w:val="22"/>
              </w:rPr>
              <w:t>нооктябр</w:t>
            </w:r>
            <w:r w:rsidRPr="00E1318C">
              <w:rPr>
                <w:sz w:val="22"/>
                <w:szCs w:val="22"/>
              </w:rPr>
              <w:t>ь</w:t>
            </w:r>
            <w:r w:rsidRPr="00E1318C">
              <w:rPr>
                <w:sz w:val="22"/>
                <w:szCs w:val="22"/>
              </w:rPr>
              <w:t>ском районе Волгограда (выборочно)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5351,9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5351,9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0,406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0,406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5351,9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5351,9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1.18.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right="-19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по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Шт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менко</w:t>
            </w:r>
            <w:r>
              <w:rPr>
                <w:sz w:val="22"/>
                <w:szCs w:val="22"/>
              </w:rPr>
              <w:t xml:space="preserve"> </w:t>
            </w:r>
            <w:r w:rsidRPr="00E1318C">
              <w:rPr>
                <w:sz w:val="22"/>
                <w:szCs w:val="22"/>
              </w:rPr>
              <w:t xml:space="preserve">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марша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 xml:space="preserve">ла Еременко </w:t>
            </w:r>
            <w:r w:rsidRPr="00880553">
              <w:rPr>
                <w:spacing w:val="-4"/>
                <w:sz w:val="22"/>
                <w:szCs w:val="22"/>
              </w:rPr>
              <w:t xml:space="preserve">до ул. им. </w:t>
            </w:r>
            <w:proofErr w:type="spellStart"/>
            <w:r w:rsidRPr="00880553">
              <w:rPr>
                <w:spacing w:val="-4"/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дубного</w:t>
            </w:r>
            <w:proofErr w:type="spellEnd"/>
            <w:r w:rsidRPr="00E1318C">
              <w:rPr>
                <w:sz w:val="22"/>
                <w:szCs w:val="22"/>
              </w:rPr>
              <w:t>) в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октябрьском 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Всего,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16709,4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16709,4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0,524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0,524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16709,4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16709,4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по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Поли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 xml:space="preserve">ны Осипенко (от ул. им. </w:t>
            </w:r>
            <w:proofErr w:type="spellStart"/>
            <w:r w:rsidRPr="00E1318C">
              <w:rPr>
                <w:sz w:val="22"/>
                <w:szCs w:val="22"/>
              </w:rPr>
              <w:t>Полоненко</w:t>
            </w:r>
            <w:proofErr w:type="spellEnd"/>
            <w:r w:rsidRPr="00E1318C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br/>
            </w:r>
            <w:r w:rsidRPr="00073E82">
              <w:rPr>
                <w:spacing w:val="-2"/>
                <w:sz w:val="22"/>
                <w:szCs w:val="22"/>
              </w:rPr>
              <w:t>ул. Ангарской)</w:t>
            </w:r>
            <w:r w:rsidRPr="00E1318C">
              <w:rPr>
                <w:sz w:val="22"/>
                <w:szCs w:val="22"/>
              </w:rPr>
              <w:t xml:space="preserve"> в Дзержи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>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11637,1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11637,1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0,726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0,726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11637,1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11637,1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по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Поло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ненко</w:t>
            </w:r>
            <w:proofErr w:type="spellEnd"/>
            <w:r w:rsidRPr="00E1318C">
              <w:rPr>
                <w:sz w:val="22"/>
                <w:szCs w:val="22"/>
              </w:rPr>
              <w:t xml:space="preserve"> в Дзе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>жинском ра</w:t>
            </w:r>
            <w:r w:rsidRPr="00E1318C">
              <w:rPr>
                <w:sz w:val="22"/>
                <w:szCs w:val="22"/>
              </w:rPr>
              <w:t>й</w:t>
            </w:r>
            <w:r w:rsidRPr="00E1318C">
              <w:rPr>
                <w:sz w:val="22"/>
                <w:szCs w:val="22"/>
              </w:rPr>
              <w:t>оне Волгогр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14104,2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14104,2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0,992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0,992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 xml:space="preserve">ской </w:t>
            </w:r>
            <w:r w:rsidRPr="00E1318C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14104,2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14104,2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1.21.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proofErr w:type="spellStart"/>
            <w:r w:rsidRPr="00E1318C">
              <w:rPr>
                <w:sz w:val="22"/>
                <w:szCs w:val="22"/>
              </w:rPr>
              <w:t>пр-кт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E1318C">
              <w:rPr>
                <w:sz w:val="22"/>
                <w:szCs w:val="22"/>
              </w:rPr>
              <w:t xml:space="preserve"> им. Маршала Сове</w:t>
            </w:r>
            <w:r>
              <w:rPr>
                <w:sz w:val="22"/>
                <w:szCs w:val="22"/>
              </w:rPr>
              <w:t>т</w:t>
            </w:r>
            <w:r w:rsidRPr="00E1318C">
              <w:rPr>
                <w:sz w:val="22"/>
                <w:szCs w:val="22"/>
              </w:rPr>
              <w:t xml:space="preserve">ского Союза 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Г.К.Жукова</w:t>
            </w:r>
            <w:proofErr w:type="spellEnd"/>
            <w:r w:rsidRPr="00E1318C">
              <w:rPr>
                <w:sz w:val="22"/>
                <w:szCs w:val="22"/>
              </w:rPr>
              <w:t xml:space="preserve"> (местный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проезд)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18733,2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18733,2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1,124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1,124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18733,2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18733,2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Новодви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16649,1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16649,1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1,423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1,423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16649,1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16649,1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Трехго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16991,0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16991,0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1,307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1,307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16991,0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16991,0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Ремонт авт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 xml:space="preserve">мобильной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по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proofErr w:type="spellStart"/>
            <w:r w:rsidRPr="00E1318C">
              <w:rPr>
                <w:sz w:val="22"/>
                <w:szCs w:val="22"/>
              </w:rPr>
              <w:t>Неж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дановой</w:t>
            </w:r>
            <w:proofErr w:type="spellEnd"/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(III Продол</w:t>
            </w:r>
            <w:r w:rsidRPr="00E1318C">
              <w:rPr>
                <w:sz w:val="22"/>
                <w:szCs w:val="22"/>
              </w:rPr>
              <w:t>ь</w:t>
            </w:r>
            <w:r w:rsidRPr="00E1318C">
              <w:rPr>
                <w:sz w:val="22"/>
                <w:szCs w:val="22"/>
              </w:rPr>
              <w:t>ной магистр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 xml:space="preserve">ли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Феодоси</w:t>
            </w:r>
            <w:r w:rsidRPr="00E1318C">
              <w:rPr>
                <w:sz w:val="22"/>
                <w:szCs w:val="22"/>
              </w:rPr>
              <w:t>й</w:t>
            </w:r>
            <w:r w:rsidRPr="00E1318C">
              <w:rPr>
                <w:sz w:val="22"/>
                <w:szCs w:val="22"/>
              </w:rPr>
              <w:lastRenderedPageBreak/>
              <w:t>ской) в Вор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шиловском 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23204,0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23204,0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0,982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0,982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23204,0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23204,0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1.25.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Росто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9230,0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9230,0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0,710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0,710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9230,0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9230,0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дороги по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Кузнецкая (от ул. </w:t>
            </w:r>
            <w:proofErr w:type="spellStart"/>
            <w:r w:rsidRPr="00E1318C">
              <w:rPr>
                <w:sz w:val="22"/>
                <w:szCs w:val="22"/>
              </w:rPr>
              <w:t>Ард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товской</w:t>
            </w:r>
            <w:proofErr w:type="spellEnd"/>
            <w:r w:rsidRPr="00E1318C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Чина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>ской</w:t>
            </w:r>
            <w:proofErr w:type="spellEnd"/>
            <w:r w:rsidRPr="00E1318C">
              <w:rPr>
                <w:sz w:val="22"/>
                <w:szCs w:val="22"/>
              </w:rPr>
              <w:t>) в Вор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шиловском 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12841,9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12841,9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1,010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1,010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12841,9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12841,9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Огар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 xml:space="preserve">ва 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Цио</w:t>
            </w:r>
            <w:r w:rsidRPr="00E1318C">
              <w:rPr>
                <w:sz w:val="22"/>
                <w:szCs w:val="22"/>
              </w:rPr>
              <w:t>л</w:t>
            </w:r>
            <w:r w:rsidRPr="00E1318C">
              <w:rPr>
                <w:sz w:val="22"/>
                <w:szCs w:val="22"/>
              </w:rPr>
              <w:t>ковского до ул. Рабоче-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7996,3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7996,3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0,455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0,455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7996,3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7996,3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Крестьянской и от ул. Ко</w:t>
            </w:r>
            <w:r w:rsidRPr="00E1318C">
              <w:rPr>
                <w:sz w:val="22"/>
                <w:szCs w:val="22"/>
              </w:rPr>
              <w:t>з</w:t>
            </w:r>
            <w:r w:rsidRPr="00E1318C">
              <w:rPr>
                <w:sz w:val="22"/>
                <w:szCs w:val="22"/>
              </w:rPr>
              <w:t xml:space="preserve">ловской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Елецкой)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Ворошило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 xml:space="preserve">ском районе </w:t>
            </w:r>
            <w:r w:rsidRPr="00E1318C">
              <w:rPr>
                <w:sz w:val="22"/>
                <w:szCs w:val="22"/>
              </w:rPr>
              <w:lastRenderedPageBreak/>
              <w:t>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proofErr w:type="spellStart"/>
            <w:r w:rsidRPr="00E1318C">
              <w:rPr>
                <w:sz w:val="22"/>
                <w:szCs w:val="22"/>
              </w:rPr>
              <w:lastRenderedPageBreak/>
              <w:t>ской</w:t>
            </w:r>
            <w:proofErr w:type="spellEnd"/>
            <w:r w:rsidRPr="00E1318C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1.28.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пр-кта</w:t>
            </w:r>
            <w:proofErr w:type="spellEnd"/>
            <w:r w:rsidRPr="00E1318C">
              <w:rPr>
                <w:sz w:val="22"/>
                <w:szCs w:val="22"/>
              </w:rPr>
              <w:t xml:space="preserve"> Ун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>верситетский (от границы Ворошило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 xml:space="preserve">ского района до границы Кировского района) в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Советском 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града (выб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рочно)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137339,1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ind w:left="-39" w:right="-39"/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137339,1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3,615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3,615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137339,1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ind w:left="-39" w:right="-39"/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137339,1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Автомоб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 xml:space="preserve">листов 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Электро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лесовской</w:t>
            </w:r>
            <w:proofErr w:type="spellEnd"/>
            <w:r w:rsidRPr="00E1318C">
              <w:rPr>
                <w:sz w:val="22"/>
                <w:szCs w:val="22"/>
              </w:rPr>
              <w:t xml:space="preserve"> до </w:t>
            </w:r>
            <w:proofErr w:type="spellStart"/>
            <w:r w:rsidRPr="00E1318C">
              <w:rPr>
                <w:sz w:val="22"/>
                <w:szCs w:val="22"/>
              </w:rPr>
              <w:t>пр-кта</w:t>
            </w:r>
            <w:proofErr w:type="spellEnd"/>
            <w:r w:rsidRPr="00E1318C">
              <w:rPr>
                <w:sz w:val="22"/>
                <w:szCs w:val="22"/>
              </w:rPr>
              <w:t xml:space="preserve"> Ун</w:t>
            </w:r>
            <w:r w:rsidRPr="00E1318C">
              <w:rPr>
                <w:sz w:val="22"/>
                <w:szCs w:val="22"/>
              </w:rPr>
              <w:t>и</w:t>
            </w:r>
            <w:r w:rsidRPr="00A14FDE">
              <w:rPr>
                <w:spacing w:val="-2"/>
                <w:sz w:val="22"/>
                <w:szCs w:val="22"/>
              </w:rPr>
              <w:t>верситетского</w:t>
            </w:r>
            <w:r w:rsidRPr="00E1318C">
              <w:rPr>
                <w:sz w:val="22"/>
                <w:szCs w:val="22"/>
              </w:rPr>
              <w:t>) в Советском 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11774,3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11774,3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0,416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0,416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11774,3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11774,3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Ремонт дороги по ул. Рабочей в Кировском 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8153,9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8153,9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0,895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0,895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8153,9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8153,9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по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lastRenderedPageBreak/>
              <w:t xml:space="preserve">ул. Тополевая (от ул. </w:t>
            </w:r>
            <w:proofErr w:type="spellStart"/>
            <w:r w:rsidRPr="00E1318C">
              <w:rPr>
                <w:sz w:val="22"/>
                <w:szCs w:val="22"/>
              </w:rPr>
              <w:t>Ро</w:t>
            </w:r>
            <w:r w:rsidRPr="00E1318C">
              <w:rPr>
                <w:sz w:val="22"/>
                <w:szCs w:val="22"/>
              </w:rPr>
              <w:t>с</w:t>
            </w:r>
            <w:r w:rsidRPr="00E1318C">
              <w:rPr>
                <w:sz w:val="22"/>
                <w:szCs w:val="22"/>
              </w:rPr>
              <w:t>лавльской</w:t>
            </w:r>
            <w:proofErr w:type="spellEnd"/>
            <w:r w:rsidRPr="00E1318C">
              <w:rPr>
                <w:sz w:val="22"/>
                <w:szCs w:val="22"/>
              </w:rPr>
              <w:t xml:space="preserve"> до ул. им. П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>семского) в Кировском 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в том </w:t>
            </w:r>
            <w:r w:rsidRPr="00E1318C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9572,6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9572,6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0,617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0,617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9572,6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9572,6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по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Гранат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вой в Киро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>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6728,2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6728,2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0,950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6728,2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6728,2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по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Вязовой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Кировском 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2095,5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2095,5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0,284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0,284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2095,5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2095,5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по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Медвежье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горской в К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>ровском ра</w:t>
            </w:r>
            <w:r w:rsidRPr="00E1318C">
              <w:rPr>
                <w:sz w:val="22"/>
                <w:szCs w:val="22"/>
              </w:rPr>
              <w:t>й</w:t>
            </w:r>
            <w:r w:rsidRPr="00E1318C">
              <w:rPr>
                <w:sz w:val="22"/>
                <w:szCs w:val="22"/>
              </w:rPr>
              <w:t>оне Волгогр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4714,0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4714,0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0,612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0,612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4714,0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4714,0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Лазоревая </w:t>
            </w:r>
            <w:r w:rsidRPr="00E1318C">
              <w:rPr>
                <w:sz w:val="22"/>
                <w:szCs w:val="22"/>
              </w:rPr>
              <w:lastRenderedPageBreak/>
              <w:t xml:space="preserve">(от границы Кировского района до 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пр-кта</w:t>
            </w:r>
            <w:proofErr w:type="spellEnd"/>
            <w:r w:rsidRPr="00E1318C">
              <w:rPr>
                <w:sz w:val="22"/>
                <w:szCs w:val="22"/>
              </w:rPr>
              <w:t xml:space="preserve"> им. Г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роев Стали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 xml:space="preserve">града) в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Красноарме</w:t>
            </w:r>
            <w:r w:rsidRPr="00E1318C">
              <w:rPr>
                <w:sz w:val="22"/>
                <w:szCs w:val="22"/>
              </w:rPr>
              <w:t>й</w:t>
            </w:r>
            <w:r w:rsidRPr="00E1318C">
              <w:rPr>
                <w:sz w:val="22"/>
                <w:szCs w:val="22"/>
              </w:rPr>
              <w:t>ском районе Волгограда (выборочно)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в том </w:t>
            </w:r>
            <w:r w:rsidRPr="00E1318C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66588,9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66588,9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1,840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1,840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66588,9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66588,9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Лазоревая (от </w:t>
            </w:r>
            <w:proofErr w:type="spellStart"/>
            <w:r w:rsidRPr="00E1318C">
              <w:rPr>
                <w:sz w:val="22"/>
                <w:szCs w:val="22"/>
              </w:rPr>
              <w:t>пр-кта</w:t>
            </w:r>
            <w:proofErr w:type="spellEnd"/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им. Героев Сталинграда до ул. Суд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строительной) в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армейском 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Всего,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15076,2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15076,2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1,270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1,270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15076,2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15076,2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по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Гремячин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00322F">
              <w:rPr>
                <w:spacing w:val="-2"/>
                <w:sz w:val="22"/>
                <w:szCs w:val="22"/>
              </w:rPr>
              <w:t>ской</w:t>
            </w:r>
            <w:proofErr w:type="spellEnd"/>
            <w:r w:rsidRPr="0000322F">
              <w:rPr>
                <w:spacing w:val="-2"/>
                <w:sz w:val="22"/>
                <w:szCs w:val="22"/>
              </w:rPr>
              <w:t xml:space="preserve"> в Красно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армейском 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27371,0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27371,0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2,538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2,538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27371,0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27371,0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right="-47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proofErr w:type="spellStart"/>
            <w:r w:rsidRPr="00405C4A">
              <w:rPr>
                <w:spacing w:val="-2"/>
                <w:sz w:val="22"/>
                <w:szCs w:val="22"/>
              </w:rPr>
              <w:t>пр-кта</w:t>
            </w:r>
            <w:proofErr w:type="spellEnd"/>
            <w:r w:rsidRPr="00405C4A">
              <w:rPr>
                <w:spacing w:val="-2"/>
                <w:sz w:val="22"/>
                <w:szCs w:val="22"/>
              </w:rPr>
              <w:t xml:space="preserve"> им. Сто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 xml:space="preserve">летова 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40 лет ВЛКСМ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lastRenderedPageBreak/>
              <w:t>ул. Удмур</w:t>
            </w:r>
            <w:r w:rsidRPr="00E1318C">
              <w:rPr>
                <w:sz w:val="22"/>
                <w:szCs w:val="22"/>
              </w:rPr>
              <w:t>т</w:t>
            </w:r>
            <w:r w:rsidRPr="00E1318C">
              <w:rPr>
                <w:sz w:val="22"/>
                <w:szCs w:val="22"/>
              </w:rPr>
              <w:t>ской)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25012,0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7342,5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17669,5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0,970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0,403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0,567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ind w:right="-47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lastRenderedPageBreak/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25012,0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7342,5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17669,5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1.39.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right="-47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proofErr w:type="spellStart"/>
            <w:r w:rsidRPr="00405C4A">
              <w:rPr>
                <w:spacing w:val="-2"/>
                <w:sz w:val="22"/>
                <w:szCs w:val="22"/>
              </w:rPr>
              <w:t>пр-кта</w:t>
            </w:r>
            <w:proofErr w:type="spellEnd"/>
            <w:r w:rsidRPr="00405C4A">
              <w:rPr>
                <w:spacing w:val="-2"/>
                <w:sz w:val="22"/>
                <w:szCs w:val="22"/>
              </w:rPr>
              <w:t xml:space="preserve"> им. Сто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 xml:space="preserve">летова 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40 лет ВЛКСМ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Карава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>ной)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6946,6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6946,6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0,381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0,381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6946,6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6946,6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1.40.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proofErr w:type="spellStart"/>
            <w:r w:rsidRPr="00E1318C">
              <w:rPr>
                <w:sz w:val="22"/>
                <w:szCs w:val="22"/>
              </w:rPr>
              <w:t>Бахт</w:t>
            </w:r>
            <w:r w:rsidRPr="00E1318C">
              <w:rPr>
                <w:sz w:val="22"/>
                <w:szCs w:val="22"/>
              </w:rPr>
              <w:t>у</w:t>
            </w:r>
            <w:r w:rsidRPr="00E1318C">
              <w:rPr>
                <w:sz w:val="22"/>
                <w:szCs w:val="22"/>
              </w:rPr>
              <w:t>рова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21028,7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21028,7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1,070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1,070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21028,7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21028,7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1.41.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right="-33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комп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зитора Танеева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9388,3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9388,3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0,632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0,632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9388,3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9388,3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1.42.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proofErr w:type="spellStart"/>
            <w:r w:rsidRPr="00E1318C">
              <w:rPr>
                <w:sz w:val="22"/>
                <w:szCs w:val="22"/>
              </w:rPr>
              <w:t>Якуба</w:t>
            </w:r>
            <w:proofErr w:type="spellEnd"/>
            <w:r w:rsidRPr="00E1318C">
              <w:rPr>
                <w:sz w:val="22"/>
                <w:szCs w:val="22"/>
              </w:rPr>
              <w:t xml:space="preserve"> Коласа 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До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>женко до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Брестской)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11721,4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11721,4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1,120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1,120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 xml:space="preserve">ской </w:t>
            </w:r>
            <w:r w:rsidRPr="00E1318C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11721,4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11721,4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1.43.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Закавка</w:t>
            </w:r>
            <w:r w:rsidRPr="00E1318C">
              <w:rPr>
                <w:sz w:val="22"/>
                <w:szCs w:val="22"/>
              </w:rPr>
              <w:t>з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8995,8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8995,8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0,850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8995,8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8995,8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1.44.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Мачто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заводск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(от ул. Брес</w:t>
            </w:r>
            <w:r w:rsidRPr="00E1318C">
              <w:rPr>
                <w:sz w:val="22"/>
                <w:szCs w:val="22"/>
              </w:rPr>
              <w:t>т</w:t>
            </w:r>
            <w:r w:rsidRPr="00E1318C">
              <w:rPr>
                <w:sz w:val="22"/>
                <w:szCs w:val="22"/>
              </w:rPr>
              <w:t xml:space="preserve">ской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ком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позитора</w:t>
            </w:r>
            <w:proofErr w:type="spellEnd"/>
            <w:r w:rsidRPr="00E1318C">
              <w:rPr>
                <w:sz w:val="22"/>
                <w:szCs w:val="22"/>
              </w:rPr>
              <w:t xml:space="preserve"> Т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неева)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29055,0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29055,0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2,235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2,235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29055,0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29055,0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1.45.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proofErr w:type="spellStart"/>
            <w:r w:rsidRPr="00E1318C">
              <w:rPr>
                <w:sz w:val="22"/>
                <w:szCs w:val="22"/>
              </w:rPr>
              <w:t>Пол</w:t>
            </w:r>
            <w:r w:rsidRPr="00E1318C">
              <w:rPr>
                <w:sz w:val="22"/>
                <w:szCs w:val="22"/>
              </w:rPr>
              <w:t>у</w:t>
            </w:r>
            <w:r w:rsidRPr="00E1318C">
              <w:rPr>
                <w:sz w:val="22"/>
                <w:szCs w:val="22"/>
              </w:rPr>
              <w:t>хина</w:t>
            </w:r>
            <w:proofErr w:type="spellEnd"/>
            <w:r w:rsidRPr="00E1318C">
              <w:rPr>
                <w:sz w:val="22"/>
                <w:szCs w:val="22"/>
              </w:rPr>
              <w:t xml:space="preserve"> в Совет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ском</w:t>
            </w:r>
            <w:proofErr w:type="spellEnd"/>
            <w:r w:rsidRPr="00E1318C">
              <w:rPr>
                <w:sz w:val="22"/>
                <w:szCs w:val="22"/>
              </w:rPr>
              <w:t xml:space="preserve">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22462,6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22462,6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1,679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1,679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22462,6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22462,6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1.46.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им. </w:t>
            </w:r>
            <w:r w:rsidRPr="00E1318C">
              <w:rPr>
                <w:sz w:val="22"/>
                <w:szCs w:val="22"/>
              </w:rPr>
              <w:t>Андр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ева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0,700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1.47.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right="-47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</w:t>
            </w:r>
            <w:r w:rsidRPr="00E1318C">
              <w:rPr>
                <w:sz w:val="22"/>
                <w:szCs w:val="22"/>
              </w:rPr>
              <w:lastRenderedPageBreak/>
              <w:t xml:space="preserve">на </w:t>
            </w:r>
            <w:r>
              <w:rPr>
                <w:sz w:val="22"/>
                <w:szCs w:val="22"/>
              </w:rPr>
              <w:t>тер.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чий поселок </w:t>
            </w:r>
            <w:proofErr w:type="spellStart"/>
            <w:r w:rsidRPr="00E1318C">
              <w:rPr>
                <w:sz w:val="22"/>
                <w:szCs w:val="22"/>
              </w:rPr>
              <w:t>Водстрой</w:t>
            </w:r>
            <w:proofErr w:type="spellEnd"/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(от ул. им. </w:t>
            </w:r>
            <w:proofErr w:type="spellStart"/>
            <w:r w:rsidRPr="00E1318C">
              <w:rPr>
                <w:sz w:val="22"/>
                <w:szCs w:val="22"/>
              </w:rPr>
              <w:t>Шу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рухина</w:t>
            </w:r>
            <w:proofErr w:type="spellEnd"/>
            <w:r w:rsidRPr="00E1318C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Кост</w:t>
            </w:r>
            <w:r w:rsidRPr="00E1318C">
              <w:rPr>
                <w:sz w:val="22"/>
                <w:szCs w:val="22"/>
              </w:rPr>
              <w:t>ю</w:t>
            </w:r>
            <w:r w:rsidRPr="00E1318C">
              <w:rPr>
                <w:sz w:val="22"/>
                <w:szCs w:val="22"/>
              </w:rPr>
              <w:t>ченко)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45760,8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45760,8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3,148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3,148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45760,8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45760,8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B72E0B" w:rsidRDefault="004A32E1" w:rsidP="00DD21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E0B">
              <w:rPr>
                <w:color w:val="000000" w:themeColor="text1"/>
                <w:sz w:val="22"/>
                <w:szCs w:val="22"/>
              </w:rPr>
              <w:t>1.48.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Default="004A32E1" w:rsidP="00DD21A9">
            <w:pPr>
              <w:rPr>
                <w:color w:val="000000" w:themeColor="text1"/>
                <w:sz w:val="22"/>
                <w:szCs w:val="22"/>
              </w:rPr>
            </w:pPr>
            <w:r w:rsidRPr="00B72E0B">
              <w:rPr>
                <w:color w:val="000000" w:themeColor="text1"/>
                <w:sz w:val="22"/>
                <w:szCs w:val="22"/>
              </w:rPr>
              <w:t xml:space="preserve">Ремонт </w:t>
            </w:r>
            <w:r w:rsidRPr="00B72E0B">
              <w:rPr>
                <w:color w:val="000000" w:themeColor="text1"/>
                <w:sz w:val="22"/>
                <w:szCs w:val="22"/>
              </w:rPr>
              <w:br/>
              <w:t>ул. им. Кос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Pr="00B72E0B">
              <w:rPr>
                <w:color w:val="000000" w:themeColor="text1"/>
                <w:sz w:val="22"/>
                <w:szCs w:val="22"/>
              </w:rPr>
              <w:t>тюченко</w:t>
            </w:r>
            <w:proofErr w:type="spellEnd"/>
            <w:r w:rsidRPr="00B72E0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B72E0B">
              <w:rPr>
                <w:color w:val="000000" w:themeColor="text1"/>
                <w:sz w:val="22"/>
                <w:szCs w:val="22"/>
              </w:rPr>
              <w:t xml:space="preserve">(от дороги на </w:t>
            </w:r>
            <w:r>
              <w:rPr>
                <w:sz w:val="22"/>
                <w:szCs w:val="22"/>
              </w:rPr>
              <w:t>тер. Рабочий поселок</w:t>
            </w:r>
            <w:r w:rsidRPr="00B72E0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2E0B">
              <w:rPr>
                <w:color w:val="000000" w:themeColor="text1"/>
                <w:sz w:val="22"/>
                <w:szCs w:val="22"/>
              </w:rPr>
              <w:t>Во</w:t>
            </w:r>
            <w:r w:rsidRPr="00B72E0B">
              <w:rPr>
                <w:color w:val="000000" w:themeColor="text1"/>
                <w:sz w:val="22"/>
                <w:szCs w:val="22"/>
              </w:rPr>
              <w:t>д</w:t>
            </w:r>
            <w:r w:rsidRPr="00B72E0B">
              <w:rPr>
                <w:color w:val="000000" w:themeColor="text1"/>
                <w:sz w:val="22"/>
                <w:szCs w:val="22"/>
              </w:rPr>
              <w:t>строй</w:t>
            </w:r>
            <w:proofErr w:type="spellEnd"/>
            <w:r w:rsidRPr="00B72E0B">
              <w:rPr>
                <w:color w:val="000000" w:themeColor="text1"/>
                <w:sz w:val="22"/>
                <w:szCs w:val="22"/>
              </w:rPr>
              <w:t xml:space="preserve"> до </w:t>
            </w:r>
          </w:p>
          <w:p w:rsidR="004A32E1" w:rsidRPr="00B72E0B" w:rsidRDefault="004A32E1" w:rsidP="00DD21A9">
            <w:pPr>
              <w:rPr>
                <w:color w:val="000000" w:themeColor="text1"/>
                <w:sz w:val="22"/>
                <w:szCs w:val="22"/>
              </w:rPr>
            </w:pPr>
            <w:r w:rsidRPr="00A26380">
              <w:rPr>
                <w:color w:val="000000" w:themeColor="text1"/>
                <w:spacing w:val="-4"/>
                <w:sz w:val="22"/>
                <w:szCs w:val="22"/>
              </w:rPr>
              <w:t>III Продольной</w:t>
            </w:r>
            <w:r w:rsidRPr="00B72E0B">
              <w:rPr>
                <w:color w:val="000000" w:themeColor="text1"/>
                <w:sz w:val="22"/>
                <w:szCs w:val="22"/>
              </w:rPr>
              <w:t xml:space="preserve"> магистрали)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B72E0B" w:rsidRDefault="004A32E1" w:rsidP="00DD21A9">
            <w:pPr>
              <w:ind w:left="-48" w:right="-35"/>
              <w:rPr>
                <w:color w:val="000000" w:themeColor="text1"/>
                <w:sz w:val="22"/>
                <w:szCs w:val="22"/>
              </w:rPr>
            </w:pPr>
            <w:r w:rsidRPr="00B72E0B">
              <w:rPr>
                <w:color w:val="000000" w:themeColor="text1"/>
                <w:sz w:val="22"/>
                <w:szCs w:val="22"/>
              </w:rPr>
              <w:t xml:space="preserve">Всего, </w:t>
            </w:r>
            <w:r w:rsidRPr="00B72E0B">
              <w:rPr>
                <w:color w:val="000000" w:themeColor="text1"/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10295,0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10295,0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0,580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0,580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B72E0B" w:rsidRDefault="004A32E1" w:rsidP="00DD21A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B72E0B" w:rsidRDefault="004A32E1" w:rsidP="00DD21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B72E0B" w:rsidRDefault="004A32E1" w:rsidP="00DD21A9">
            <w:pPr>
              <w:ind w:left="-48" w:right="-35"/>
              <w:rPr>
                <w:color w:val="000000" w:themeColor="text1"/>
                <w:sz w:val="22"/>
                <w:szCs w:val="22"/>
              </w:rPr>
            </w:pPr>
            <w:r w:rsidRPr="00B72E0B">
              <w:rPr>
                <w:color w:val="000000" w:themeColor="text1"/>
                <w:sz w:val="22"/>
                <w:szCs w:val="22"/>
              </w:rPr>
              <w:t>бюджет Волг</w:t>
            </w:r>
            <w:r w:rsidRPr="00B72E0B">
              <w:rPr>
                <w:color w:val="000000" w:themeColor="text1"/>
                <w:sz w:val="22"/>
                <w:szCs w:val="22"/>
              </w:rPr>
              <w:t>о</w:t>
            </w:r>
            <w:r w:rsidRPr="00B72E0B">
              <w:rPr>
                <w:color w:val="000000" w:themeColor="text1"/>
                <w:sz w:val="22"/>
                <w:szCs w:val="22"/>
              </w:rPr>
              <w:t>гра</w:t>
            </w:r>
            <w:r w:rsidRPr="00B72E0B">
              <w:rPr>
                <w:color w:val="000000" w:themeColor="text1"/>
                <w:sz w:val="22"/>
                <w:szCs w:val="22"/>
              </w:rPr>
              <w:t>д</w:t>
            </w:r>
            <w:r w:rsidRPr="00B72E0B">
              <w:rPr>
                <w:color w:val="000000" w:themeColor="text1"/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10295,0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10295,0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1.49.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Мог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>левича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19500,0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1,500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1,500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19500,0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1.50.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Ремонт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Мен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делеева</w:t>
            </w:r>
            <w:proofErr w:type="spellEnd"/>
            <w:r w:rsidRPr="00E1318C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марша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ла Еременко до III Пр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дольной маг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>страли)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26390,0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26390,0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2,030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2,030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26390,0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26390,0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1.51.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Автомаг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lastRenderedPageBreak/>
              <w:t>стральной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в том </w:t>
            </w:r>
            <w:r w:rsidRPr="00E1318C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16640,0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16640,0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1,280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1,280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16640,0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16640,0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1.52.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8-й Во</w:t>
            </w:r>
            <w:r w:rsidRPr="00E1318C">
              <w:rPr>
                <w:sz w:val="22"/>
                <w:szCs w:val="22"/>
              </w:rPr>
              <w:t>з</w:t>
            </w:r>
            <w:r w:rsidRPr="00E1318C">
              <w:rPr>
                <w:sz w:val="22"/>
                <w:szCs w:val="22"/>
              </w:rPr>
              <w:t xml:space="preserve">душной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Армии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25519,0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25519,0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1,963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1,963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25519,0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25519,0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1.53.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Космона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>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45965,3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45965,3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1,970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1,970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45965,3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45965,3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1.54.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Продол</w:t>
            </w:r>
            <w:r w:rsidRPr="00E1318C">
              <w:rPr>
                <w:sz w:val="22"/>
                <w:szCs w:val="22"/>
              </w:rPr>
              <w:t>ь</w:t>
            </w:r>
            <w:r w:rsidRPr="00E1318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33150,0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33150,0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2,550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2,550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33150,0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33150,0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1.55.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1318C">
              <w:rPr>
                <w:sz w:val="22"/>
                <w:szCs w:val="22"/>
              </w:rPr>
              <w:t>ра</w:t>
            </w:r>
            <w:proofErr w:type="spellEnd"/>
            <w:r w:rsidRPr="00E1318C">
              <w:rPr>
                <w:sz w:val="22"/>
                <w:szCs w:val="22"/>
              </w:rPr>
              <w:t xml:space="preserve"> 30</w:t>
            </w:r>
            <w:r>
              <w:rPr>
                <w:sz w:val="22"/>
                <w:szCs w:val="22"/>
              </w:rPr>
              <w:t>-</w:t>
            </w:r>
            <w:r w:rsidRPr="00E1318C">
              <w:rPr>
                <w:sz w:val="22"/>
                <w:szCs w:val="22"/>
              </w:rPr>
              <w:t xml:space="preserve">летия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Победы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27108,9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27108,9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1,412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1,412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бюджет </w:t>
            </w:r>
            <w:r w:rsidRPr="00E1318C">
              <w:rPr>
                <w:sz w:val="22"/>
                <w:szCs w:val="22"/>
              </w:rPr>
              <w:lastRenderedPageBreak/>
              <w:t>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27108,9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27108,9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1.56.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Джаныб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ковская</w:t>
            </w:r>
            <w:proofErr w:type="spellEnd"/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(выборочно)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9797,1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9797,1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0,538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0,538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9797,1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9797,1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1.57.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Новоро</w:t>
            </w:r>
            <w:r w:rsidRPr="00E1318C">
              <w:rPr>
                <w:sz w:val="22"/>
                <w:szCs w:val="22"/>
              </w:rPr>
              <w:t>с</w:t>
            </w:r>
            <w:r w:rsidRPr="00E1318C">
              <w:rPr>
                <w:sz w:val="22"/>
                <w:szCs w:val="22"/>
              </w:rPr>
              <w:t>сийск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(от ул. Куба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 xml:space="preserve">ской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Двинской)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20150,0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20150,0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1,550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1,550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20150,0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20150,0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1.58.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Роко</w:t>
            </w:r>
            <w:r w:rsidRPr="00E1318C">
              <w:rPr>
                <w:sz w:val="22"/>
                <w:szCs w:val="22"/>
              </w:rPr>
              <w:t>с</w:t>
            </w:r>
            <w:r w:rsidRPr="00E1318C">
              <w:rPr>
                <w:sz w:val="22"/>
                <w:szCs w:val="22"/>
              </w:rPr>
              <w:t xml:space="preserve">совского (местный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проезд)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11570,0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11570,0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0,890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0,890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11570,0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11570,0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1.59.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Ткач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 xml:space="preserve">ва 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Па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 xml:space="preserve">хоменко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Роко</w:t>
            </w:r>
            <w:r w:rsidRPr="00E1318C">
              <w:rPr>
                <w:sz w:val="22"/>
                <w:szCs w:val="22"/>
              </w:rPr>
              <w:t>с</w:t>
            </w:r>
            <w:r w:rsidRPr="00E1318C">
              <w:rPr>
                <w:sz w:val="22"/>
                <w:szCs w:val="22"/>
              </w:rPr>
              <w:lastRenderedPageBreak/>
              <w:t>совского)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9841,0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9841,0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0,757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0,757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lastRenderedPageBreak/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9841,0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9841,0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1.60.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от ул. Елецкая до ул. им. </w:t>
            </w:r>
            <w:proofErr w:type="spellStart"/>
            <w:r w:rsidRPr="00E1318C">
              <w:rPr>
                <w:sz w:val="22"/>
                <w:szCs w:val="22"/>
              </w:rPr>
              <w:t>П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лоненко</w:t>
            </w:r>
            <w:proofErr w:type="spellEnd"/>
            <w:r w:rsidRPr="00E1318C">
              <w:rPr>
                <w:sz w:val="22"/>
                <w:szCs w:val="22"/>
              </w:rPr>
              <w:t xml:space="preserve"> в В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рошиловском 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5828,0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5828,0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0,340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0,340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 xml:space="preserve">ской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5828,0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5828,0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1.61.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Социал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>стическ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(от ул. Барр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 xml:space="preserve">кадной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Новоузе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>ской</w:t>
            </w:r>
            <w:proofErr w:type="spellEnd"/>
            <w:r w:rsidRPr="00E1318C">
              <w:rPr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10253,1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10253,1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0,390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0,390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10253,1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10253,1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1.62.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Социал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>стическ</w:t>
            </w:r>
            <w:r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(от ул. Барр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 xml:space="preserve">кадной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Профс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юзной)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20815,0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20815,0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0,680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0,680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20815,0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20815,0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1.63.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Ковро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(от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КИМ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Академ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>ческой)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11454,5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11454,5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0,419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0,419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11454,5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11454,5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1.64.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мил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 xml:space="preserve">ционера 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Буханцева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23641,7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23641,7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1,400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1,400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23641,7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23641,7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1.65.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Барри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кадн</w:t>
            </w:r>
            <w:r>
              <w:rPr>
                <w:sz w:val="22"/>
                <w:szCs w:val="22"/>
              </w:rPr>
              <w:t>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1318C">
              <w:rPr>
                <w:sz w:val="22"/>
                <w:szCs w:val="22"/>
              </w:rPr>
              <w:t xml:space="preserve">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Цио</w:t>
            </w:r>
            <w:r w:rsidRPr="00E1318C">
              <w:rPr>
                <w:sz w:val="22"/>
                <w:szCs w:val="22"/>
              </w:rPr>
              <w:t>л</w:t>
            </w:r>
            <w:r w:rsidRPr="00E1318C">
              <w:rPr>
                <w:sz w:val="22"/>
                <w:szCs w:val="22"/>
              </w:rPr>
              <w:t>ковского до ул. Симби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>ской)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9789,0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9789,0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0,753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0,753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9789,0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9789,0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1.66.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Север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морцев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2958,8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2958,8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0,235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0,235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2958,8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2958,8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1.67.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proofErr w:type="spellStart"/>
            <w:r w:rsidRPr="00E1318C">
              <w:rPr>
                <w:sz w:val="22"/>
                <w:szCs w:val="22"/>
              </w:rPr>
              <w:t>Тулака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6890,0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6890,0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0,530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0,530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6890,0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6890,0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1.68.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Электро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lastRenderedPageBreak/>
              <w:t>лесовск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в том </w:t>
            </w:r>
            <w:r w:rsidRPr="00E1318C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48165,0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48165,0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3,705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3,705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48165,0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48165,0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1.69.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Красн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пресненской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10102,5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10102,5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1,016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1,016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10102,5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10102,5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1.70.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Чеб</w:t>
            </w:r>
            <w:r w:rsidRPr="00E1318C">
              <w:rPr>
                <w:sz w:val="22"/>
                <w:szCs w:val="22"/>
              </w:rPr>
              <w:t>ы</w:t>
            </w:r>
            <w:r w:rsidRPr="00E1318C">
              <w:rPr>
                <w:sz w:val="22"/>
                <w:szCs w:val="22"/>
              </w:rPr>
              <w:t>шева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14794,0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14794,0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1,138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1,138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14794,0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14794,0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1.71.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пр-кта</w:t>
            </w:r>
            <w:proofErr w:type="spellEnd"/>
            <w:r w:rsidRPr="00E1318C">
              <w:rPr>
                <w:sz w:val="22"/>
                <w:szCs w:val="22"/>
              </w:rPr>
              <w:t xml:space="preserve"> Ун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 xml:space="preserve">верситетского (местный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проезд)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(от ул. им. </w:t>
            </w:r>
            <w:proofErr w:type="spellStart"/>
            <w:r w:rsidRPr="00E1318C">
              <w:rPr>
                <w:sz w:val="22"/>
                <w:szCs w:val="22"/>
              </w:rPr>
              <w:t>З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вина</w:t>
            </w:r>
            <w:proofErr w:type="spellEnd"/>
            <w:r w:rsidRPr="00E1318C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Казахской)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38155,0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38155,0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2,935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2,935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38155,0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38155,0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1.72.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Ремонт дороги от ул. Каза</w:t>
            </w:r>
            <w:r w:rsidRPr="00E1318C">
              <w:rPr>
                <w:sz w:val="22"/>
                <w:szCs w:val="22"/>
              </w:rPr>
              <w:t>х</w:t>
            </w:r>
            <w:r w:rsidRPr="00E1318C">
              <w:rPr>
                <w:sz w:val="22"/>
                <w:szCs w:val="22"/>
              </w:rPr>
              <w:t>ской до доро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 xml:space="preserve">ги на </w:t>
            </w:r>
            <w:r>
              <w:rPr>
                <w:sz w:val="22"/>
                <w:szCs w:val="22"/>
              </w:rPr>
              <w:t>тер. Се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lastRenderedPageBreak/>
              <w:t>ло</w:t>
            </w:r>
            <w:r w:rsidRPr="00E1318C">
              <w:rPr>
                <w:sz w:val="22"/>
                <w:szCs w:val="22"/>
              </w:rPr>
              <w:t xml:space="preserve"> Песчанка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Всего,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32243,7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32243,7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3,633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3,633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бюджет </w:t>
            </w:r>
            <w:r w:rsidRPr="00E1318C">
              <w:rPr>
                <w:sz w:val="22"/>
                <w:szCs w:val="22"/>
              </w:rPr>
              <w:lastRenderedPageBreak/>
              <w:t>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32243,7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32243,7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1.73.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Гас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телло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7059,0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7059,0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0,543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0,543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7059,0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7059,0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1.74.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Губк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>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5564,0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5564,0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0,428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0,428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5564,0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5564,0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1.75.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Зины </w:t>
            </w:r>
            <w:proofErr w:type="spellStart"/>
            <w:r w:rsidRPr="00E1318C">
              <w:rPr>
                <w:sz w:val="22"/>
                <w:szCs w:val="22"/>
              </w:rPr>
              <w:t>Маресевой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Всего,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6786,0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6786,0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0,522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0,522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6786,0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6786,0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1.76.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Козака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5772,0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5772,0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0,444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0,444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lastRenderedPageBreak/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5772,0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5772,0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1.79.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A76609">
              <w:rPr>
                <w:spacing w:val="-2"/>
                <w:sz w:val="22"/>
                <w:szCs w:val="22"/>
              </w:rPr>
              <w:t xml:space="preserve">ул. им. </w:t>
            </w:r>
            <w:r>
              <w:rPr>
                <w:spacing w:val="-2"/>
                <w:sz w:val="22"/>
                <w:szCs w:val="22"/>
              </w:rPr>
              <w:t>г</w:t>
            </w:r>
            <w:r w:rsidRPr="00A76609">
              <w:rPr>
                <w:spacing w:val="-2"/>
                <w:sz w:val="22"/>
                <w:szCs w:val="22"/>
              </w:rPr>
              <w:t>енера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ла Шумилова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22581,3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22581,3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2,130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2,130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22581,3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22581,3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1.80.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proofErr w:type="spellStart"/>
            <w:r w:rsidRPr="00E1318C">
              <w:rPr>
                <w:sz w:val="22"/>
                <w:szCs w:val="22"/>
              </w:rPr>
              <w:t>П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>семкого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Всего,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36350,5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15147,5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21203,0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3,263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1,632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1,631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36350,5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15147,5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21203,0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1.81.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Лавров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от ул. Коло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совой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Абган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ровской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3596,1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3596,1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0,316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0,316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3596,1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3596,1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1.82.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Абган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ровск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38926,2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38926,2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1,592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1,592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38926,2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38926,2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1.83.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Армави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15431,0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15431,0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1,187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1,187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15431,0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15431,0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1.84.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proofErr w:type="spellStart"/>
            <w:r w:rsidRPr="00E1318C">
              <w:rPr>
                <w:sz w:val="22"/>
                <w:szCs w:val="22"/>
              </w:rPr>
              <w:t>пр-кта</w:t>
            </w:r>
            <w:proofErr w:type="spellEnd"/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им. </w:t>
            </w:r>
            <w:r w:rsidRPr="00E1318C">
              <w:rPr>
                <w:sz w:val="22"/>
                <w:szCs w:val="22"/>
              </w:rPr>
              <w:t xml:space="preserve">Героев Сталинграда (местный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проезд)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65145,0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65145,0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3,394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3,394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65145,0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65145,0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1.85.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Героев Малой Земли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18070,0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18070,0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1,604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1,604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18070,0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18070,0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1.86.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Ву</w:t>
            </w:r>
            <w:r>
              <w:rPr>
                <w:sz w:val="22"/>
                <w:szCs w:val="22"/>
              </w:rPr>
              <w:t>ч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тича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22002,5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22002,5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1,143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1,143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22002,5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22002,5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1.87.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proofErr w:type="spellStart"/>
            <w:r w:rsidRPr="00E1318C">
              <w:rPr>
                <w:sz w:val="22"/>
                <w:szCs w:val="22"/>
              </w:rPr>
              <w:t>Гор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lastRenderedPageBreak/>
              <w:t>довикова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в том </w:t>
            </w:r>
            <w:r w:rsidRPr="00E1318C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18637,5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18637,5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0,965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0,965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18637,5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18637,5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1.88.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Батумск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14060,0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14060,0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1,406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1,406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14060,0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14060,0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1.89.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М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>хайлова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15770,3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15770,3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1,213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1,213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15770,3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15770,3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1.90.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Де</w:t>
            </w:r>
            <w:r w:rsidRPr="00E1318C">
              <w:rPr>
                <w:sz w:val="22"/>
                <w:szCs w:val="22"/>
              </w:rPr>
              <w:t>г</w:t>
            </w:r>
            <w:r w:rsidRPr="00E1318C">
              <w:rPr>
                <w:sz w:val="22"/>
                <w:szCs w:val="22"/>
              </w:rPr>
              <w:t xml:space="preserve">тярева 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proofErr w:type="spellStart"/>
            <w:r w:rsidRPr="00E1318C">
              <w:rPr>
                <w:sz w:val="22"/>
                <w:szCs w:val="22"/>
              </w:rPr>
              <w:t>Шур</w:t>
            </w:r>
            <w:r w:rsidRPr="00E1318C">
              <w:rPr>
                <w:sz w:val="22"/>
                <w:szCs w:val="22"/>
              </w:rPr>
              <w:t>у</w:t>
            </w:r>
            <w:r w:rsidRPr="00E1318C">
              <w:rPr>
                <w:sz w:val="22"/>
                <w:szCs w:val="22"/>
              </w:rPr>
              <w:t>хина</w:t>
            </w:r>
            <w:proofErr w:type="spellEnd"/>
            <w:r w:rsidRPr="00E1318C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Мещ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рякова)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6168,5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6168,5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0,475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0,475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6168,5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6168,5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1.91.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Мещ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рякова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6929,0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6929,0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0,533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0,533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бюджет </w:t>
            </w:r>
            <w:r w:rsidRPr="00E1318C">
              <w:rPr>
                <w:sz w:val="22"/>
                <w:szCs w:val="22"/>
              </w:rPr>
              <w:lastRenderedPageBreak/>
              <w:t>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6929,0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6929,0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1.92.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t>дороги</w:t>
            </w:r>
            <w:r w:rsidRPr="00E1318C">
              <w:rPr>
                <w:sz w:val="22"/>
                <w:szCs w:val="22"/>
              </w:rPr>
              <w:t xml:space="preserve"> от ул. Героев Тулы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Героев </w:t>
            </w:r>
            <w:proofErr w:type="spellStart"/>
            <w:r w:rsidRPr="00E1318C">
              <w:rPr>
                <w:sz w:val="22"/>
                <w:szCs w:val="22"/>
              </w:rPr>
              <w:t>Шипки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8268,0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8268,0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0,636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0,636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8268,0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8268,0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1.93.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95-й Гва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>дейской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7280,0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7280,0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0,560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0,560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7280,0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7280,0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1.94.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Демья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на Бедного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6890,0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6890,0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0,530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0,530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6890,0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6890,0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1.95.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proofErr w:type="spellStart"/>
            <w:r w:rsidRPr="00E1318C">
              <w:rPr>
                <w:sz w:val="22"/>
                <w:szCs w:val="22"/>
              </w:rPr>
              <w:t>Ду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>дича</w:t>
            </w:r>
            <w:proofErr w:type="spellEnd"/>
            <w:r w:rsidRPr="00E1318C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Де</w:t>
            </w:r>
            <w:r w:rsidRPr="00E1318C">
              <w:rPr>
                <w:sz w:val="22"/>
                <w:szCs w:val="22"/>
              </w:rPr>
              <w:t>ж</w:t>
            </w:r>
            <w:r w:rsidRPr="00E1318C">
              <w:rPr>
                <w:sz w:val="22"/>
                <w:szCs w:val="22"/>
              </w:rPr>
              <w:t>нева до гр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ницы п. Зар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lastRenderedPageBreak/>
              <w:t>ченского)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27040,0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27040,0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2,080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2,080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lastRenderedPageBreak/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27040,0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27040,0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1.96.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Жол</w:t>
            </w:r>
            <w:r w:rsidRPr="00E1318C">
              <w:rPr>
                <w:sz w:val="22"/>
                <w:szCs w:val="22"/>
              </w:rPr>
              <w:t>у</w:t>
            </w:r>
            <w:r w:rsidRPr="00E1318C">
              <w:rPr>
                <w:sz w:val="22"/>
                <w:szCs w:val="22"/>
              </w:rPr>
              <w:t>дева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11856,0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11856,0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0,912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0,912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11856,0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11856,0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1.97.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proofErr w:type="spellStart"/>
            <w:r w:rsidRPr="00E1318C">
              <w:rPr>
                <w:sz w:val="22"/>
                <w:szCs w:val="22"/>
              </w:rPr>
              <w:t>Каст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рина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6890,0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6890,0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0,530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0,530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6890,0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6890,0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1.98.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Ремонт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Ополче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(местный проезд)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8450,0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8450,0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0,650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8450,0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8450,0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1.99.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Депута</w:t>
            </w:r>
            <w:r w:rsidRPr="00E1318C">
              <w:rPr>
                <w:sz w:val="22"/>
                <w:szCs w:val="22"/>
              </w:rPr>
              <w:t>т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7540,0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7540,0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0,580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0,580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7540,0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7540,0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1.100.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пр-кта</w:t>
            </w:r>
            <w:proofErr w:type="spellEnd"/>
            <w:r w:rsidRPr="00E1318C">
              <w:rPr>
                <w:sz w:val="22"/>
                <w:szCs w:val="22"/>
              </w:rPr>
              <w:t xml:space="preserve"> Вол</w:t>
            </w:r>
            <w:r w:rsidRPr="00E1318C">
              <w:rPr>
                <w:sz w:val="22"/>
                <w:szCs w:val="22"/>
              </w:rPr>
              <w:t>ж</w:t>
            </w:r>
            <w:r w:rsidRPr="00E1318C">
              <w:rPr>
                <w:sz w:val="22"/>
                <w:szCs w:val="22"/>
              </w:rPr>
              <w:t>ского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28080,0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28080,0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2,160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2,160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28080,0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28080,0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1.101.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proofErr w:type="spellStart"/>
            <w:r w:rsidRPr="00E1318C">
              <w:rPr>
                <w:sz w:val="22"/>
                <w:szCs w:val="22"/>
              </w:rPr>
              <w:t>пр-кта</w:t>
            </w:r>
            <w:proofErr w:type="spellEnd"/>
            <w:r w:rsidRPr="00E1318C">
              <w:rPr>
                <w:sz w:val="22"/>
                <w:szCs w:val="22"/>
              </w:rPr>
              <w:t xml:space="preserve"> им. </w:t>
            </w:r>
            <w:proofErr w:type="spellStart"/>
            <w:r w:rsidRPr="00E1318C">
              <w:rPr>
                <w:sz w:val="22"/>
                <w:szCs w:val="22"/>
              </w:rPr>
              <w:t>В.И.Лени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на</w:t>
            </w:r>
            <w:proofErr w:type="spellEnd"/>
            <w:r w:rsidRPr="00E1318C">
              <w:rPr>
                <w:sz w:val="22"/>
                <w:szCs w:val="22"/>
              </w:rPr>
              <w:t xml:space="preserve"> (местный проезд) в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октябрьском районе</w:t>
            </w:r>
            <w:r>
              <w:rPr>
                <w:sz w:val="22"/>
                <w:szCs w:val="22"/>
              </w:rPr>
              <w:t xml:space="preserve"> Волг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81250,0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81250,0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6,250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6,250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81250,0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81250,0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1.102.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Триу</w:t>
            </w:r>
            <w:r w:rsidRPr="00E1318C">
              <w:rPr>
                <w:sz w:val="22"/>
                <w:szCs w:val="22"/>
              </w:rPr>
              <w:t>м</w:t>
            </w:r>
            <w:r w:rsidRPr="00E1318C">
              <w:rPr>
                <w:sz w:val="22"/>
                <w:szCs w:val="22"/>
              </w:rPr>
              <w:t>фальн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10556,0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10556,0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0,812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0,812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10556,0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10556,0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1.103.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.</w:t>
            </w:r>
            <w:r w:rsidRPr="00E1318C">
              <w:rPr>
                <w:sz w:val="22"/>
                <w:szCs w:val="22"/>
              </w:rPr>
              <w:t xml:space="preserve"> </w:t>
            </w:r>
            <w:proofErr w:type="spellStart"/>
            <w:r w:rsidRPr="00E1318C">
              <w:rPr>
                <w:sz w:val="22"/>
                <w:szCs w:val="22"/>
              </w:rPr>
              <w:t>Тайше</w:t>
            </w:r>
            <w:r w:rsidRPr="00E1318C">
              <w:rPr>
                <w:sz w:val="22"/>
                <w:szCs w:val="22"/>
              </w:rPr>
              <w:t>т</w:t>
            </w:r>
            <w:r w:rsidRPr="00E1318C">
              <w:rPr>
                <w:sz w:val="22"/>
                <w:szCs w:val="22"/>
              </w:rPr>
              <w:t>ского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0,500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1.104.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Гейне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в том </w:t>
            </w:r>
            <w:r w:rsidRPr="00E1318C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12350,0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12350,0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0,950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12350,0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12350,0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1.105.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ген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 xml:space="preserve">рала </w:t>
            </w:r>
            <w:proofErr w:type="spellStart"/>
            <w:r w:rsidRPr="00E1318C">
              <w:rPr>
                <w:sz w:val="22"/>
                <w:szCs w:val="22"/>
              </w:rPr>
              <w:t>Толб</w:t>
            </w:r>
            <w:r w:rsidRPr="00E1318C">
              <w:rPr>
                <w:sz w:val="22"/>
                <w:szCs w:val="22"/>
              </w:rPr>
              <w:t>у</w:t>
            </w:r>
            <w:r w:rsidRPr="00E1318C">
              <w:rPr>
                <w:sz w:val="22"/>
                <w:szCs w:val="22"/>
              </w:rPr>
              <w:t>хина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15990,0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15990,0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1,230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1,230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15990,0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15990,0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1.106.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Карла Либкнехта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8450,0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8450,0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0,650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8450,0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8450,0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1.107.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Поли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ны Осипенко (от ул. Анга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 xml:space="preserve">ской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Новоря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</w:t>
            </w:r>
            <w:proofErr w:type="spellEnd"/>
            <w:r w:rsidRPr="00E1318C">
              <w:rPr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24050,0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24050,0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1,850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1,850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24050,0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24050,0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1.108.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Новоря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17810,0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17810,0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1,370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1,370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бюджет </w:t>
            </w:r>
            <w:r w:rsidRPr="00E1318C">
              <w:rPr>
                <w:sz w:val="22"/>
                <w:szCs w:val="22"/>
              </w:rPr>
              <w:lastRenderedPageBreak/>
              <w:t>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17810,0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17810,0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1.109.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Танкистов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7800,0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7800,0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0,600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7800,0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7800,0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1.110.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Фонтанн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13130,0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13130,0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1,010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1,010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13130,0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13130,0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1.111.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Южно-Украинск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14300,0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1,100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14300,0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1.112.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Ремонт дороги по ул. Авт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транспортной в Ворошило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>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26340,8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26340,8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1,520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1,520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lastRenderedPageBreak/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26340,8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26340,8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1.113.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Ремонт дороги по ул. Акад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мической в Ворошило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>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6920,0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6920,0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0,524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0,524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6920,0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6920,0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1.114.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на </w:t>
            </w:r>
            <w:proofErr w:type="spellStart"/>
            <w:r w:rsidRPr="00E1318C">
              <w:rPr>
                <w:sz w:val="22"/>
                <w:szCs w:val="22"/>
              </w:rPr>
              <w:t>р.п</w:t>
            </w:r>
            <w:proofErr w:type="spellEnd"/>
            <w:r w:rsidRPr="00E1318C">
              <w:rPr>
                <w:sz w:val="22"/>
                <w:szCs w:val="22"/>
              </w:rPr>
              <w:t>. Гор</w:t>
            </w:r>
            <w:r w:rsidRPr="00E1318C">
              <w:rPr>
                <w:sz w:val="22"/>
                <w:szCs w:val="22"/>
              </w:rPr>
              <w:t>ь</w:t>
            </w:r>
            <w:r w:rsidRPr="00E1318C">
              <w:rPr>
                <w:sz w:val="22"/>
                <w:szCs w:val="22"/>
              </w:rPr>
              <w:t>ковский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79378,0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35659,4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43718,6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6,106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2,739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3,367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79378,0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35659,4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43718,6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1.115.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r>
              <w:rPr>
                <w:sz w:val="22"/>
                <w:szCs w:val="22"/>
              </w:rPr>
              <w:t>Григ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рия</w:t>
            </w:r>
            <w:r w:rsidRPr="00E1318C">
              <w:rPr>
                <w:sz w:val="22"/>
                <w:szCs w:val="22"/>
              </w:rPr>
              <w:t xml:space="preserve"> Засекина (от </w:t>
            </w:r>
            <w:proofErr w:type="spellStart"/>
            <w:r w:rsidRPr="00E1318C">
              <w:rPr>
                <w:sz w:val="22"/>
                <w:szCs w:val="22"/>
              </w:rPr>
              <w:t>пр-кта</w:t>
            </w:r>
            <w:proofErr w:type="spellEnd"/>
            <w:r w:rsidRPr="00E1318C">
              <w:rPr>
                <w:sz w:val="22"/>
                <w:szCs w:val="22"/>
              </w:rPr>
              <w:t xml:space="preserve"> Университе</w:t>
            </w:r>
            <w:r w:rsidRPr="00E1318C">
              <w:rPr>
                <w:sz w:val="22"/>
                <w:szCs w:val="22"/>
              </w:rPr>
              <w:t>т</w:t>
            </w:r>
            <w:r w:rsidRPr="00E1318C">
              <w:rPr>
                <w:sz w:val="22"/>
                <w:szCs w:val="22"/>
              </w:rPr>
              <w:t xml:space="preserve">ского до </w:t>
            </w:r>
            <w:r>
              <w:rPr>
                <w:sz w:val="22"/>
                <w:szCs w:val="22"/>
              </w:rPr>
              <w:t xml:space="preserve">тер. </w:t>
            </w:r>
            <w:r w:rsidRPr="003E1280">
              <w:rPr>
                <w:sz w:val="22"/>
                <w:szCs w:val="22"/>
              </w:rPr>
              <w:t>Поселок Го</w:t>
            </w:r>
            <w:r w:rsidRPr="003E1280">
              <w:rPr>
                <w:sz w:val="22"/>
                <w:szCs w:val="22"/>
              </w:rPr>
              <w:t>р</w:t>
            </w:r>
            <w:r w:rsidRPr="003E1280">
              <w:rPr>
                <w:sz w:val="22"/>
                <w:szCs w:val="22"/>
              </w:rPr>
              <w:t>ная Поляна)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16975,4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16975,4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1,306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1,306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16975,4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16975,4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1.116.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Авиато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Базисной до ул. Тур</w:t>
            </w:r>
            <w:r w:rsidRPr="00E1318C">
              <w:rPr>
                <w:sz w:val="22"/>
                <w:szCs w:val="22"/>
              </w:rPr>
              <w:t>к</w:t>
            </w:r>
            <w:r w:rsidRPr="00E1318C">
              <w:rPr>
                <w:sz w:val="22"/>
                <w:szCs w:val="22"/>
              </w:rPr>
              <w:t>менской)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Всего,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1365,0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0,105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0,105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1365,0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1.117.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Джа</w:t>
            </w:r>
            <w:r w:rsidRPr="00E1318C">
              <w:rPr>
                <w:sz w:val="22"/>
                <w:szCs w:val="22"/>
              </w:rPr>
              <w:t>м</w:t>
            </w:r>
            <w:r w:rsidRPr="00E1318C">
              <w:rPr>
                <w:sz w:val="22"/>
                <w:szCs w:val="22"/>
              </w:rPr>
              <w:t xml:space="preserve">була </w:t>
            </w:r>
            <w:proofErr w:type="spellStart"/>
            <w:r w:rsidRPr="00E1318C">
              <w:rPr>
                <w:sz w:val="22"/>
                <w:szCs w:val="22"/>
              </w:rPr>
              <w:t>Джабае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ва</w:t>
            </w:r>
            <w:proofErr w:type="spellEnd"/>
            <w:r w:rsidRPr="00E1318C">
              <w:rPr>
                <w:sz w:val="22"/>
                <w:szCs w:val="22"/>
              </w:rPr>
              <w:t xml:space="preserve"> (от ул.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им. маршала Василевского до ул. Родн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>ковой)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14926,6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14926,6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1,148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1,148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14926,6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14926,6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1.118.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ма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>шала Вас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 xml:space="preserve">левского (от 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пр-кта</w:t>
            </w:r>
            <w:proofErr w:type="spellEnd"/>
            <w:r w:rsidRPr="00E1318C">
              <w:rPr>
                <w:sz w:val="22"/>
                <w:szCs w:val="22"/>
              </w:rPr>
              <w:t xml:space="preserve"> Ун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>верситетск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> </w:t>
            </w:r>
            <w:r w:rsidRPr="00E1318C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r w:rsidRPr="00C4396E">
              <w:rPr>
                <w:spacing w:val="-6"/>
                <w:sz w:val="22"/>
                <w:szCs w:val="22"/>
              </w:rPr>
              <w:t>Джа</w:t>
            </w:r>
            <w:r w:rsidRPr="00C4396E">
              <w:rPr>
                <w:spacing w:val="-6"/>
                <w:sz w:val="22"/>
                <w:szCs w:val="22"/>
              </w:rPr>
              <w:t>м</w:t>
            </w:r>
            <w:r w:rsidRPr="00C4396E">
              <w:rPr>
                <w:spacing w:val="-6"/>
                <w:sz w:val="22"/>
                <w:szCs w:val="22"/>
              </w:rPr>
              <w:t xml:space="preserve">була </w:t>
            </w:r>
            <w:proofErr w:type="spellStart"/>
            <w:r w:rsidRPr="00C4396E">
              <w:rPr>
                <w:spacing w:val="-6"/>
                <w:sz w:val="22"/>
                <w:szCs w:val="22"/>
              </w:rPr>
              <w:t>Джабаева</w:t>
            </w:r>
            <w:proofErr w:type="spellEnd"/>
            <w:r w:rsidRPr="00C4396E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14820,0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14820,0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1,140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1,140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14820,0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14820,0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1.119.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Туркме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>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9191,0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9191,0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0,707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0,707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9191,0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9191,0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1.120.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Калини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>градской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15522,0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15522,0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1,194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1,194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15522,0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15522,0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1.121.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lastRenderedPageBreak/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Песчан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копской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6578,0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6578,0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0,506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0,506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6578,0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6578,0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1.122.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Саши Чекалина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9490,0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9490,0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0,730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0,730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9490,0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9490,0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1.123.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Тополев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(от ул. </w:t>
            </w:r>
            <w:proofErr w:type="spellStart"/>
            <w:r w:rsidRPr="00E1318C">
              <w:rPr>
                <w:sz w:val="22"/>
                <w:szCs w:val="22"/>
              </w:rPr>
              <w:t>Лимо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новой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Розовой)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8216,0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8216,0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0,632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0,632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8216,0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8216,0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1.124.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Клайпе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  <w:proofErr w:type="spellEnd"/>
            <w:r w:rsidRPr="00E1318C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Шабли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евской</w:t>
            </w:r>
            <w:proofErr w:type="spellEnd"/>
            <w:r w:rsidRPr="00E1318C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br/>
              <w:t xml:space="preserve">ул. </w:t>
            </w:r>
            <w:r w:rsidRPr="00E1318C">
              <w:rPr>
                <w:sz w:val="22"/>
                <w:szCs w:val="22"/>
              </w:rPr>
              <w:t>Военн</w:t>
            </w:r>
            <w:r>
              <w:rPr>
                <w:sz w:val="22"/>
                <w:szCs w:val="22"/>
              </w:rPr>
              <w:t>ый</w:t>
            </w:r>
            <w:r w:rsidRPr="00E1318C">
              <w:rPr>
                <w:sz w:val="22"/>
                <w:szCs w:val="22"/>
              </w:rPr>
              <w:t xml:space="preserve"> город</w:t>
            </w:r>
            <w:r>
              <w:rPr>
                <w:sz w:val="22"/>
                <w:szCs w:val="22"/>
              </w:rPr>
              <w:t>ок</w:t>
            </w:r>
            <w:r w:rsidRPr="00E1318C">
              <w:rPr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40716,0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40716,0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3,132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3,132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40716,0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40716,0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1.125.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64-й А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 xml:space="preserve">мии (местный </w:t>
            </w:r>
            <w:r w:rsidRPr="00E1318C">
              <w:rPr>
                <w:sz w:val="22"/>
                <w:szCs w:val="22"/>
              </w:rPr>
              <w:lastRenderedPageBreak/>
              <w:t>проезд)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35061,0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35061,0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2,697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2,697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35061,0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35061,0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1.126.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Шек</w:t>
            </w:r>
            <w:r w:rsidRPr="00E1318C">
              <w:rPr>
                <w:sz w:val="22"/>
                <w:szCs w:val="22"/>
              </w:rPr>
              <w:t>с</w:t>
            </w:r>
            <w:r w:rsidRPr="00E1318C">
              <w:rPr>
                <w:sz w:val="22"/>
                <w:szCs w:val="22"/>
              </w:rPr>
              <w:t>пира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10972,0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10972,0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0,844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0,844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10972,0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10972,0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1.127.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М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 xml:space="preserve">царта 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40 лет ВЛКСМ до </w:t>
            </w:r>
            <w:r w:rsidRPr="00F27BF2">
              <w:rPr>
                <w:spacing w:val="-2"/>
                <w:sz w:val="22"/>
                <w:szCs w:val="22"/>
              </w:rPr>
              <w:t>дороги северо</w:t>
            </w:r>
            <w:r w:rsidRPr="00E1318C">
              <w:rPr>
                <w:sz w:val="22"/>
                <w:szCs w:val="22"/>
              </w:rPr>
              <w:t xml:space="preserve">-восточнее </w:t>
            </w:r>
            <w:r>
              <w:rPr>
                <w:sz w:val="22"/>
                <w:szCs w:val="22"/>
              </w:rPr>
              <w:br/>
              <w:t>общества с ограниченной ответствен-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ностью</w:t>
            </w:r>
            <w:proofErr w:type="spellEnd"/>
            <w:r>
              <w:rPr>
                <w:sz w:val="22"/>
                <w:szCs w:val="22"/>
              </w:rPr>
              <w:br/>
              <w:t>«</w:t>
            </w:r>
            <w:r w:rsidRPr="00E1318C">
              <w:rPr>
                <w:sz w:val="22"/>
                <w:szCs w:val="22"/>
              </w:rPr>
              <w:t>ЛУКОЙЛ-</w:t>
            </w:r>
            <w:proofErr w:type="spellStart"/>
            <w:r w:rsidRPr="00E1318C">
              <w:rPr>
                <w:sz w:val="22"/>
                <w:szCs w:val="22"/>
              </w:rPr>
              <w:t>Волгогра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нефтеперер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ботка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E1318C">
              <w:rPr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34235,5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34235,5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2,634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2,634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34235,5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34235,5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1.128.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Карава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 xml:space="preserve">ной 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Пан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ферова</w:t>
            </w:r>
            <w:proofErr w:type="spellEnd"/>
            <w:r w:rsidRPr="00E1318C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Николае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lastRenderedPageBreak/>
              <w:t>ской)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14274,0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14274,0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1,098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1,098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lastRenderedPageBreak/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14274,0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14274,0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1.129.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Джека Лондона (от ул. Удмур</w:t>
            </w:r>
            <w:r w:rsidRPr="00E1318C">
              <w:rPr>
                <w:sz w:val="22"/>
                <w:szCs w:val="22"/>
              </w:rPr>
              <w:t>т</w:t>
            </w:r>
            <w:r w:rsidRPr="00E1318C">
              <w:rPr>
                <w:sz w:val="22"/>
                <w:szCs w:val="22"/>
              </w:rPr>
              <w:t xml:space="preserve">ской (четная сторона) до дороги на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п. Татьянка-2)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24960,0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24960,0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1,920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1,920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24960,0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24960,0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1.130.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Джека Лондона до ул. </w:t>
            </w:r>
            <w:proofErr w:type="spellStart"/>
            <w:r w:rsidRPr="00E1318C">
              <w:rPr>
                <w:sz w:val="22"/>
                <w:szCs w:val="22"/>
              </w:rPr>
              <w:t>Вилянской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14183,0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14183,0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1,091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1,091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14183,0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14183,0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1.131.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Ремонт б-</w:t>
            </w:r>
            <w:proofErr w:type="spellStart"/>
            <w:r w:rsidRPr="00E1318C">
              <w:rPr>
                <w:sz w:val="22"/>
                <w:szCs w:val="22"/>
              </w:rPr>
              <w:t>ра</w:t>
            </w:r>
            <w:proofErr w:type="spellEnd"/>
            <w:r w:rsidRPr="00E1318C">
              <w:rPr>
                <w:sz w:val="22"/>
                <w:szCs w:val="22"/>
              </w:rPr>
              <w:t xml:space="preserve"> им. Энгельса (от </w:t>
            </w:r>
            <w:proofErr w:type="spellStart"/>
            <w:r w:rsidRPr="00E1318C">
              <w:rPr>
                <w:sz w:val="22"/>
                <w:szCs w:val="22"/>
              </w:rPr>
              <w:t>пр-кта</w:t>
            </w:r>
            <w:proofErr w:type="spellEnd"/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им. </w:t>
            </w:r>
            <w:r w:rsidRPr="00E1318C">
              <w:rPr>
                <w:sz w:val="22"/>
                <w:szCs w:val="22"/>
              </w:rPr>
              <w:t xml:space="preserve">Героев Сталинграда до </w:t>
            </w:r>
            <w:proofErr w:type="spellStart"/>
            <w:r w:rsidRPr="00E1318C">
              <w:rPr>
                <w:sz w:val="22"/>
                <w:szCs w:val="22"/>
              </w:rPr>
              <w:t>Сарептско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го</w:t>
            </w:r>
            <w:proofErr w:type="spellEnd"/>
            <w:r w:rsidRPr="00E1318C">
              <w:rPr>
                <w:sz w:val="22"/>
                <w:szCs w:val="22"/>
              </w:rPr>
              <w:t xml:space="preserve"> затона)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9009,0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9009,0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0,693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0,693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9009,0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9009,0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1.132.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50 лет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Октября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29484,0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29484,0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2,268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2,268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29484,0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29484,0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1.133.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Вилянск</w:t>
            </w:r>
            <w:r>
              <w:rPr>
                <w:sz w:val="22"/>
                <w:szCs w:val="22"/>
              </w:rPr>
              <w:t>ой</w:t>
            </w:r>
            <w:proofErr w:type="spellEnd"/>
            <w:r w:rsidRPr="00E1318C">
              <w:rPr>
                <w:sz w:val="22"/>
                <w:szCs w:val="22"/>
              </w:rPr>
              <w:t xml:space="preserve"> (от ул. им. </w:t>
            </w:r>
            <w:proofErr w:type="spellStart"/>
            <w:r w:rsidRPr="00E1318C">
              <w:rPr>
                <w:sz w:val="22"/>
                <w:szCs w:val="22"/>
              </w:rPr>
              <w:t>К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гальницкого</w:t>
            </w:r>
            <w:proofErr w:type="spellEnd"/>
            <w:r w:rsidRPr="00E1318C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филиала «</w:t>
            </w:r>
            <w:proofErr w:type="spellStart"/>
            <w:r w:rsidRPr="00E1318C">
              <w:rPr>
                <w:sz w:val="22"/>
                <w:szCs w:val="22"/>
              </w:rPr>
              <w:t>Волгогра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нефтебаз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общества</w:t>
            </w:r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ограниченной ответствен-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ностью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«</w:t>
            </w:r>
            <w:r w:rsidRPr="00E1318C">
              <w:rPr>
                <w:sz w:val="22"/>
                <w:szCs w:val="22"/>
              </w:rPr>
              <w:t>ЛУКОЙЛ-</w:t>
            </w:r>
            <w:proofErr w:type="spellStart"/>
            <w:r w:rsidRPr="00E1318C">
              <w:rPr>
                <w:sz w:val="22"/>
                <w:szCs w:val="22"/>
              </w:rPr>
              <w:t>Волгогра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нефтеперер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ботка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E1318C">
              <w:rPr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59657,0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59657,0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4,589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4,589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59657,0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59657,0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1.134.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2-я Кар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 xml:space="preserve">ванная 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Николае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>ской до доро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ги от ул. Дже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 xml:space="preserve">ка Лондона до </w:t>
            </w:r>
            <w:r w:rsidRPr="000712A0">
              <w:rPr>
                <w:spacing w:val="-4"/>
                <w:sz w:val="22"/>
                <w:szCs w:val="22"/>
              </w:rPr>
              <w:t xml:space="preserve">ул. </w:t>
            </w:r>
            <w:proofErr w:type="spellStart"/>
            <w:r w:rsidRPr="000712A0">
              <w:rPr>
                <w:spacing w:val="-4"/>
                <w:sz w:val="22"/>
                <w:szCs w:val="22"/>
              </w:rPr>
              <w:t>Вилянской</w:t>
            </w:r>
            <w:proofErr w:type="spellEnd"/>
            <w:r w:rsidRPr="000712A0">
              <w:rPr>
                <w:spacing w:val="-4"/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17420,0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17420,0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1,340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1,340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17420,0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17420,0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1.135.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Гражда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б-</w:t>
            </w:r>
            <w:proofErr w:type="spellStart"/>
            <w:r w:rsidRPr="00E1318C">
              <w:rPr>
                <w:sz w:val="22"/>
                <w:szCs w:val="22"/>
              </w:rPr>
              <w:t>ра</w:t>
            </w:r>
            <w:proofErr w:type="spellEnd"/>
            <w:r w:rsidRPr="00E1318C">
              <w:rPr>
                <w:sz w:val="22"/>
                <w:szCs w:val="22"/>
              </w:rPr>
              <w:t xml:space="preserve"> им. Э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 xml:space="preserve">гельса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Изобил</w:t>
            </w:r>
            <w:r w:rsidRPr="00E1318C">
              <w:rPr>
                <w:sz w:val="22"/>
                <w:szCs w:val="22"/>
              </w:rPr>
              <w:t>ь</w:t>
            </w:r>
            <w:r w:rsidRPr="00E1318C">
              <w:rPr>
                <w:sz w:val="22"/>
                <w:szCs w:val="22"/>
              </w:rPr>
              <w:t>ной)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8840,0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8840,0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0,680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0,680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8840,0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8840,0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1.136.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ул.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им. Арсеньева (от </w:t>
            </w:r>
            <w:proofErr w:type="spellStart"/>
            <w:r w:rsidRPr="00E1318C">
              <w:rPr>
                <w:sz w:val="22"/>
                <w:szCs w:val="22"/>
              </w:rPr>
              <w:t>пр-кта</w:t>
            </w:r>
            <w:proofErr w:type="spellEnd"/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им. </w:t>
            </w:r>
            <w:r w:rsidRPr="00E1318C">
              <w:rPr>
                <w:sz w:val="22"/>
                <w:szCs w:val="22"/>
              </w:rPr>
              <w:t xml:space="preserve">Героев Сталинграда до остановки </w:t>
            </w:r>
            <w:r w:rsidRPr="00877A0E">
              <w:rPr>
                <w:spacing w:val="-6"/>
                <w:sz w:val="22"/>
                <w:szCs w:val="22"/>
              </w:rPr>
              <w:t>автобуса марш</w:t>
            </w:r>
            <w:r>
              <w:rPr>
                <w:sz w:val="22"/>
                <w:szCs w:val="22"/>
              </w:rPr>
              <w:t>рута № 16 «</w:t>
            </w:r>
            <w:r w:rsidRPr="00E1318C">
              <w:rPr>
                <w:sz w:val="22"/>
                <w:szCs w:val="22"/>
              </w:rPr>
              <w:t>Депо</w:t>
            </w:r>
            <w:r>
              <w:rPr>
                <w:sz w:val="22"/>
                <w:szCs w:val="22"/>
              </w:rPr>
              <w:t>»</w:t>
            </w:r>
            <w:r w:rsidRPr="00E1318C">
              <w:rPr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24960,0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24960,0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1,920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1,920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24960,0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24960,0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1.137.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proofErr w:type="spellStart"/>
            <w:r w:rsidRPr="00E1318C">
              <w:rPr>
                <w:sz w:val="22"/>
                <w:szCs w:val="22"/>
              </w:rPr>
              <w:t>Шур</w:t>
            </w:r>
            <w:r w:rsidRPr="00E1318C">
              <w:rPr>
                <w:sz w:val="22"/>
                <w:szCs w:val="22"/>
              </w:rPr>
              <w:t>у</w:t>
            </w:r>
            <w:r w:rsidRPr="00E1318C">
              <w:rPr>
                <w:sz w:val="22"/>
                <w:szCs w:val="22"/>
              </w:rPr>
              <w:t>хина</w:t>
            </w:r>
            <w:proofErr w:type="spellEnd"/>
            <w:r w:rsidRPr="00E1318C">
              <w:rPr>
                <w:sz w:val="22"/>
                <w:szCs w:val="22"/>
              </w:rPr>
              <w:t xml:space="preserve"> до 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родской черты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9783,8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9783,8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0,753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0,753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9783,8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9783,8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1.138.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Кр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поткина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11295,7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11295,7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0,869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0,869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11295,7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11295,7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1.139.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наб</w:t>
            </w:r>
            <w:r>
              <w:rPr>
                <w:sz w:val="22"/>
                <w:szCs w:val="22"/>
              </w:rPr>
              <w:t>.</w:t>
            </w:r>
            <w:r w:rsidRPr="00E1318C">
              <w:rPr>
                <w:sz w:val="22"/>
                <w:szCs w:val="22"/>
              </w:rPr>
              <w:t xml:space="preserve"> Волжской </w:t>
            </w:r>
            <w:r>
              <w:rPr>
                <w:sz w:val="22"/>
                <w:szCs w:val="22"/>
              </w:rPr>
              <w:t>ф</w:t>
            </w:r>
            <w:r w:rsidRPr="00E1318C">
              <w:rPr>
                <w:sz w:val="22"/>
                <w:szCs w:val="22"/>
              </w:rPr>
              <w:t>лотилии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14950,0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14950,0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1,150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14950,0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14950,0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1.140.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proofErr w:type="spellStart"/>
            <w:r w:rsidRPr="00E1318C">
              <w:rPr>
                <w:sz w:val="22"/>
                <w:szCs w:val="22"/>
              </w:rPr>
              <w:t>Патри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са</w:t>
            </w:r>
            <w:proofErr w:type="spellEnd"/>
            <w:r w:rsidRPr="00E1318C">
              <w:rPr>
                <w:sz w:val="22"/>
                <w:szCs w:val="22"/>
              </w:rPr>
              <w:t xml:space="preserve"> Лумумбы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бюджет </w:t>
            </w:r>
            <w:r w:rsidRPr="00E1318C">
              <w:rPr>
                <w:sz w:val="22"/>
                <w:szCs w:val="22"/>
              </w:rPr>
              <w:lastRenderedPageBreak/>
              <w:t>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3900,0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1.141.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Са</w:t>
            </w:r>
            <w:r w:rsidRPr="00E1318C">
              <w:rPr>
                <w:sz w:val="22"/>
                <w:szCs w:val="22"/>
              </w:rPr>
              <w:t>л</w:t>
            </w:r>
            <w:r w:rsidRPr="00E1318C">
              <w:rPr>
                <w:sz w:val="22"/>
                <w:szCs w:val="22"/>
              </w:rPr>
              <w:t>тыкова-Щедрина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12220,0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12220,0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0,940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0,940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12220,0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12220,0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1.140.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proofErr w:type="spellStart"/>
            <w:r w:rsidRPr="00E1318C">
              <w:rPr>
                <w:sz w:val="22"/>
                <w:szCs w:val="22"/>
              </w:rPr>
              <w:t>Шур</w:t>
            </w:r>
            <w:r w:rsidRPr="00E1318C">
              <w:rPr>
                <w:sz w:val="22"/>
                <w:szCs w:val="22"/>
              </w:rPr>
              <w:t>у</w:t>
            </w:r>
            <w:r w:rsidRPr="00E1318C">
              <w:rPr>
                <w:sz w:val="22"/>
                <w:szCs w:val="22"/>
              </w:rPr>
              <w:t>хина</w:t>
            </w:r>
            <w:proofErr w:type="spellEnd"/>
            <w:r w:rsidRPr="00E1318C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Ополче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 xml:space="preserve">ской до </w:t>
            </w:r>
            <w:proofErr w:type="spellStart"/>
            <w:r w:rsidRPr="00E1318C">
              <w:rPr>
                <w:sz w:val="22"/>
                <w:szCs w:val="22"/>
              </w:rPr>
              <w:t>пр-кта</w:t>
            </w:r>
            <w:proofErr w:type="spellEnd"/>
            <w:r w:rsidRPr="00E1318C">
              <w:rPr>
                <w:sz w:val="22"/>
                <w:szCs w:val="22"/>
              </w:rPr>
              <w:t xml:space="preserve"> им. </w:t>
            </w:r>
            <w:proofErr w:type="spellStart"/>
            <w:r w:rsidRPr="00E1318C">
              <w:rPr>
                <w:sz w:val="22"/>
                <w:szCs w:val="22"/>
              </w:rPr>
              <w:t>В.И.Ленина</w:t>
            </w:r>
            <w:proofErr w:type="spellEnd"/>
            <w:r w:rsidRPr="00E1318C">
              <w:rPr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1.141.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Обливск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1690,0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0,130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0,130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1690,0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1.142.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Трактор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строителей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28938,0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28938,0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2,226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2,226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lastRenderedPageBreak/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28938,0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28938,0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1.143.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на п. </w:t>
            </w:r>
            <w:proofErr w:type="spellStart"/>
            <w:r w:rsidRPr="00E1318C">
              <w:rPr>
                <w:sz w:val="22"/>
                <w:szCs w:val="22"/>
              </w:rPr>
              <w:t>Забазный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3991,0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3991,0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0,307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3991,0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3991,0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1.144.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Ремонт дороги на п. ГЭС до газовой по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станции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3,000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3,000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1.145.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от ул. </w:t>
            </w:r>
            <w:proofErr w:type="spellStart"/>
            <w:r w:rsidRPr="00E1318C">
              <w:rPr>
                <w:sz w:val="22"/>
                <w:szCs w:val="22"/>
              </w:rPr>
              <w:t>Лато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шинской</w:t>
            </w:r>
            <w:proofErr w:type="spellEnd"/>
            <w:r w:rsidRPr="00E1318C">
              <w:rPr>
                <w:sz w:val="22"/>
                <w:szCs w:val="22"/>
              </w:rPr>
              <w:t xml:space="preserve"> до дороги на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паромную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переправу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17810,0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17810,0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1,370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1,370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17810,0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17810,0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1.146.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от ул. </w:t>
            </w:r>
            <w:proofErr w:type="spellStart"/>
            <w:r w:rsidRPr="00E1318C">
              <w:rPr>
                <w:sz w:val="22"/>
                <w:szCs w:val="22"/>
              </w:rPr>
              <w:t>Лато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шинской</w:t>
            </w:r>
            <w:proofErr w:type="spellEnd"/>
            <w:r w:rsidRPr="00E1318C">
              <w:rPr>
                <w:sz w:val="22"/>
                <w:szCs w:val="22"/>
              </w:rPr>
              <w:t xml:space="preserve"> до Волгогра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ских очис</w:t>
            </w:r>
            <w:r w:rsidRPr="00E1318C">
              <w:rPr>
                <w:sz w:val="22"/>
                <w:szCs w:val="22"/>
              </w:rPr>
              <w:t>т</w:t>
            </w:r>
            <w:r w:rsidRPr="00E1318C">
              <w:rPr>
                <w:sz w:val="22"/>
                <w:szCs w:val="22"/>
              </w:rPr>
              <w:t>ных сооруж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11050,0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11050,0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0,850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11050,0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11050,0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1.147.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Ле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>монтова (от ул. им. марша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ла Еременко до границы Центрального района)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13884,0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13884,0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1,068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1,068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13884,0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13884,0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1.148.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</w:t>
            </w:r>
            <w:r>
              <w:rPr>
                <w:sz w:val="22"/>
                <w:szCs w:val="22"/>
              </w:rPr>
              <w:t>тер. Поселок</w:t>
            </w:r>
            <w:r w:rsidRPr="00E1318C">
              <w:rPr>
                <w:sz w:val="22"/>
                <w:szCs w:val="22"/>
              </w:rPr>
              <w:t xml:space="preserve"> Металлургов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14300,0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14300,0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1.149.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дороги вдоль карьера «</w:t>
            </w:r>
            <w:r w:rsidRPr="00E1318C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илищно-коммунальная организация»</w:t>
            </w:r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тер. Поселок</w:t>
            </w:r>
            <w:r w:rsidRPr="00E1318C">
              <w:rPr>
                <w:sz w:val="22"/>
                <w:szCs w:val="22"/>
              </w:rPr>
              <w:t xml:space="preserve"> Вишневая Балка)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7800,0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7800,0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7800,0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7800,0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1.150.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пер. Вязн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>ковск</w:t>
            </w:r>
            <w:r>
              <w:rPr>
                <w:sz w:val="22"/>
                <w:szCs w:val="22"/>
              </w:rPr>
              <w:t>ого</w:t>
            </w:r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тер. Поселок</w:t>
            </w:r>
            <w:r w:rsidRPr="00E1318C">
              <w:rPr>
                <w:sz w:val="22"/>
                <w:szCs w:val="22"/>
              </w:rPr>
              <w:t xml:space="preserve"> Вишневая Балка)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11960,0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11960,0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0,920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11960,0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11960,0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1.151.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пр-кта</w:t>
            </w:r>
            <w:proofErr w:type="spellEnd"/>
            <w:r w:rsidRPr="00E1318C">
              <w:rPr>
                <w:sz w:val="22"/>
                <w:szCs w:val="22"/>
              </w:rPr>
              <w:t xml:space="preserve"> Мета</w:t>
            </w:r>
            <w:r w:rsidRPr="00E1318C">
              <w:rPr>
                <w:sz w:val="22"/>
                <w:szCs w:val="22"/>
              </w:rPr>
              <w:t>л</w:t>
            </w:r>
            <w:r w:rsidRPr="00E1318C">
              <w:rPr>
                <w:sz w:val="22"/>
                <w:szCs w:val="22"/>
              </w:rPr>
              <w:lastRenderedPageBreak/>
              <w:t xml:space="preserve">лургов 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им.</w:t>
            </w:r>
            <w:r w:rsidRPr="00E1318C">
              <w:rPr>
                <w:sz w:val="22"/>
                <w:szCs w:val="22"/>
              </w:rPr>
              <w:t xml:space="preserve"> марша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ла Еременко до ул. Черн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>говской)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в том </w:t>
            </w:r>
            <w:r w:rsidRPr="00E1318C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10400,0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10400,0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10400,0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1.152.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Коммун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ров (</w:t>
            </w:r>
            <w:r>
              <w:rPr>
                <w:sz w:val="22"/>
                <w:szCs w:val="22"/>
              </w:rPr>
              <w:t>тер.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селок</w:t>
            </w:r>
            <w:r w:rsidRPr="00E1318C">
              <w:rPr>
                <w:sz w:val="22"/>
                <w:szCs w:val="22"/>
              </w:rPr>
              <w:t xml:space="preserve"> Вишн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вая Балка)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9620,0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9620,0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0,740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0,740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9620,0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9620,0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1.153.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Созид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тельск</w:t>
            </w:r>
            <w:r>
              <w:rPr>
                <w:sz w:val="22"/>
                <w:szCs w:val="22"/>
              </w:rPr>
              <w:t>ой</w:t>
            </w:r>
            <w:proofErr w:type="spellEnd"/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тер. Поселок</w:t>
            </w:r>
            <w:r w:rsidRPr="00E1318C">
              <w:rPr>
                <w:sz w:val="22"/>
                <w:szCs w:val="22"/>
              </w:rPr>
              <w:t xml:space="preserve"> Вишневая Балка)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9594,0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9594,0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0,738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0,738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9594,0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9594,0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1.154.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Ольги Ковалевой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6539,0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6539,0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0,503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0,503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6539,0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6539,0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1.155.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Ольги </w:t>
            </w:r>
            <w:proofErr w:type="spellStart"/>
            <w:r w:rsidRPr="00E1318C">
              <w:rPr>
                <w:sz w:val="22"/>
                <w:szCs w:val="22"/>
              </w:rPr>
              <w:t>Форш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Всего,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3718,0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3718,0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0,286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0,286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бюджет </w:t>
            </w:r>
            <w:r w:rsidRPr="00E1318C">
              <w:rPr>
                <w:sz w:val="22"/>
                <w:szCs w:val="22"/>
              </w:rPr>
              <w:lastRenderedPageBreak/>
              <w:t>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3718,0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3718,0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1.156.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Рихар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да Зорге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19435,0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19435,0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1,495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1,495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19435,0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19435,0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1.157.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Рудн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21528,0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21528,0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1,656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1,656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21528,0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21528,0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1.158.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от ул. </w:t>
            </w:r>
            <w:proofErr w:type="spellStart"/>
            <w:r w:rsidRPr="00E1318C">
              <w:rPr>
                <w:sz w:val="22"/>
                <w:szCs w:val="22"/>
              </w:rPr>
              <w:t>Красн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полянской</w:t>
            </w:r>
            <w:proofErr w:type="spellEnd"/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до городской черты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6425,9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6425,9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0,494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0,494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6425,9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6425,9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1.159.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на х. </w:t>
            </w:r>
            <w:proofErr w:type="spellStart"/>
            <w:r w:rsidRPr="00E1318C">
              <w:rPr>
                <w:sz w:val="22"/>
                <w:szCs w:val="22"/>
              </w:rPr>
              <w:t>Вертячий</w:t>
            </w:r>
            <w:proofErr w:type="spellEnd"/>
            <w:r w:rsidRPr="00E1318C">
              <w:rPr>
                <w:sz w:val="22"/>
                <w:szCs w:val="22"/>
              </w:rPr>
              <w:t xml:space="preserve"> (от дороги в Аэропорт до городской черты)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14300,0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lastRenderedPageBreak/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14300,0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14300,0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1.160.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от ул. </w:t>
            </w:r>
            <w:proofErr w:type="spellStart"/>
            <w:r w:rsidRPr="00E1318C">
              <w:rPr>
                <w:sz w:val="22"/>
                <w:szCs w:val="22"/>
              </w:rPr>
              <w:t>Красн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полянской</w:t>
            </w:r>
            <w:proofErr w:type="spellEnd"/>
            <w:r w:rsidRPr="00E1318C">
              <w:rPr>
                <w:sz w:val="22"/>
                <w:szCs w:val="22"/>
              </w:rPr>
              <w:t xml:space="preserve"> до ул. Историч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7748,0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7748,0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0,596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0,596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7748,0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7748,0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1.161.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Ремонт под</w:t>
            </w:r>
            <w:r w:rsidRPr="00E1318C">
              <w:rPr>
                <w:sz w:val="22"/>
                <w:szCs w:val="22"/>
              </w:rPr>
              <w:t>ъ</w:t>
            </w:r>
            <w:r w:rsidRPr="00E1318C">
              <w:rPr>
                <w:sz w:val="22"/>
                <w:szCs w:val="22"/>
              </w:rPr>
              <w:t>езд</w:t>
            </w:r>
            <w:r>
              <w:rPr>
                <w:sz w:val="22"/>
                <w:szCs w:val="22"/>
              </w:rPr>
              <w:t>ной дороги</w:t>
            </w:r>
            <w:r w:rsidRPr="00E1318C">
              <w:rPr>
                <w:sz w:val="22"/>
                <w:szCs w:val="22"/>
              </w:rPr>
              <w:t xml:space="preserve"> к администр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ции Дзержи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>ского района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2600,0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2600,0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1.162.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подъездной дороги к </w:t>
            </w:r>
            <w:r>
              <w:rPr>
                <w:sz w:val="22"/>
                <w:szCs w:val="22"/>
              </w:rPr>
              <w:t>г</w:t>
            </w:r>
            <w:r w:rsidRPr="00E1318C">
              <w:rPr>
                <w:sz w:val="22"/>
                <w:szCs w:val="22"/>
              </w:rPr>
              <w:t>ос</w:t>
            </w:r>
            <w:r w:rsidRPr="00E1318C">
              <w:rPr>
                <w:sz w:val="22"/>
                <w:szCs w:val="22"/>
              </w:rPr>
              <w:t>у</w:t>
            </w:r>
            <w:r w:rsidRPr="00E1318C">
              <w:rPr>
                <w:sz w:val="22"/>
                <w:szCs w:val="22"/>
              </w:rPr>
              <w:t>дарственному учреждению здравоохран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 xml:space="preserve">ния </w:t>
            </w:r>
            <w:r>
              <w:rPr>
                <w:sz w:val="22"/>
                <w:szCs w:val="22"/>
              </w:rPr>
              <w:t>«</w:t>
            </w:r>
            <w:r w:rsidRPr="00E1318C">
              <w:rPr>
                <w:sz w:val="22"/>
                <w:szCs w:val="22"/>
              </w:rPr>
              <w:t>Облас</w:t>
            </w:r>
            <w:r w:rsidRPr="00E1318C">
              <w:rPr>
                <w:sz w:val="22"/>
                <w:szCs w:val="22"/>
              </w:rPr>
              <w:t>т</w:t>
            </w:r>
            <w:r w:rsidRPr="00E1318C">
              <w:rPr>
                <w:sz w:val="22"/>
                <w:szCs w:val="22"/>
              </w:rPr>
              <w:t>ная клинич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ская больница № 1</w:t>
            </w:r>
            <w:r>
              <w:rPr>
                <w:sz w:val="22"/>
                <w:szCs w:val="22"/>
              </w:rPr>
              <w:t>»</w:t>
            </w:r>
            <w:r w:rsidRPr="00E1318C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Ангарской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0,350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1.163.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Базисн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(от ул. Рабоче-</w:t>
            </w:r>
            <w:r w:rsidRPr="00E1318C">
              <w:rPr>
                <w:sz w:val="22"/>
                <w:szCs w:val="22"/>
              </w:rPr>
              <w:lastRenderedPageBreak/>
              <w:t xml:space="preserve">Крестьянской до </w:t>
            </w:r>
            <w:r>
              <w:rPr>
                <w:sz w:val="22"/>
                <w:szCs w:val="22"/>
              </w:rPr>
              <w:t>границы</w:t>
            </w:r>
            <w:r w:rsidRPr="00E1318C">
              <w:rPr>
                <w:sz w:val="22"/>
                <w:szCs w:val="22"/>
              </w:rPr>
              <w:t xml:space="preserve"> Советского рай</w:t>
            </w:r>
            <w:r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на)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6240,0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6240,0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0,480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0,480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6240,0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6240,0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1.164.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Пугаче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10777,0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10777,0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0,829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0,829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10777,0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10777,0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1.165.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Ремонт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Морша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8203,0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8203,0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0,631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0,631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8203,0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8203,0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1.166.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Моздо</w:t>
            </w:r>
            <w:r w:rsidRPr="00E1318C">
              <w:rPr>
                <w:sz w:val="22"/>
                <w:szCs w:val="22"/>
              </w:rPr>
              <w:t>к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10920,0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10920,0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0,840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0,840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10920,0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10920,0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1.167.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Ели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сеева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Всего,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14313,0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14313,0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1,101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1,101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lastRenderedPageBreak/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14313,0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14313,0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1.168.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proofErr w:type="spellStart"/>
            <w:r w:rsidRPr="00E1318C">
              <w:rPr>
                <w:sz w:val="22"/>
                <w:szCs w:val="22"/>
              </w:rPr>
              <w:t>К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нунникова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5850,0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5850,0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0,450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5850,0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5850,0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1.169.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Ка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>пинского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7501,0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7501,0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0,577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0,577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7501,0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7501,0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1.170.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Ку</w:t>
            </w:r>
            <w:r w:rsidRPr="00E1318C">
              <w:rPr>
                <w:sz w:val="22"/>
                <w:szCs w:val="22"/>
              </w:rPr>
              <w:t>п</w:t>
            </w:r>
            <w:r w:rsidRPr="00E1318C">
              <w:rPr>
                <w:sz w:val="22"/>
                <w:szCs w:val="22"/>
              </w:rPr>
              <w:t>рина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28197,0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28197,0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2,169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2,169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28197,0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28197,0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1.171.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Лаво</w:t>
            </w:r>
            <w:r w:rsidRPr="00E1318C">
              <w:rPr>
                <w:sz w:val="22"/>
                <w:szCs w:val="22"/>
              </w:rPr>
              <w:t>ч</w:t>
            </w:r>
            <w:r w:rsidRPr="00E1318C">
              <w:rPr>
                <w:sz w:val="22"/>
                <w:szCs w:val="22"/>
              </w:rPr>
              <w:t>кина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0,350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 xml:space="preserve">ской </w:t>
            </w:r>
            <w:r w:rsidRPr="00E1318C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4550,0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1.172.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right="-33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2C485A">
              <w:rPr>
                <w:spacing w:val="-8"/>
                <w:sz w:val="22"/>
                <w:szCs w:val="22"/>
              </w:rPr>
              <w:t>ул. им. академи</w:t>
            </w:r>
            <w:r w:rsidRPr="002C485A">
              <w:rPr>
                <w:spacing w:val="-8"/>
                <w:sz w:val="22"/>
                <w:szCs w:val="22"/>
              </w:rPr>
              <w:softHyphen/>
              <w:t xml:space="preserve">ка </w:t>
            </w:r>
            <w:r w:rsidRPr="002C485A">
              <w:rPr>
                <w:sz w:val="22"/>
                <w:szCs w:val="22"/>
              </w:rPr>
              <w:t>Палладина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12753,0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12753,0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0,981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0,981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12753,0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12753,0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1.173.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от </w:t>
            </w:r>
            <w:r>
              <w:rPr>
                <w:sz w:val="22"/>
                <w:szCs w:val="22"/>
              </w:rPr>
              <w:t>тер.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лок</w:t>
            </w:r>
            <w:r w:rsidRPr="00E1318C">
              <w:rPr>
                <w:sz w:val="22"/>
                <w:szCs w:val="22"/>
              </w:rPr>
              <w:t xml:space="preserve"> Горная Поляна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поворота на </w:t>
            </w:r>
            <w:r>
              <w:rPr>
                <w:sz w:val="22"/>
                <w:szCs w:val="22"/>
              </w:rPr>
              <w:br/>
              <w:t>тер. Поселок им.</w:t>
            </w:r>
            <w:r w:rsidRPr="00E1318C">
              <w:rPr>
                <w:sz w:val="22"/>
                <w:szCs w:val="22"/>
              </w:rPr>
              <w:t xml:space="preserve"> Гули К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ролевой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40300,0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40300,0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3,100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40300,0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40300,0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1.174.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</w:t>
            </w:r>
            <w:r>
              <w:rPr>
                <w:sz w:val="22"/>
                <w:szCs w:val="22"/>
              </w:rPr>
              <w:t>на</w:t>
            </w:r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тер.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лок</w:t>
            </w:r>
            <w:r w:rsidRPr="00E1318C">
              <w:rPr>
                <w:sz w:val="22"/>
                <w:szCs w:val="22"/>
              </w:rPr>
              <w:t xml:space="preserve"> Горный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от дороги </w:t>
            </w:r>
            <w:r>
              <w:rPr>
                <w:sz w:val="22"/>
                <w:szCs w:val="22"/>
              </w:rPr>
              <w:br/>
              <w:t>на тер.</w:t>
            </w:r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лок</w:t>
            </w:r>
            <w:r w:rsidRPr="00E1318C">
              <w:rPr>
                <w:sz w:val="22"/>
                <w:szCs w:val="22"/>
              </w:rPr>
              <w:t xml:space="preserve"> Водный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16341,0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16341,0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1,257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1,257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16341,0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16341,0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1.175.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</w:t>
            </w:r>
            <w:r>
              <w:rPr>
                <w:sz w:val="22"/>
                <w:szCs w:val="22"/>
              </w:rPr>
              <w:t>на тер.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лок</w:t>
            </w:r>
            <w:r w:rsidRPr="00E1318C">
              <w:rPr>
                <w:sz w:val="22"/>
                <w:szCs w:val="22"/>
              </w:rPr>
              <w:t xml:space="preserve"> Майский от дороги </w:t>
            </w:r>
            <w:r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br/>
              <w:t>тер. Поселок</w:t>
            </w:r>
            <w:r w:rsidRPr="00E1318C">
              <w:rPr>
                <w:sz w:val="22"/>
                <w:szCs w:val="22"/>
              </w:rPr>
              <w:t xml:space="preserve"> Горный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89700,0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89700,0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6,900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6,900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89700,0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89700,0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1.176.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</w:t>
            </w:r>
            <w:r w:rsidRPr="00E1318C">
              <w:rPr>
                <w:sz w:val="22"/>
                <w:szCs w:val="22"/>
              </w:rPr>
              <w:lastRenderedPageBreak/>
              <w:t xml:space="preserve">на </w:t>
            </w:r>
            <w:r>
              <w:rPr>
                <w:sz w:val="22"/>
                <w:szCs w:val="22"/>
              </w:rPr>
              <w:t>тер.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лок им. </w:t>
            </w:r>
            <w:r w:rsidRPr="00E1318C">
              <w:rPr>
                <w:sz w:val="22"/>
                <w:szCs w:val="22"/>
              </w:rPr>
              <w:t>Гули Королевой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30768,4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30768,4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2,367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2,367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30768,4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30768,4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1.177.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Базисн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(от границы Ворошило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>ского района до ул. Ави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торской)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1638,0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1638,0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0,126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0,126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1638,0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1638,0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1.178.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Ремонт дороги от ул. Каза</w:t>
            </w:r>
            <w:r w:rsidRPr="00E1318C">
              <w:rPr>
                <w:sz w:val="22"/>
                <w:szCs w:val="22"/>
              </w:rPr>
              <w:t>х</w:t>
            </w:r>
            <w:r w:rsidRPr="00E1318C">
              <w:rPr>
                <w:sz w:val="22"/>
                <w:szCs w:val="22"/>
              </w:rPr>
              <w:t>ской до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Тбили</w:t>
            </w:r>
            <w:r w:rsidRPr="00E1318C">
              <w:rPr>
                <w:sz w:val="22"/>
                <w:szCs w:val="22"/>
              </w:rPr>
              <w:t>с</w:t>
            </w:r>
            <w:r w:rsidRPr="00E1318C">
              <w:rPr>
                <w:sz w:val="22"/>
                <w:szCs w:val="22"/>
              </w:rPr>
              <w:t>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10946,0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10946,0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0,842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0,842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10946,0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10946,0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1.179.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на </w:t>
            </w:r>
            <w:r>
              <w:rPr>
                <w:sz w:val="22"/>
                <w:szCs w:val="22"/>
              </w:rPr>
              <w:t>тер. Село</w:t>
            </w:r>
            <w:r w:rsidRPr="00E1318C">
              <w:rPr>
                <w:sz w:val="22"/>
                <w:szCs w:val="22"/>
              </w:rPr>
              <w:t xml:space="preserve"> Песчанка (от автодороги </w:t>
            </w:r>
            <w:r>
              <w:rPr>
                <w:sz w:val="22"/>
                <w:szCs w:val="22"/>
              </w:rPr>
              <w:t>«</w:t>
            </w:r>
            <w:r w:rsidRPr="00E1318C">
              <w:rPr>
                <w:sz w:val="22"/>
                <w:szCs w:val="22"/>
              </w:rPr>
              <w:t>Волго</w:t>
            </w:r>
            <w:r w:rsidRPr="00CB33AF">
              <w:rPr>
                <w:spacing w:val="-4"/>
                <w:sz w:val="22"/>
                <w:szCs w:val="22"/>
              </w:rPr>
              <w:t>град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CB33AF">
              <w:rPr>
                <w:spacing w:val="-4"/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CB33AF">
              <w:rPr>
                <w:spacing w:val="-4"/>
                <w:sz w:val="22"/>
                <w:szCs w:val="22"/>
              </w:rPr>
              <w:t>Каменск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Шахтинский</w:t>
            </w:r>
            <w:r>
              <w:rPr>
                <w:sz w:val="22"/>
                <w:szCs w:val="22"/>
              </w:rPr>
              <w:t>»</w:t>
            </w:r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(М-21)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89111,1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89111,1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6,855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6,855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89111,1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89111,1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1.180.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от </w:t>
            </w:r>
            <w:proofErr w:type="spellStart"/>
            <w:r w:rsidRPr="00E1318C">
              <w:rPr>
                <w:sz w:val="22"/>
                <w:szCs w:val="22"/>
              </w:rPr>
              <w:t>пр-кта</w:t>
            </w:r>
            <w:proofErr w:type="spellEnd"/>
            <w:r w:rsidRPr="00E1318C">
              <w:rPr>
                <w:sz w:val="22"/>
                <w:szCs w:val="22"/>
              </w:rPr>
              <w:t xml:space="preserve"> Университе</w:t>
            </w:r>
            <w:r w:rsidRPr="00E1318C">
              <w:rPr>
                <w:sz w:val="22"/>
                <w:szCs w:val="22"/>
              </w:rPr>
              <w:t>т</w:t>
            </w:r>
            <w:r w:rsidRPr="00E1318C">
              <w:rPr>
                <w:sz w:val="22"/>
                <w:szCs w:val="22"/>
              </w:rPr>
              <w:lastRenderedPageBreak/>
              <w:t>ского (в ра</w:t>
            </w:r>
            <w:r w:rsidRPr="00E1318C">
              <w:rPr>
                <w:sz w:val="22"/>
                <w:szCs w:val="22"/>
              </w:rPr>
              <w:t>й</w:t>
            </w:r>
            <w:r w:rsidRPr="00E1318C">
              <w:rPr>
                <w:sz w:val="22"/>
                <w:szCs w:val="22"/>
              </w:rPr>
              <w:t xml:space="preserve">оне </w:t>
            </w:r>
            <w:r>
              <w:rPr>
                <w:sz w:val="22"/>
                <w:szCs w:val="22"/>
              </w:rPr>
              <w:t>сервисн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</w:t>
            </w:r>
            <w:r w:rsidRPr="00E1318C">
              <w:rPr>
                <w:sz w:val="22"/>
                <w:szCs w:val="22"/>
              </w:rPr>
              <w:t>цент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 xml:space="preserve">ра </w:t>
            </w:r>
            <w:r>
              <w:rPr>
                <w:sz w:val="22"/>
                <w:szCs w:val="22"/>
              </w:rPr>
              <w:t>«</w:t>
            </w:r>
            <w:r w:rsidRPr="00E1318C">
              <w:rPr>
                <w:sz w:val="22"/>
                <w:szCs w:val="22"/>
              </w:rPr>
              <w:t>Ауди</w:t>
            </w:r>
            <w:r>
              <w:rPr>
                <w:sz w:val="22"/>
                <w:szCs w:val="22"/>
              </w:rPr>
              <w:t>-</w:t>
            </w:r>
            <w:r w:rsidRPr="005B14FF">
              <w:rPr>
                <w:sz w:val="22"/>
                <w:szCs w:val="22"/>
              </w:rPr>
              <w:t>Центр-Волго</w:t>
            </w:r>
            <w:r w:rsidRPr="005B14FF">
              <w:rPr>
                <w:sz w:val="22"/>
                <w:szCs w:val="22"/>
              </w:rPr>
              <w:softHyphen/>
              <w:t>град»</w:t>
            </w:r>
            <w:r w:rsidRPr="00E1318C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здрав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охранения «Волгогра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ский </w:t>
            </w:r>
            <w:r>
              <w:rPr>
                <w:sz w:val="22"/>
                <w:szCs w:val="22"/>
              </w:rPr>
              <w:br/>
              <w:t>областной клинический кардиологич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ский </w:t>
            </w:r>
            <w:r w:rsidRPr="00E1318C">
              <w:rPr>
                <w:sz w:val="22"/>
                <w:szCs w:val="22"/>
              </w:rPr>
              <w:t>центр</w:t>
            </w:r>
            <w:r>
              <w:rPr>
                <w:sz w:val="22"/>
                <w:szCs w:val="22"/>
              </w:rPr>
              <w:t>»</w:t>
            </w:r>
            <w:r w:rsidRPr="00E1318C">
              <w:rPr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18369,0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18369,0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1,413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1,413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18369,0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18369,0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1.181.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r>
              <w:rPr>
                <w:sz w:val="22"/>
                <w:szCs w:val="22"/>
              </w:rPr>
              <w:t>м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>шала Ворон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 xml:space="preserve">ва 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Вас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 xml:space="preserve">левского </w:t>
            </w:r>
            <w:r>
              <w:rPr>
                <w:sz w:val="22"/>
                <w:szCs w:val="22"/>
              </w:rPr>
              <w:t>до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здрав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охранения </w:t>
            </w:r>
          </w:p>
          <w:p w:rsidR="004A32E1" w:rsidRPr="00E1318C" w:rsidRDefault="004A32E1" w:rsidP="00DD2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«Волгогра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ский облас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клинич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ский карди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логический </w:t>
            </w:r>
            <w:r w:rsidRPr="00E1318C">
              <w:rPr>
                <w:sz w:val="22"/>
                <w:szCs w:val="22"/>
              </w:rPr>
              <w:t>центр</w:t>
            </w:r>
            <w:r>
              <w:rPr>
                <w:sz w:val="22"/>
                <w:szCs w:val="22"/>
              </w:rPr>
              <w:t xml:space="preserve">» </w:t>
            </w:r>
            <w:r w:rsidRPr="00E1318C">
              <w:rPr>
                <w:sz w:val="22"/>
                <w:szCs w:val="22"/>
              </w:rPr>
              <w:t>па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раллельно</w:t>
            </w:r>
            <w:proofErr w:type="spellEnd"/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lastRenderedPageBreak/>
              <w:t>пр-кту</w:t>
            </w:r>
            <w:proofErr w:type="spellEnd"/>
            <w:r w:rsidRPr="00E1318C">
              <w:rPr>
                <w:sz w:val="22"/>
                <w:szCs w:val="22"/>
              </w:rPr>
              <w:t xml:space="preserve"> Ун</w:t>
            </w:r>
            <w:r w:rsidRPr="00E1318C">
              <w:rPr>
                <w:sz w:val="22"/>
                <w:szCs w:val="22"/>
              </w:rPr>
              <w:t>и</w:t>
            </w:r>
            <w:r w:rsidRPr="008C6425">
              <w:rPr>
                <w:spacing w:val="-6"/>
                <w:sz w:val="22"/>
                <w:szCs w:val="22"/>
              </w:rPr>
              <w:t>верситетскому)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7618,0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7618,0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0,586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0,586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7618,0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7618,0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1.182.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от гаража </w:t>
            </w:r>
            <w:r>
              <w:rPr>
                <w:sz w:val="22"/>
                <w:szCs w:val="22"/>
              </w:rPr>
              <w:br/>
              <w:t>федерального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автоно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ного </w:t>
            </w:r>
            <w:proofErr w:type="spellStart"/>
            <w:r>
              <w:rPr>
                <w:sz w:val="22"/>
                <w:szCs w:val="22"/>
              </w:rPr>
              <w:t>образо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вательного</w:t>
            </w:r>
            <w:proofErr w:type="spellEnd"/>
            <w:r>
              <w:rPr>
                <w:sz w:val="22"/>
                <w:szCs w:val="22"/>
              </w:rPr>
              <w:t xml:space="preserve"> учреждения высшего </w:t>
            </w:r>
            <w:r>
              <w:rPr>
                <w:sz w:val="22"/>
                <w:szCs w:val="22"/>
              </w:rPr>
              <w:br/>
              <w:t>образования «</w:t>
            </w:r>
            <w:r w:rsidRPr="00E1318C">
              <w:rPr>
                <w:sz w:val="22"/>
                <w:szCs w:val="22"/>
              </w:rPr>
              <w:t>Волгогра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ий</w:t>
            </w:r>
            <w:r w:rsidRPr="00E1318C">
              <w:rPr>
                <w:sz w:val="22"/>
                <w:szCs w:val="22"/>
              </w:rPr>
              <w:t xml:space="preserve"> госуда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>ственн</w:t>
            </w:r>
            <w:r>
              <w:rPr>
                <w:sz w:val="22"/>
                <w:szCs w:val="22"/>
              </w:rPr>
              <w:t>ый</w:t>
            </w:r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университет</w:t>
            </w:r>
            <w:r>
              <w:rPr>
                <w:sz w:val="22"/>
                <w:szCs w:val="22"/>
              </w:rPr>
              <w:t>»</w:t>
            </w:r>
            <w:r w:rsidRPr="00E1318C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ственного бюджетного учреждения здравоохран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«Волг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градский </w:t>
            </w:r>
            <w:r>
              <w:rPr>
                <w:sz w:val="22"/>
                <w:szCs w:val="22"/>
              </w:rPr>
              <w:br/>
              <w:t>областной клинический кардиологич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ский </w:t>
            </w:r>
            <w:r w:rsidRPr="00E1318C">
              <w:rPr>
                <w:sz w:val="22"/>
                <w:szCs w:val="22"/>
              </w:rPr>
              <w:t>центр</w:t>
            </w:r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с поворотом в районе комп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 xml:space="preserve">лекса зданий </w:t>
            </w:r>
            <w:r>
              <w:rPr>
                <w:sz w:val="22"/>
                <w:szCs w:val="22"/>
              </w:rPr>
              <w:t>федерального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автоно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ного </w:t>
            </w:r>
            <w:proofErr w:type="spellStart"/>
            <w:r>
              <w:rPr>
                <w:sz w:val="22"/>
                <w:szCs w:val="22"/>
              </w:rPr>
              <w:t>образо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lastRenderedPageBreak/>
              <w:t>вательного</w:t>
            </w:r>
            <w:proofErr w:type="spellEnd"/>
            <w:r>
              <w:rPr>
                <w:sz w:val="22"/>
                <w:szCs w:val="22"/>
              </w:rPr>
              <w:t xml:space="preserve"> учреждения высшего </w:t>
            </w:r>
            <w:r>
              <w:rPr>
                <w:sz w:val="22"/>
                <w:szCs w:val="22"/>
              </w:rPr>
              <w:br/>
              <w:t>образования «</w:t>
            </w:r>
            <w:r w:rsidRPr="00E1318C">
              <w:rPr>
                <w:sz w:val="22"/>
                <w:szCs w:val="22"/>
              </w:rPr>
              <w:t>Волгогра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ий</w:t>
            </w:r>
            <w:r w:rsidRPr="00E1318C">
              <w:rPr>
                <w:sz w:val="22"/>
                <w:szCs w:val="22"/>
              </w:rPr>
              <w:t xml:space="preserve"> госуда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>ственн</w:t>
            </w:r>
            <w:r>
              <w:rPr>
                <w:sz w:val="22"/>
                <w:szCs w:val="22"/>
              </w:rPr>
              <w:t>ый</w:t>
            </w:r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университет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10543,0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10543,0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0,811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0,811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10543,0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10543,0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1.183.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Химзаво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14600,3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14600,3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1,123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14600,3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14600,3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1.184.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Кирова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56914,0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56914,0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4,378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4,378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56914,0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56914,0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1.185.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Пятиго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1911,0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1911,0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0,147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0,147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1911,0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1911,0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1.186.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Шаблие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lastRenderedPageBreak/>
              <w:t>ск</w:t>
            </w:r>
            <w:r>
              <w:rPr>
                <w:sz w:val="22"/>
                <w:szCs w:val="22"/>
              </w:rPr>
              <w:t>ой</w:t>
            </w:r>
            <w:proofErr w:type="spellEnd"/>
            <w:r w:rsidRPr="00E1318C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Саши Чекалина до ул. </w:t>
            </w:r>
            <w:proofErr w:type="spellStart"/>
            <w:r w:rsidRPr="00E1318C">
              <w:rPr>
                <w:sz w:val="22"/>
                <w:szCs w:val="22"/>
              </w:rPr>
              <w:t>Клайпе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</w:t>
            </w:r>
            <w:proofErr w:type="spellEnd"/>
            <w:r w:rsidRPr="00E1318C">
              <w:rPr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в том </w:t>
            </w:r>
            <w:r w:rsidRPr="00E1318C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4004,0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4004,0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0,308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0,308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4004,0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4004,0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1.187.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на </w:t>
            </w:r>
            <w:r>
              <w:rPr>
                <w:sz w:val="22"/>
                <w:szCs w:val="22"/>
              </w:rPr>
              <w:t>тер.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лок </w:t>
            </w:r>
            <w:r w:rsidRPr="00E1318C">
              <w:rPr>
                <w:sz w:val="22"/>
                <w:szCs w:val="22"/>
              </w:rPr>
              <w:t>Веселая Балка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8775,0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8775,0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0,675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0,675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8775,0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8775,0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1.188.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</w:t>
            </w:r>
            <w:r w:rsidRPr="00573F94">
              <w:rPr>
                <w:spacing w:val="-2"/>
                <w:sz w:val="22"/>
                <w:szCs w:val="22"/>
              </w:rPr>
              <w:t>северо-восточ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нее обществ</w:t>
            </w:r>
            <w:r>
              <w:rPr>
                <w:sz w:val="22"/>
                <w:szCs w:val="22"/>
              </w:rPr>
              <w:t>а с ограниче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ственностью</w:t>
            </w:r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1318C">
              <w:rPr>
                <w:sz w:val="22"/>
                <w:szCs w:val="22"/>
              </w:rPr>
              <w:t>ЛУКОЙЛ-</w:t>
            </w:r>
            <w:proofErr w:type="spellStart"/>
            <w:r w:rsidRPr="00E1318C">
              <w:rPr>
                <w:sz w:val="22"/>
                <w:szCs w:val="22"/>
              </w:rPr>
              <w:t>Волгогра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нефтепере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работка</w:t>
            </w:r>
            <w:r>
              <w:rPr>
                <w:sz w:val="22"/>
                <w:szCs w:val="22"/>
              </w:rPr>
              <w:t xml:space="preserve">» </w:t>
            </w:r>
            <w:r w:rsidRPr="00E1318C">
              <w:rPr>
                <w:sz w:val="22"/>
                <w:szCs w:val="22"/>
              </w:rPr>
              <w:t>(от ул. им. комп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зитора Тане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ва до горо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черты)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81536,0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81536,0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6,272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6,272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81536,0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81536,0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1.189.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r>
              <w:rPr>
                <w:sz w:val="22"/>
                <w:szCs w:val="22"/>
              </w:rPr>
              <w:t>г</w:t>
            </w:r>
            <w:r w:rsidRPr="00E1318C">
              <w:rPr>
                <w:sz w:val="22"/>
                <w:szCs w:val="22"/>
              </w:rPr>
              <w:t>ен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рала Романе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>ко (от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До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>женко до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lastRenderedPageBreak/>
              <w:t>городской черты)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6760,0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6760,0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0,520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lastRenderedPageBreak/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6760,0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6760,0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1.190.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Судо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строительн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(от ул. Лазо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ревой до </w:t>
            </w:r>
            <w:r>
              <w:rPr>
                <w:sz w:val="22"/>
                <w:szCs w:val="22"/>
              </w:rPr>
              <w:br/>
              <w:t>железно-</w:t>
            </w:r>
            <w:r>
              <w:rPr>
                <w:sz w:val="22"/>
                <w:szCs w:val="22"/>
              </w:rPr>
              <w:br/>
              <w:t xml:space="preserve">дорожного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переезда)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3733,6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3733,6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0,287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0,287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3733,6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3733,6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1.191.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Удмур</w:t>
            </w:r>
            <w:r w:rsidRPr="00E1318C">
              <w:rPr>
                <w:sz w:val="22"/>
                <w:szCs w:val="22"/>
              </w:rPr>
              <w:t>т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Фаде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 xml:space="preserve">ва до ул.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им. Довженко)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2321,8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2321,8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0,179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0,179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2321,8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2321,8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1.192.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(от </w:t>
            </w:r>
            <w:proofErr w:type="spellStart"/>
            <w:r w:rsidRPr="00E1318C">
              <w:rPr>
                <w:sz w:val="22"/>
                <w:szCs w:val="22"/>
              </w:rPr>
              <w:t>пр-кта</w:t>
            </w:r>
            <w:proofErr w:type="spellEnd"/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им. </w:t>
            </w:r>
            <w:r w:rsidRPr="00E1318C">
              <w:rPr>
                <w:sz w:val="22"/>
                <w:szCs w:val="22"/>
              </w:rPr>
              <w:t xml:space="preserve">Героев Сталинграда до </w:t>
            </w:r>
            <w:r>
              <w:rPr>
                <w:sz w:val="22"/>
                <w:szCs w:val="22"/>
              </w:rPr>
              <w:t>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ственного бюджетного професси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нального </w:t>
            </w:r>
            <w:r>
              <w:rPr>
                <w:sz w:val="22"/>
                <w:szCs w:val="22"/>
              </w:rPr>
              <w:br/>
              <w:t>образовател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ного </w:t>
            </w:r>
            <w:proofErr w:type="spellStart"/>
            <w:r>
              <w:rPr>
                <w:sz w:val="22"/>
                <w:szCs w:val="22"/>
              </w:rPr>
              <w:t>учреж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дения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Pr="00E1318C">
              <w:rPr>
                <w:sz w:val="22"/>
                <w:szCs w:val="22"/>
              </w:rPr>
              <w:t>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градск</w:t>
            </w:r>
            <w:r>
              <w:rPr>
                <w:sz w:val="22"/>
                <w:szCs w:val="22"/>
              </w:rPr>
              <w:t>ий</w:t>
            </w:r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индустриал</w:t>
            </w:r>
            <w:r w:rsidRPr="00E1318C">
              <w:rPr>
                <w:sz w:val="22"/>
                <w:szCs w:val="22"/>
              </w:rPr>
              <w:t>ь</w:t>
            </w:r>
            <w:r w:rsidRPr="00E1318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</w:t>
            </w:r>
            <w:r w:rsidRPr="00E1318C">
              <w:rPr>
                <w:sz w:val="22"/>
                <w:szCs w:val="22"/>
              </w:rPr>
              <w:t xml:space="preserve"> техн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>кум</w:t>
            </w:r>
            <w:r>
              <w:rPr>
                <w:sz w:val="22"/>
                <w:szCs w:val="22"/>
              </w:rPr>
              <w:t>»</w:t>
            </w:r>
            <w:r w:rsidRPr="00E1318C">
              <w:rPr>
                <w:sz w:val="22"/>
                <w:szCs w:val="22"/>
              </w:rPr>
              <w:t xml:space="preserve"> (вдоль </w:t>
            </w:r>
            <w:proofErr w:type="spellStart"/>
            <w:r w:rsidRPr="00E1318C">
              <w:rPr>
                <w:sz w:val="22"/>
                <w:szCs w:val="22"/>
              </w:rPr>
              <w:lastRenderedPageBreak/>
              <w:t>Сарептского</w:t>
            </w:r>
            <w:proofErr w:type="spellEnd"/>
            <w:r w:rsidRPr="00E1318C">
              <w:rPr>
                <w:sz w:val="22"/>
                <w:szCs w:val="22"/>
              </w:rPr>
              <w:t xml:space="preserve"> путепровода)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5668,0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5668,0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0,436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0,436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</w:t>
            </w:r>
          </w:p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5668,0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5668,0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1.193.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Ку</w:t>
            </w:r>
            <w:r w:rsidRPr="00E1318C">
              <w:rPr>
                <w:sz w:val="22"/>
                <w:szCs w:val="22"/>
              </w:rPr>
              <w:t>й</w:t>
            </w:r>
            <w:r w:rsidRPr="00E1318C">
              <w:rPr>
                <w:sz w:val="22"/>
                <w:szCs w:val="22"/>
              </w:rPr>
              <w:t xml:space="preserve">бышева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(от ул. Лаз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ревой до п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 xml:space="preserve">ворота на </w:t>
            </w:r>
            <w:r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ударственное унитарное предприятие</w:t>
            </w:r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1318C">
              <w:rPr>
                <w:sz w:val="22"/>
                <w:szCs w:val="22"/>
              </w:rPr>
              <w:t>Волгогра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ское облас</w:t>
            </w:r>
            <w:r w:rsidRPr="00E1318C">
              <w:rPr>
                <w:sz w:val="22"/>
                <w:szCs w:val="22"/>
              </w:rPr>
              <w:t>т</w:t>
            </w:r>
            <w:r w:rsidRPr="00E1318C">
              <w:rPr>
                <w:sz w:val="22"/>
                <w:szCs w:val="22"/>
              </w:rPr>
              <w:t>ное сельск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 xml:space="preserve">хозяйственное предприятие </w:t>
            </w:r>
            <w:r>
              <w:rPr>
                <w:sz w:val="22"/>
                <w:szCs w:val="22"/>
              </w:rPr>
              <w:t>«</w:t>
            </w:r>
            <w:r w:rsidRPr="00E1318C">
              <w:rPr>
                <w:sz w:val="22"/>
                <w:szCs w:val="22"/>
              </w:rPr>
              <w:t>Заря</w:t>
            </w:r>
            <w:r>
              <w:rPr>
                <w:sz w:val="22"/>
                <w:szCs w:val="22"/>
              </w:rPr>
              <w:t>»</w:t>
            </w:r>
            <w:r w:rsidRPr="00E1318C">
              <w:rPr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28418,0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28418,0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2,186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2,186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28418,0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28418,0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1.194.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Фаде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 xml:space="preserve">ва (от </w:t>
            </w:r>
            <w:proofErr w:type="spellStart"/>
            <w:r w:rsidRPr="00E1318C">
              <w:rPr>
                <w:sz w:val="22"/>
                <w:szCs w:val="22"/>
              </w:rPr>
              <w:t>пр-кта</w:t>
            </w:r>
            <w:proofErr w:type="spellEnd"/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им. </w:t>
            </w:r>
            <w:r w:rsidRPr="00E1318C">
              <w:rPr>
                <w:sz w:val="22"/>
                <w:szCs w:val="22"/>
              </w:rPr>
              <w:t xml:space="preserve">Героев Сталинграда до ул. им. </w:t>
            </w:r>
            <w:proofErr w:type="spellStart"/>
            <w:r w:rsidRPr="00E1318C">
              <w:rPr>
                <w:sz w:val="22"/>
                <w:szCs w:val="22"/>
              </w:rPr>
              <w:t>Бахтурова</w:t>
            </w:r>
            <w:proofErr w:type="spellEnd"/>
            <w:r w:rsidRPr="00E1318C">
              <w:rPr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29263,0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29263,0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2,251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2,251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29263,0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29263,0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1.195.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Коопер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тивн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Гражда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 xml:space="preserve">ской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Латви</w:t>
            </w:r>
            <w:r w:rsidRPr="00E1318C">
              <w:rPr>
                <w:sz w:val="22"/>
                <w:szCs w:val="22"/>
              </w:rPr>
              <w:t>й</w:t>
            </w:r>
            <w:r w:rsidRPr="00E1318C">
              <w:rPr>
                <w:sz w:val="22"/>
                <w:szCs w:val="22"/>
              </w:rPr>
              <w:t>ской)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4810,0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4810,0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0,370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0,370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4810,0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4810,0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1.196.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lastRenderedPageBreak/>
              <w:t>пр-кта</w:t>
            </w:r>
            <w:proofErr w:type="spellEnd"/>
            <w:r w:rsidRPr="00E1318C">
              <w:rPr>
                <w:sz w:val="22"/>
                <w:szCs w:val="22"/>
              </w:rPr>
              <w:t xml:space="preserve"> Кана</w:t>
            </w:r>
            <w:r w:rsidRPr="00E1318C">
              <w:rPr>
                <w:sz w:val="22"/>
                <w:szCs w:val="22"/>
              </w:rPr>
              <w:t>т</w:t>
            </w:r>
            <w:r w:rsidRPr="00E1318C">
              <w:rPr>
                <w:sz w:val="22"/>
                <w:szCs w:val="22"/>
              </w:rPr>
              <w:t>чиков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21775,0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21775,0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1,675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1,675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21775,0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21775,0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1.197.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Брестск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30355,0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30355,0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2,335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2,335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30355,0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30355,0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1.198.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Вторче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>мет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96200,0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96200,0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7,400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7,400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96200,0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96200,0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1.199.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к кладбищу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п. </w:t>
            </w:r>
            <w:proofErr w:type="spellStart"/>
            <w:r w:rsidRPr="00E1318C">
              <w:rPr>
                <w:sz w:val="22"/>
                <w:szCs w:val="22"/>
              </w:rPr>
              <w:t>Верхнез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реченского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5408,0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5408,0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0,416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0,416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5408,0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5408,0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1.200.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Але</w:t>
            </w:r>
            <w:r w:rsidRPr="00E1318C">
              <w:rPr>
                <w:sz w:val="22"/>
                <w:szCs w:val="22"/>
              </w:rPr>
              <w:t>к</w:t>
            </w:r>
            <w:r w:rsidRPr="00E1318C">
              <w:rPr>
                <w:sz w:val="22"/>
                <w:szCs w:val="22"/>
              </w:rPr>
              <w:t xml:space="preserve">сандрова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lastRenderedPageBreak/>
              <w:t>(от ул. Пут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 xml:space="preserve">ловской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Приво</w:t>
            </w:r>
            <w:r w:rsidRPr="00E1318C">
              <w:rPr>
                <w:sz w:val="22"/>
                <w:szCs w:val="22"/>
              </w:rPr>
              <w:t>к</w:t>
            </w:r>
            <w:r w:rsidRPr="00E1318C">
              <w:rPr>
                <w:sz w:val="22"/>
                <w:szCs w:val="22"/>
              </w:rPr>
              <w:t xml:space="preserve">зальной и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участок в конце улицы)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10426,0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10426,0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0,802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0,802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10426,0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10426,0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1.201.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Апатит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2639,0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2639,0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0,203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0,203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2639,0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2639,0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1.202.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Борьбы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12597,0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12597,0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0,969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0,969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12597,0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12597,0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1.203.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Героев Т</w:t>
            </w:r>
            <w:r w:rsidRPr="00E1318C">
              <w:rPr>
                <w:sz w:val="22"/>
                <w:szCs w:val="22"/>
              </w:rPr>
              <w:t>у</w:t>
            </w:r>
            <w:r w:rsidRPr="00E1318C">
              <w:rPr>
                <w:sz w:val="22"/>
                <w:szCs w:val="22"/>
              </w:rPr>
              <w:t>лы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40092,0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40092,0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3,084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3,084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40092,0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40092,0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1.204.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Днепр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гэсовск</w:t>
            </w:r>
            <w:r>
              <w:rPr>
                <w:sz w:val="22"/>
                <w:szCs w:val="22"/>
              </w:rPr>
              <w:t>ой</w:t>
            </w:r>
            <w:proofErr w:type="spellEnd"/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с </w:t>
            </w:r>
            <w:proofErr w:type="spellStart"/>
            <w:r w:rsidRPr="00E1318C">
              <w:rPr>
                <w:sz w:val="22"/>
                <w:szCs w:val="22"/>
              </w:rPr>
              <w:t>примыка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lastRenderedPageBreak/>
              <w:t>ниями</w:t>
            </w:r>
            <w:proofErr w:type="spellEnd"/>
            <w:r w:rsidRPr="00E1318C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proofErr w:type="spellStart"/>
            <w:r w:rsidRPr="00E1318C">
              <w:rPr>
                <w:sz w:val="22"/>
                <w:szCs w:val="22"/>
              </w:rPr>
              <w:t>Мя</w:t>
            </w:r>
            <w:r w:rsidRPr="00E1318C">
              <w:rPr>
                <w:sz w:val="22"/>
                <w:szCs w:val="22"/>
              </w:rPr>
              <w:t>с</w:t>
            </w:r>
            <w:r w:rsidRPr="00E1318C">
              <w:rPr>
                <w:sz w:val="22"/>
                <w:szCs w:val="22"/>
              </w:rPr>
              <w:t>никова</w:t>
            </w:r>
            <w:proofErr w:type="spellEnd"/>
            <w:r w:rsidRPr="00E1318C">
              <w:rPr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9974,0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9974,0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0,767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0,767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бюджет </w:t>
            </w:r>
            <w:r w:rsidRPr="00E1318C">
              <w:rPr>
                <w:sz w:val="22"/>
                <w:szCs w:val="22"/>
              </w:rPr>
              <w:lastRenderedPageBreak/>
              <w:t>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9974,0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9974,0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1.205.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Дружбы </w:t>
            </w:r>
            <w:r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>ародов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13130,0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13130,0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1,010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1,010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13130,0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13130,0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1.206.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Загорск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13598,0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13598,0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1,046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1,046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13598,0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13598,0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1.207.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Зелен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дольск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9412,0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9412,0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0,724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0,724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9412,0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9412,0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1.208.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Зенитч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>ков (</w:t>
            </w:r>
            <w:r>
              <w:rPr>
                <w:sz w:val="22"/>
                <w:szCs w:val="22"/>
              </w:rPr>
              <w:t>тер</w:t>
            </w:r>
            <w:r w:rsidRPr="00E1318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бочий поселок</w:t>
            </w:r>
            <w:r w:rsidRPr="00E1318C">
              <w:rPr>
                <w:sz w:val="22"/>
                <w:szCs w:val="22"/>
              </w:rPr>
              <w:t xml:space="preserve"> </w:t>
            </w:r>
            <w:proofErr w:type="spellStart"/>
            <w:r w:rsidRPr="00E1318C">
              <w:rPr>
                <w:sz w:val="22"/>
                <w:szCs w:val="22"/>
              </w:rPr>
              <w:t>Водстрой</w:t>
            </w:r>
            <w:proofErr w:type="spellEnd"/>
            <w:r w:rsidRPr="00E1318C">
              <w:rPr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4862,0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4862,0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0,374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0,374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lastRenderedPageBreak/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4862,0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4862,0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1.209.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адм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>рала Ушакова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8476,0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8476,0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0,652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0,652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8476,0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8476,0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1.210.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по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51-й Гва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>дейской (от ул. Красно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полянской</w:t>
            </w:r>
            <w:proofErr w:type="spellEnd"/>
            <w:r w:rsidRPr="00E1318C">
              <w:rPr>
                <w:sz w:val="22"/>
                <w:szCs w:val="22"/>
              </w:rPr>
              <w:t xml:space="preserve"> до ул. Космона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>тов) в Дзе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 xml:space="preserve">жинском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45784,7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45784,7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3,640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3,640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45784,7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45784,7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1.211.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Библи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течн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6539,0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6539,0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0,503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0,503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6539,0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6539,0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1.212.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Богуйск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2951,0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2951,0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0,227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0,227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2951,0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2951,0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1.213.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Былинн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тер. Поселок</w:t>
            </w:r>
            <w:r w:rsidRPr="00E1318C">
              <w:rPr>
                <w:sz w:val="22"/>
                <w:szCs w:val="22"/>
              </w:rPr>
              <w:t xml:space="preserve"> Вишневая Балка)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19071,0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9581,0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9490,0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1,467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0,737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0,730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19071,0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9581,0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9490,0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1.214.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Варша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3484,0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3484,0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0,268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0,268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3484,0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3484,0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1.215.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Бажова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6370,0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6370,0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0,490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0,490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6370,0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6370,0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1.216.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ген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рала Глушко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4251,0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4251,0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0,327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0,327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lastRenderedPageBreak/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4251,0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4251,0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1.21</w:t>
            </w:r>
            <w:r>
              <w:rPr>
                <w:sz w:val="22"/>
                <w:szCs w:val="22"/>
              </w:rPr>
              <w:t>7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Герц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1963,0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1963,0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0,151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0,151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1963,0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1963,0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1.21</w:t>
            </w:r>
            <w:r>
              <w:rPr>
                <w:sz w:val="22"/>
                <w:szCs w:val="22"/>
              </w:rPr>
              <w:t>8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Кач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лова (</w:t>
            </w:r>
            <w:r>
              <w:rPr>
                <w:sz w:val="22"/>
                <w:szCs w:val="22"/>
              </w:rPr>
              <w:t>тер.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селок</w:t>
            </w:r>
            <w:r w:rsidRPr="00E1318C">
              <w:rPr>
                <w:sz w:val="22"/>
                <w:szCs w:val="22"/>
              </w:rPr>
              <w:t xml:space="preserve"> Вишн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вая Балка)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14664,0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14664,0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1,128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1,128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14664,0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14664,0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1.21</w:t>
            </w:r>
            <w:r>
              <w:rPr>
                <w:sz w:val="22"/>
                <w:szCs w:val="22"/>
              </w:rPr>
              <w:t>9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Клары Цеткин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3744,0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3744,0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0,288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0,288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3744,0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3744,0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20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Моторн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тер. Рабочий поселок</w:t>
            </w:r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Гумрак</w:t>
            </w:r>
            <w:proofErr w:type="spellEnd"/>
            <w:r w:rsidRPr="00E1318C">
              <w:rPr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32705,4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32705,4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2,516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2,516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 xml:space="preserve">ской </w:t>
            </w:r>
            <w:r w:rsidRPr="00E1318C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32705,4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32705,4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1.22</w:t>
            </w:r>
            <w:r>
              <w:rPr>
                <w:sz w:val="22"/>
                <w:szCs w:val="22"/>
              </w:rPr>
              <w:t>1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Первома</w:t>
            </w:r>
            <w:r w:rsidRPr="00E1318C">
              <w:rPr>
                <w:sz w:val="22"/>
                <w:szCs w:val="22"/>
              </w:rPr>
              <w:t>й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тер.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бочий поселок</w:t>
            </w:r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Гумрак</w:t>
            </w:r>
            <w:proofErr w:type="spellEnd"/>
            <w:r w:rsidRPr="00E1318C">
              <w:rPr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11853,4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11853,4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0,912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0,912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11853,4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11853,4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1.22</w:t>
            </w:r>
            <w:r>
              <w:rPr>
                <w:sz w:val="22"/>
                <w:szCs w:val="22"/>
              </w:rPr>
              <w:t>2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Зенитч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>ков (</w:t>
            </w:r>
            <w:r>
              <w:rPr>
                <w:sz w:val="22"/>
                <w:szCs w:val="22"/>
              </w:rPr>
              <w:t>тер.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бочий поселок</w:t>
            </w:r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Гумрак</w:t>
            </w:r>
            <w:proofErr w:type="spellEnd"/>
            <w:r w:rsidRPr="00E1318C">
              <w:rPr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8069,1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8069,1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0,621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0,621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8069,1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8069,1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1.22</w:t>
            </w:r>
            <w:r>
              <w:rPr>
                <w:sz w:val="22"/>
                <w:szCs w:val="22"/>
              </w:rPr>
              <w:t>3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Строит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лей (</w:t>
            </w:r>
            <w:r>
              <w:rPr>
                <w:sz w:val="22"/>
                <w:szCs w:val="22"/>
              </w:rPr>
              <w:t>тер.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бочий поселок</w:t>
            </w:r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Гумрак</w:t>
            </w:r>
            <w:proofErr w:type="spellEnd"/>
            <w:r w:rsidRPr="00E1318C">
              <w:rPr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8979,1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8979,1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0,691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0,691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8979,1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8979,1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1.22</w:t>
            </w:r>
            <w:r>
              <w:rPr>
                <w:sz w:val="22"/>
                <w:szCs w:val="22"/>
              </w:rPr>
              <w:t>4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r>
              <w:rPr>
                <w:sz w:val="22"/>
                <w:szCs w:val="22"/>
              </w:rPr>
              <w:t>марша</w:t>
            </w:r>
            <w:r>
              <w:rPr>
                <w:sz w:val="22"/>
                <w:szCs w:val="22"/>
              </w:rPr>
              <w:softHyphen/>
              <w:t xml:space="preserve">ла </w:t>
            </w:r>
            <w:r w:rsidRPr="00E1318C">
              <w:rPr>
                <w:sz w:val="22"/>
                <w:szCs w:val="22"/>
              </w:rPr>
              <w:t>Жуко</w:t>
            </w:r>
            <w:r w:rsidRPr="006F733A">
              <w:rPr>
                <w:spacing w:val="-4"/>
                <w:sz w:val="22"/>
                <w:szCs w:val="22"/>
              </w:rPr>
              <w:t xml:space="preserve">ва </w:t>
            </w:r>
            <w:r w:rsidRPr="00E1318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тер. Рабочий поселок</w:t>
            </w:r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Гумрак</w:t>
            </w:r>
            <w:proofErr w:type="spellEnd"/>
            <w:r w:rsidRPr="00E1318C">
              <w:rPr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15028,0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15028,0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1,156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1,156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15028,0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15028,0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1.22</w:t>
            </w:r>
            <w:r>
              <w:rPr>
                <w:sz w:val="22"/>
                <w:szCs w:val="22"/>
              </w:rPr>
              <w:t>5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lastRenderedPageBreak/>
              <w:t xml:space="preserve">дороги к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п. 5-й участок ВПЭЛС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13000,0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1,000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1.22</w:t>
            </w:r>
            <w:r>
              <w:rPr>
                <w:sz w:val="22"/>
                <w:szCs w:val="22"/>
              </w:rPr>
              <w:t>6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Ремонт дороги на свалку</w:t>
            </w:r>
            <w:r>
              <w:rPr>
                <w:sz w:val="22"/>
                <w:szCs w:val="22"/>
              </w:rPr>
              <w:t xml:space="preserve"> в Ворошило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9750,0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9750,0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0,750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9750,0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9750,0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1.22</w:t>
            </w:r>
            <w:r>
              <w:rPr>
                <w:sz w:val="22"/>
                <w:szCs w:val="22"/>
              </w:rPr>
              <w:t>7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  <w:t>ул</w:t>
            </w:r>
            <w:r w:rsidRPr="00E1318C">
              <w:rPr>
                <w:sz w:val="22"/>
                <w:szCs w:val="22"/>
              </w:rPr>
              <w:t>. им. Пл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щеева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3796,0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3796,0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0,292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0,292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3796,0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3796,0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1.22</w:t>
            </w:r>
            <w:r>
              <w:rPr>
                <w:sz w:val="22"/>
                <w:szCs w:val="22"/>
              </w:rPr>
              <w:t>8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Алма-Атинск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0,305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0,305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1.22</w:t>
            </w:r>
            <w:r>
              <w:rPr>
                <w:sz w:val="22"/>
                <w:szCs w:val="22"/>
              </w:rPr>
              <w:t>9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Балахни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1235,0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1235,0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0,095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0,095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1235,0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1235,0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30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Балашо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3211,0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3211,0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0,247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0,247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3211,0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3211,0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1.23</w:t>
            </w:r>
            <w:r>
              <w:rPr>
                <w:sz w:val="22"/>
                <w:szCs w:val="22"/>
              </w:rPr>
              <w:t>1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Бобру</w:t>
            </w:r>
            <w:r w:rsidRPr="00E1318C">
              <w:rPr>
                <w:sz w:val="22"/>
                <w:szCs w:val="22"/>
              </w:rPr>
              <w:t>й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3679,0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3679,0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0,283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0,283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3679,0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3679,0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1.23</w:t>
            </w:r>
            <w:r>
              <w:rPr>
                <w:sz w:val="22"/>
                <w:szCs w:val="22"/>
              </w:rPr>
              <w:t>2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Груше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2717,0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2717,0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0,209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0,209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2717,0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2717,0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1.23</w:t>
            </w:r>
            <w:r>
              <w:rPr>
                <w:sz w:val="22"/>
                <w:szCs w:val="22"/>
              </w:rPr>
              <w:t>3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Дербен</w:t>
            </w:r>
            <w:r w:rsidRPr="00E1318C">
              <w:rPr>
                <w:sz w:val="22"/>
                <w:szCs w:val="22"/>
              </w:rPr>
              <w:t>т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7865,0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7865,0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0,605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0,605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lastRenderedPageBreak/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7865,0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7865,0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1.23</w:t>
            </w:r>
            <w:r>
              <w:rPr>
                <w:sz w:val="22"/>
                <w:szCs w:val="22"/>
              </w:rPr>
              <w:t>4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Дубовск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11973,0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11973,0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0,921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0,921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11973,0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11973,0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1.23</w:t>
            </w:r>
            <w:r>
              <w:rPr>
                <w:sz w:val="22"/>
                <w:szCs w:val="22"/>
              </w:rPr>
              <w:t>5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50-летия ВЛКСМ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5161,0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5161,0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0,397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0,397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5161,0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5161,0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1.23</w:t>
            </w:r>
            <w:r>
              <w:rPr>
                <w:sz w:val="22"/>
                <w:szCs w:val="22"/>
              </w:rPr>
              <w:t>6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Дауга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0,700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1.23</w:t>
            </w:r>
            <w:r>
              <w:rPr>
                <w:sz w:val="22"/>
                <w:szCs w:val="22"/>
              </w:rPr>
              <w:t>7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Джа</w:t>
            </w:r>
            <w:r w:rsidRPr="00E1318C">
              <w:rPr>
                <w:sz w:val="22"/>
                <w:szCs w:val="22"/>
              </w:rPr>
              <w:t>м</w:t>
            </w:r>
            <w:r w:rsidRPr="00E1318C">
              <w:rPr>
                <w:sz w:val="22"/>
                <w:szCs w:val="22"/>
              </w:rPr>
              <w:t xml:space="preserve">була </w:t>
            </w:r>
            <w:proofErr w:type="spellStart"/>
            <w:r w:rsidRPr="00E1318C">
              <w:rPr>
                <w:sz w:val="22"/>
                <w:szCs w:val="22"/>
              </w:rPr>
              <w:t>Джабае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9503,0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9503,0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0,731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0,731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 xml:space="preserve">ской </w:t>
            </w:r>
            <w:r w:rsidRPr="00E1318C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9503,0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9503,0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1.23</w:t>
            </w:r>
            <w:r>
              <w:rPr>
                <w:sz w:val="22"/>
                <w:szCs w:val="22"/>
              </w:rPr>
              <w:t>8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Кабарди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17810,0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17810,0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1,370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1,370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17810,0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17810,0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1.23</w:t>
            </w:r>
            <w:r>
              <w:rPr>
                <w:sz w:val="22"/>
                <w:szCs w:val="22"/>
              </w:rPr>
              <w:t>9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Слесарн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1,900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1,900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40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Тормос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>новск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8164,0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8164,0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0,628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0,628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8164,0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8164,0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1.24</w:t>
            </w:r>
            <w:r>
              <w:rPr>
                <w:sz w:val="22"/>
                <w:szCs w:val="22"/>
              </w:rPr>
              <w:t>1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от поворота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тер.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лок им.</w:t>
            </w:r>
            <w:r w:rsidRPr="00E1318C">
              <w:rPr>
                <w:sz w:val="22"/>
                <w:szCs w:val="22"/>
              </w:rPr>
              <w:t xml:space="preserve"> Гули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Королевой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 поворота на </w:t>
            </w:r>
            <w:r>
              <w:rPr>
                <w:sz w:val="22"/>
                <w:szCs w:val="22"/>
              </w:rPr>
              <w:t>тер.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лок</w:t>
            </w:r>
            <w:r w:rsidRPr="00E1318C">
              <w:rPr>
                <w:sz w:val="22"/>
                <w:szCs w:val="22"/>
              </w:rPr>
              <w:t xml:space="preserve"> Водный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220220,0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220220,0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16,940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ind w:left="-41" w:right="-50"/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16,940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220220,0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220220,0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1.24</w:t>
            </w:r>
            <w:r>
              <w:rPr>
                <w:sz w:val="22"/>
                <w:szCs w:val="22"/>
              </w:rPr>
              <w:t>2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</w:t>
            </w:r>
            <w:r w:rsidRPr="00E1318C">
              <w:rPr>
                <w:sz w:val="22"/>
                <w:szCs w:val="22"/>
              </w:rPr>
              <w:lastRenderedPageBreak/>
              <w:t xml:space="preserve">к источнику </w:t>
            </w:r>
            <w:proofErr w:type="spellStart"/>
            <w:r w:rsidRPr="00E1318C">
              <w:rPr>
                <w:sz w:val="22"/>
                <w:szCs w:val="22"/>
              </w:rPr>
              <w:t>Ергенинскому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3900,0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0,300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1.24</w:t>
            </w:r>
            <w:r>
              <w:rPr>
                <w:sz w:val="22"/>
                <w:szCs w:val="22"/>
              </w:rPr>
              <w:t>3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</w:t>
            </w:r>
            <w:r w:rsidRPr="00687D56">
              <w:rPr>
                <w:spacing w:val="-6"/>
                <w:sz w:val="22"/>
                <w:szCs w:val="22"/>
              </w:rPr>
              <w:t>к госуда</w:t>
            </w:r>
            <w:r w:rsidRPr="00687D56">
              <w:rPr>
                <w:spacing w:val="-6"/>
                <w:sz w:val="22"/>
                <w:szCs w:val="22"/>
              </w:rPr>
              <w:t>р</w:t>
            </w:r>
            <w:r w:rsidRPr="00687D56">
              <w:rPr>
                <w:spacing w:val="-6"/>
                <w:sz w:val="22"/>
                <w:szCs w:val="22"/>
              </w:rPr>
              <w:t>ствен</w:t>
            </w:r>
            <w:r>
              <w:rPr>
                <w:sz w:val="22"/>
                <w:szCs w:val="22"/>
              </w:rPr>
              <w:t>ному учреж</w:t>
            </w:r>
            <w:r>
              <w:rPr>
                <w:sz w:val="22"/>
                <w:szCs w:val="22"/>
              </w:rPr>
              <w:softHyphen/>
              <w:t>дению здравоохран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1318C">
              <w:rPr>
                <w:sz w:val="22"/>
                <w:szCs w:val="22"/>
              </w:rPr>
              <w:t>Пол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>клиника № 10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4875,0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4875,0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0,375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0,375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4875,0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4875,0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1.24</w:t>
            </w:r>
            <w:r>
              <w:rPr>
                <w:sz w:val="22"/>
                <w:szCs w:val="22"/>
              </w:rPr>
              <w:t>4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П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жарского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45513,0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45513,0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3,501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3,501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45513,0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45513,0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1.24</w:t>
            </w:r>
            <w:r>
              <w:rPr>
                <w:sz w:val="22"/>
                <w:szCs w:val="22"/>
              </w:rPr>
              <w:t>5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proofErr w:type="spellStart"/>
            <w:r w:rsidRPr="00E1318C">
              <w:rPr>
                <w:sz w:val="22"/>
                <w:szCs w:val="22"/>
              </w:rPr>
              <w:t>Ромена</w:t>
            </w:r>
            <w:proofErr w:type="spellEnd"/>
            <w:r w:rsidRPr="00E1318C">
              <w:rPr>
                <w:sz w:val="22"/>
                <w:szCs w:val="22"/>
              </w:rPr>
              <w:t xml:space="preserve"> Роллана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5629,0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5629,0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0,433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0,433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5629,0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5629,0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1.24</w:t>
            </w:r>
            <w:r>
              <w:rPr>
                <w:sz w:val="22"/>
                <w:szCs w:val="22"/>
              </w:rPr>
              <w:t>6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Удмур</w:t>
            </w:r>
            <w:r w:rsidRPr="00E1318C">
              <w:rPr>
                <w:sz w:val="22"/>
                <w:szCs w:val="22"/>
              </w:rPr>
              <w:t>т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(четная </w:t>
            </w:r>
            <w:r w:rsidRPr="00E1318C">
              <w:rPr>
                <w:sz w:val="22"/>
                <w:szCs w:val="22"/>
              </w:rPr>
              <w:lastRenderedPageBreak/>
              <w:t xml:space="preserve">сторона 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Фа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деева</w:t>
            </w:r>
            <w:proofErr w:type="spellEnd"/>
            <w:r w:rsidRPr="00E1318C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До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>женко)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36683,4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36683,4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2,822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2,822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36683,4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36683,4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1.24</w:t>
            </w:r>
            <w:r>
              <w:rPr>
                <w:sz w:val="22"/>
                <w:szCs w:val="22"/>
              </w:rPr>
              <w:t>7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Удмур</w:t>
            </w:r>
            <w:r w:rsidRPr="00E1318C">
              <w:rPr>
                <w:sz w:val="22"/>
                <w:szCs w:val="22"/>
              </w:rPr>
              <w:t>т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(нече</w:t>
            </w:r>
            <w:r w:rsidRPr="00E1318C">
              <w:rPr>
                <w:sz w:val="22"/>
                <w:szCs w:val="22"/>
              </w:rPr>
              <w:t>т</w:t>
            </w:r>
            <w:r w:rsidRPr="00E1318C">
              <w:rPr>
                <w:sz w:val="22"/>
                <w:szCs w:val="22"/>
              </w:rPr>
              <w:t xml:space="preserve">ная сторона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от ул. им. Фа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деева</w:t>
            </w:r>
            <w:proofErr w:type="spellEnd"/>
            <w:r w:rsidRPr="00E1318C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До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>женко)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43680,0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43680,0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3,360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3,360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43680,0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43680,0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1.24</w:t>
            </w:r>
            <w:r>
              <w:rPr>
                <w:sz w:val="22"/>
                <w:szCs w:val="22"/>
              </w:rPr>
              <w:t>8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Судо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строительн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t>железн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дорожного</w:t>
            </w:r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переезда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Новопор</w:t>
            </w:r>
            <w:r w:rsidRPr="00E1318C">
              <w:rPr>
                <w:sz w:val="22"/>
                <w:szCs w:val="22"/>
              </w:rPr>
              <w:t>т</w:t>
            </w:r>
            <w:r w:rsidRPr="00E1318C">
              <w:rPr>
                <w:sz w:val="22"/>
                <w:szCs w:val="22"/>
              </w:rPr>
              <w:t>ной</w:t>
            </w:r>
            <w:proofErr w:type="spellEnd"/>
            <w:r w:rsidRPr="00E1318C">
              <w:rPr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15990,0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15990,0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1,230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1,230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15990,0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15990,0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1.24</w:t>
            </w:r>
            <w:r>
              <w:rPr>
                <w:sz w:val="22"/>
                <w:szCs w:val="22"/>
              </w:rPr>
              <w:t>9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Ново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портной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(от ул. Суд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строительной до поворота на свалку)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33566,0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33566,0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2,582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2,582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33566,0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33566,0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50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Джека Лондона до грузового </w:t>
            </w:r>
            <w:r w:rsidRPr="00E1318C">
              <w:rPr>
                <w:sz w:val="22"/>
                <w:szCs w:val="22"/>
              </w:rPr>
              <w:lastRenderedPageBreak/>
              <w:t xml:space="preserve">причала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п. Татьянка-2)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22087,0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22087,0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1,699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1,699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lastRenderedPageBreak/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22087,0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22087,0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1.25</w:t>
            </w:r>
            <w:r>
              <w:rPr>
                <w:sz w:val="22"/>
                <w:szCs w:val="22"/>
              </w:rPr>
              <w:t>1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t>дороги</w:t>
            </w:r>
            <w:r w:rsidRPr="00E1318C">
              <w:rPr>
                <w:sz w:val="22"/>
                <w:szCs w:val="22"/>
              </w:rPr>
              <w:t xml:space="preserve"> от ул</w:t>
            </w:r>
            <w:r>
              <w:rPr>
                <w:sz w:val="22"/>
                <w:szCs w:val="22"/>
              </w:rPr>
              <w:t>.</w:t>
            </w:r>
            <w:r w:rsidRPr="00E1318C">
              <w:rPr>
                <w:sz w:val="22"/>
                <w:szCs w:val="22"/>
              </w:rPr>
              <w:t xml:space="preserve"> 2-</w:t>
            </w:r>
            <w:r>
              <w:rPr>
                <w:sz w:val="22"/>
                <w:szCs w:val="22"/>
              </w:rPr>
              <w:t>я</w:t>
            </w:r>
            <w:r w:rsidRPr="00E1318C">
              <w:rPr>
                <w:sz w:val="22"/>
                <w:szCs w:val="22"/>
              </w:rPr>
              <w:t xml:space="preserve"> К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раванн</w:t>
            </w:r>
            <w:r>
              <w:rPr>
                <w:sz w:val="22"/>
                <w:szCs w:val="22"/>
              </w:rPr>
              <w:t>ая</w:t>
            </w:r>
            <w:r w:rsidRPr="00E1318C">
              <w:rPr>
                <w:sz w:val="22"/>
                <w:szCs w:val="22"/>
              </w:rPr>
              <w:t xml:space="preserve"> до ул. им. </w:t>
            </w:r>
            <w:r>
              <w:rPr>
                <w:sz w:val="22"/>
                <w:szCs w:val="22"/>
              </w:rPr>
              <w:t>к</w:t>
            </w:r>
            <w:r w:rsidRPr="00E1318C">
              <w:rPr>
                <w:sz w:val="22"/>
                <w:szCs w:val="22"/>
              </w:rPr>
              <w:t>омп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зитора Тане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6253,0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6253,0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0,481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0,481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6253,0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6253,0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1.25</w:t>
            </w:r>
            <w:r>
              <w:rPr>
                <w:sz w:val="22"/>
                <w:szCs w:val="22"/>
              </w:rPr>
              <w:t>2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кома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 xml:space="preserve">дира </w:t>
            </w:r>
            <w:proofErr w:type="spellStart"/>
            <w:r w:rsidRPr="00E1318C">
              <w:rPr>
                <w:sz w:val="22"/>
                <w:szCs w:val="22"/>
              </w:rPr>
              <w:t>Рудь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21034,0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21034,0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1,618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1,618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21034,0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21034,0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1.25</w:t>
            </w:r>
            <w:r>
              <w:rPr>
                <w:sz w:val="22"/>
                <w:szCs w:val="22"/>
              </w:rPr>
              <w:t>3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Лазорев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(местный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проезд)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3,500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3,500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45500,0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1.25</w:t>
            </w:r>
            <w:r>
              <w:rPr>
                <w:sz w:val="22"/>
                <w:szCs w:val="22"/>
              </w:rPr>
              <w:t>4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Пролета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13117,0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13117,0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1,009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1,009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 xml:space="preserve">ской </w:t>
            </w:r>
            <w:r w:rsidRPr="00E1318C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13117,0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13117,0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1.25</w:t>
            </w:r>
            <w:r>
              <w:rPr>
                <w:sz w:val="22"/>
                <w:szCs w:val="22"/>
              </w:rPr>
              <w:t>5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Пятимо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14287,0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14287,0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1,099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1,099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14287,0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14287,0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1.25</w:t>
            </w:r>
            <w:r>
              <w:rPr>
                <w:sz w:val="22"/>
                <w:szCs w:val="22"/>
              </w:rPr>
              <w:t>6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Ремонт дороги к о. Голодн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му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94900,0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94900,0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7,300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7,300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94900,0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94900,0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1.25</w:t>
            </w:r>
            <w:r>
              <w:rPr>
                <w:sz w:val="22"/>
                <w:szCs w:val="22"/>
              </w:rPr>
              <w:t>7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Ремонт дор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ги</w:t>
            </w:r>
            <w:r>
              <w:rPr>
                <w:sz w:val="22"/>
                <w:szCs w:val="22"/>
              </w:rPr>
              <w:t> </w:t>
            </w:r>
            <w:r w:rsidRPr="00E1318C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п. Татьянка</w:t>
            </w:r>
            <w:r>
              <w:rPr>
                <w:sz w:val="22"/>
                <w:szCs w:val="22"/>
              </w:rPr>
              <w:t>-1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20670,0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20670,0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1,590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1,590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20670,0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20670,0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1.25</w:t>
            </w:r>
            <w:r>
              <w:rPr>
                <w:sz w:val="22"/>
                <w:szCs w:val="22"/>
              </w:rPr>
              <w:t>8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Ремонт дор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ги</w:t>
            </w:r>
            <w:r>
              <w:rPr>
                <w:sz w:val="22"/>
                <w:szCs w:val="22"/>
              </w:rPr>
              <w:t> </w:t>
            </w:r>
            <w:r w:rsidRPr="00E1318C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п. Татьянка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31200,0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31200,0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2,400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2,400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31200,0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31200,0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1.25</w:t>
            </w:r>
            <w:r>
              <w:rPr>
                <w:sz w:val="22"/>
                <w:szCs w:val="22"/>
              </w:rPr>
              <w:t>9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lastRenderedPageBreak/>
              <w:t xml:space="preserve">ул. им. </w:t>
            </w:r>
            <w:proofErr w:type="spellStart"/>
            <w:r w:rsidRPr="00E1318C">
              <w:rPr>
                <w:sz w:val="22"/>
                <w:szCs w:val="22"/>
              </w:rPr>
              <w:t>Луго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>ского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8450,0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8450,0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0,650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8450,0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8450,0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60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Лод</w:t>
            </w:r>
            <w:r w:rsidRPr="00E1318C">
              <w:rPr>
                <w:sz w:val="22"/>
                <w:szCs w:val="22"/>
              </w:rPr>
              <w:t>ы</w:t>
            </w:r>
            <w:r w:rsidRPr="00E1318C">
              <w:rPr>
                <w:sz w:val="22"/>
                <w:szCs w:val="22"/>
              </w:rPr>
              <w:t>гина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8463,0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8463,0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0,651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0,651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8463,0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8463,0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1.26</w:t>
            </w:r>
            <w:r>
              <w:rPr>
                <w:sz w:val="22"/>
                <w:szCs w:val="22"/>
              </w:rPr>
              <w:t>1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Калужск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4888,0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4888,0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0,376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0,376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4888,0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4888,0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1.26</w:t>
            </w:r>
            <w:r>
              <w:rPr>
                <w:sz w:val="22"/>
                <w:szCs w:val="22"/>
              </w:rPr>
              <w:t>2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Ремонт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Мелиор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торов (</w:t>
            </w:r>
            <w:r>
              <w:rPr>
                <w:sz w:val="22"/>
                <w:szCs w:val="22"/>
              </w:rPr>
              <w:t>тер. Рабочий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лок</w:t>
            </w:r>
            <w:r w:rsidRPr="00E1318C">
              <w:rPr>
                <w:sz w:val="22"/>
                <w:szCs w:val="22"/>
              </w:rPr>
              <w:t xml:space="preserve"> </w:t>
            </w:r>
            <w:proofErr w:type="spellStart"/>
            <w:r w:rsidRPr="00E1318C">
              <w:rPr>
                <w:sz w:val="22"/>
                <w:szCs w:val="22"/>
              </w:rPr>
              <w:t>Водстрой</w:t>
            </w:r>
            <w:proofErr w:type="spellEnd"/>
            <w:r w:rsidRPr="00E1318C">
              <w:rPr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4784,0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4784,0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0,368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0,368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4784,0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4784,0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1.26</w:t>
            </w:r>
            <w:r>
              <w:rPr>
                <w:sz w:val="22"/>
                <w:szCs w:val="22"/>
              </w:rPr>
              <w:t>3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Льговск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12948,0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12948,0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0,996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0,996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12948,0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12948,0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1.26</w:t>
            </w:r>
            <w:r>
              <w:rPr>
                <w:sz w:val="22"/>
                <w:szCs w:val="22"/>
              </w:rPr>
              <w:t>4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Рык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чева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9321,0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9321,0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0,717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0,717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9321,0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9321,0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1.26</w:t>
            </w:r>
            <w:r>
              <w:rPr>
                <w:sz w:val="22"/>
                <w:szCs w:val="22"/>
              </w:rPr>
              <w:t>5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Быкова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8723,0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8723,0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0,671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0,671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8723,0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8723,0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1.26</w:t>
            </w:r>
            <w:r>
              <w:rPr>
                <w:sz w:val="22"/>
                <w:szCs w:val="22"/>
              </w:rPr>
              <w:t>6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Баум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14157,0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14157,0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1,089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1,089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14157,0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14157,0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1.26</w:t>
            </w:r>
            <w:r>
              <w:rPr>
                <w:sz w:val="22"/>
                <w:szCs w:val="22"/>
              </w:rPr>
              <w:t>7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Грам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ши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10764,0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10764,0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0,828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0,828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lastRenderedPageBreak/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10764,0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10764,0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1.26</w:t>
            </w:r>
            <w:r>
              <w:rPr>
                <w:sz w:val="22"/>
                <w:szCs w:val="22"/>
              </w:rPr>
              <w:t>8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Гули Королевой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2236,0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0,172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0,172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2236,0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1.26</w:t>
            </w:r>
            <w:r>
              <w:rPr>
                <w:sz w:val="22"/>
                <w:szCs w:val="22"/>
              </w:rPr>
              <w:t>9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Де</w:t>
            </w:r>
            <w:r w:rsidRPr="00E1318C">
              <w:rPr>
                <w:sz w:val="22"/>
                <w:szCs w:val="22"/>
              </w:rPr>
              <w:t>ж</w:t>
            </w:r>
            <w:r w:rsidRPr="00E1318C">
              <w:rPr>
                <w:sz w:val="22"/>
                <w:szCs w:val="22"/>
              </w:rPr>
              <w:t>нева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21918,0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21918,0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1,686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1,686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21918,0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21918,0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70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Метр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строевск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11570,0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11570,0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0,890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0,890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11570,0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11570,0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1.27</w:t>
            </w:r>
            <w:r>
              <w:rPr>
                <w:sz w:val="22"/>
                <w:szCs w:val="22"/>
              </w:rPr>
              <w:t>1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Перея</w:t>
            </w:r>
            <w:r w:rsidRPr="00E1318C">
              <w:rPr>
                <w:sz w:val="22"/>
                <w:szCs w:val="22"/>
              </w:rPr>
              <w:t>с</w:t>
            </w:r>
            <w:r w:rsidRPr="00E1318C">
              <w:rPr>
                <w:sz w:val="22"/>
                <w:szCs w:val="22"/>
              </w:rPr>
              <w:t>лавск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4472,0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4472,0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0,344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0,344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 xml:space="preserve">ской </w:t>
            </w:r>
            <w:r w:rsidRPr="00E1318C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4472,0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4472,0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1.27</w:t>
            </w:r>
            <w:r>
              <w:rPr>
                <w:sz w:val="22"/>
                <w:szCs w:val="22"/>
              </w:rPr>
              <w:t>2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Пути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ловск</w:t>
            </w:r>
            <w:r>
              <w:rPr>
                <w:sz w:val="22"/>
                <w:szCs w:val="22"/>
              </w:rPr>
              <w:t>ой</w:t>
            </w:r>
            <w:proofErr w:type="spellEnd"/>
            <w:r w:rsidRPr="00E1318C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proofErr w:type="spellStart"/>
            <w:r w:rsidRPr="00E1318C">
              <w:rPr>
                <w:sz w:val="22"/>
                <w:szCs w:val="22"/>
              </w:rPr>
              <w:t>Ду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>дича</w:t>
            </w:r>
            <w:proofErr w:type="spellEnd"/>
            <w:r w:rsidRPr="00E1318C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proofErr w:type="spellStart"/>
            <w:r w:rsidRPr="00E1318C">
              <w:rPr>
                <w:sz w:val="22"/>
                <w:szCs w:val="22"/>
              </w:rPr>
              <w:t>Бурм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кова</w:t>
            </w:r>
            <w:proofErr w:type="spellEnd"/>
            <w:r w:rsidRPr="00E1318C">
              <w:rPr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7436,0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7436,0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0,572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0,572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7436,0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7436,0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1.27</w:t>
            </w:r>
            <w:r>
              <w:rPr>
                <w:sz w:val="22"/>
                <w:szCs w:val="22"/>
              </w:rPr>
              <w:t>3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Верхоя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  <w:proofErr w:type="spellEnd"/>
            <w:r w:rsidRPr="00E1318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тер.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селок</w:t>
            </w:r>
            <w:r w:rsidRPr="00E1318C">
              <w:rPr>
                <w:sz w:val="22"/>
                <w:szCs w:val="22"/>
              </w:rPr>
              <w:t xml:space="preserve"> Вишн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вая Балка)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19370,0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19370,0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1,490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1,490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19370,0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19370,0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1.27</w:t>
            </w:r>
            <w:r>
              <w:rPr>
                <w:sz w:val="22"/>
                <w:szCs w:val="22"/>
              </w:rPr>
              <w:t>4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Курил</w:t>
            </w:r>
            <w:r w:rsidRPr="00E1318C">
              <w:rPr>
                <w:sz w:val="22"/>
                <w:szCs w:val="22"/>
              </w:rPr>
              <w:t>ь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1430,0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0,110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0,110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1430,0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1.27</w:t>
            </w:r>
            <w:r>
              <w:rPr>
                <w:sz w:val="22"/>
                <w:szCs w:val="22"/>
              </w:rPr>
              <w:t>5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Новор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месленн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7670,0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7670,0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0,590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0,590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7670,0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7670,0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1.27</w:t>
            </w:r>
            <w:r>
              <w:rPr>
                <w:sz w:val="22"/>
                <w:szCs w:val="22"/>
              </w:rPr>
              <w:t>6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lastRenderedPageBreak/>
              <w:t xml:space="preserve">ул. </w:t>
            </w:r>
            <w:r>
              <w:rPr>
                <w:sz w:val="22"/>
                <w:szCs w:val="22"/>
              </w:rPr>
              <w:t xml:space="preserve">им. </w:t>
            </w:r>
            <w:r w:rsidRPr="00E1318C">
              <w:rPr>
                <w:sz w:val="22"/>
                <w:szCs w:val="22"/>
              </w:rPr>
              <w:t>Мат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восяна (бы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 xml:space="preserve">шая дорога 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войсковой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части 22536 до </w:t>
            </w:r>
            <w:proofErr w:type="spellStart"/>
            <w:r w:rsidRPr="00E1318C">
              <w:rPr>
                <w:sz w:val="22"/>
                <w:szCs w:val="22"/>
              </w:rPr>
              <w:t>пр-кта</w:t>
            </w:r>
            <w:proofErr w:type="spellEnd"/>
            <w:r w:rsidRPr="00E1318C">
              <w:rPr>
                <w:sz w:val="22"/>
                <w:szCs w:val="22"/>
              </w:rPr>
              <w:t xml:space="preserve"> Волжского)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7852,0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7852,0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0,604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0,604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7852,0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7852,0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1.27</w:t>
            </w:r>
            <w:r>
              <w:rPr>
                <w:sz w:val="22"/>
                <w:szCs w:val="22"/>
              </w:rPr>
              <w:t>7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пер. Аэропо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>товск</w:t>
            </w:r>
            <w:r>
              <w:rPr>
                <w:sz w:val="22"/>
                <w:szCs w:val="22"/>
              </w:rPr>
              <w:t>ого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2860,0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0,220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0,220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2860,0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1.27</w:t>
            </w:r>
            <w:r>
              <w:rPr>
                <w:sz w:val="22"/>
                <w:szCs w:val="22"/>
              </w:rPr>
              <w:t>8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пер. Демокр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тическ</w:t>
            </w:r>
            <w:r>
              <w:rPr>
                <w:sz w:val="22"/>
                <w:szCs w:val="22"/>
              </w:rPr>
              <w:t>ого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3770,0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3770,0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0,290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0,290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3770,0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3770,0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1.27</w:t>
            </w:r>
            <w:r>
              <w:rPr>
                <w:sz w:val="22"/>
                <w:szCs w:val="22"/>
              </w:rPr>
              <w:t>9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Ал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 xml:space="preserve">хина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19591,0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19591,0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1,507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1,507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19591,0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19591,0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80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Весенн</w:t>
            </w:r>
            <w:r>
              <w:rPr>
                <w:sz w:val="22"/>
                <w:szCs w:val="22"/>
              </w:rPr>
              <w:t>ей</w:t>
            </w:r>
            <w:r w:rsidRPr="00E131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5317,0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5317,0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0,409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0,409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5317,0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5317,0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1.28</w:t>
            </w:r>
            <w:r>
              <w:rPr>
                <w:sz w:val="22"/>
                <w:szCs w:val="22"/>
              </w:rPr>
              <w:t>1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Винни</w:t>
            </w:r>
            <w:r w:rsidRPr="00E1318C">
              <w:rPr>
                <w:sz w:val="22"/>
                <w:szCs w:val="22"/>
              </w:rPr>
              <w:t>ц</w:t>
            </w:r>
            <w:r w:rsidRPr="00E1318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тер.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селок</w:t>
            </w:r>
            <w:r w:rsidRPr="00E1318C">
              <w:rPr>
                <w:sz w:val="22"/>
                <w:szCs w:val="22"/>
              </w:rPr>
              <w:t xml:space="preserve"> Вишн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вая Балка)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9984,0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9984,0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0,768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0,768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9984,0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9984,0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1.28</w:t>
            </w:r>
            <w:r>
              <w:rPr>
                <w:sz w:val="22"/>
                <w:szCs w:val="22"/>
              </w:rPr>
              <w:t>2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Гаражн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Всего,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9971,0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9971,0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0,767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0,767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9971,0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9971,0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1.28</w:t>
            </w:r>
            <w:r>
              <w:rPr>
                <w:sz w:val="22"/>
                <w:szCs w:val="22"/>
              </w:rPr>
              <w:t>3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Заполя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тер.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селок</w:t>
            </w:r>
            <w:r w:rsidRPr="00E1318C">
              <w:rPr>
                <w:sz w:val="22"/>
                <w:szCs w:val="22"/>
              </w:rPr>
              <w:t xml:space="preserve"> Вишн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вая Балка)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3497,0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3497,0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0,269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0,269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3497,0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3497,0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1.28</w:t>
            </w:r>
            <w:r>
              <w:rPr>
                <w:sz w:val="22"/>
                <w:szCs w:val="22"/>
              </w:rPr>
              <w:t>4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Егорье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2717,0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2717,0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0,209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0,209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lastRenderedPageBreak/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2717,0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2717,0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1.28</w:t>
            </w:r>
            <w:r>
              <w:rPr>
                <w:sz w:val="22"/>
                <w:szCs w:val="22"/>
              </w:rPr>
              <w:t>5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Шексни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28340,0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28340,0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2,180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2,180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28340,0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28340,0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1.28</w:t>
            </w:r>
            <w:r>
              <w:rPr>
                <w:sz w:val="22"/>
                <w:szCs w:val="22"/>
              </w:rPr>
              <w:t>6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Первома</w:t>
            </w:r>
            <w:r w:rsidRPr="00E1318C">
              <w:rPr>
                <w:sz w:val="22"/>
                <w:szCs w:val="22"/>
              </w:rPr>
              <w:t>й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11778,0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11778,0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0,906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0,906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11778,0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11778,0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1.28</w:t>
            </w:r>
            <w:r>
              <w:rPr>
                <w:sz w:val="22"/>
                <w:szCs w:val="22"/>
              </w:rPr>
              <w:t>7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от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Качинцев</w:t>
            </w:r>
            <w:proofErr w:type="spellEnd"/>
            <w:r w:rsidRPr="00E1318C">
              <w:rPr>
                <w:sz w:val="22"/>
                <w:szCs w:val="22"/>
              </w:rPr>
              <w:t xml:space="preserve"> до ул. Трё</w:t>
            </w:r>
            <w:r w:rsidRPr="00E1318C">
              <w:rPr>
                <w:sz w:val="22"/>
                <w:szCs w:val="22"/>
              </w:rPr>
              <w:t>х</w:t>
            </w:r>
            <w:r w:rsidRPr="00E1318C">
              <w:rPr>
                <w:sz w:val="22"/>
                <w:szCs w:val="22"/>
              </w:rPr>
              <w:t>горная в Дзержинском районе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9399,0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5070,0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4329,0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0,653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0,320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0,333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9399,0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5070,0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4329,0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1.28</w:t>
            </w:r>
            <w:r>
              <w:rPr>
                <w:sz w:val="22"/>
                <w:szCs w:val="22"/>
              </w:rPr>
              <w:t>8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Елабу</w:t>
            </w:r>
            <w:r w:rsidRPr="00E1318C">
              <w:rPr>
                <w:sz w:val="22"/>
                <w:szCs w:val="22"/>
              </w:rPr>
              <w:t>ж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5967,0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5967,0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0,459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0,459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 xml:space="preserve">ской </w:t>
            </w:r>
            <w:r w:rsidRPr="00E1318C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5967,0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5967,0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1.28</w:t>
            </w:r>
            <w:r>
              <w:rPr>
                <w:sz w:val="22"/>
                <w:szCs w:val="22"/>
              </w:rPr>
              <w:t>9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Ельша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20644,0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20644,0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1,588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1,588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20644,0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20644,0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90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Изюмск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1222,0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1222,0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0,094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0,094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1222,0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1222,0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1.29</w:t>
            </w:r>
            <w:r>
              <w:rPr>
                <w:sz w:val="22"/>
                <w:szCs w:val="22"/>
              </w:rPr>
              <w:t>1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им. </w:t>
            </w:r>
            <w:r w:rsidRPr="00E1318C">
              <w:rPr>
                <w:sz w:val="22"/>
                <w:szCs w:val="22"/>
              </w:rPr>
              <w:t>Вен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цианова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6266,0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6266,0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0,482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0,482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6266,0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6266,0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1.29</w:t>
            </w:r>
            <w:r>
              <w:rPr>
                <w:sz w:val="22"/>
                <w:szCs w:val="22"/>
              </w:rPr>
              <w:t>2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Паши Ангелиной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14677,0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14677,0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1,129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1,129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14677,0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14677,0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1.29</w:t>
            </w:r>
            <w:r>
              <w:rPr>
                <w:sz w:val="22"/>
                <w:szCs w:val="22"/>
              </w:rPr>
              <w:t>3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lastRenderedPageBreak/>
              <w:t>ул. им. Саши Филиппова (от ул. Чер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 xml:space="preserve">повецкой до ул. </w:t>
            </w:r>
            <w:proofErr w:type="spellStart"/>
            <w:r w:rsidRPr="00E1318C">
              <w:rPr>
                <w:sz w:val="22"/>
                <w:szCs w:val="22"/>
              </w:rPr>
              <w:t>Чарджу</w:t>
            </w:r>
            <w:r w:rsidRPr="00E1318C">
              <w:rPr>
                <w:sz w:val="22"/>
                <w:szCs w:val="22"/>
              </w:rPr>
              <w:t>й</w:t>
            </w:r>
            <w:r w:rsidRPr="00E1318C">
              <w:rPr>
                <w:sz w:val="22"/>
                <w:szCs w:val="22"/>
              </w:rPr>
              <w:t>ской</w:t>
            </w:r>
            <w:proofErr w:type="spellEnd"/>
            <w:r w:rsidRPr="00E1318C">
              <w:rPr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6526,0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6526,0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0,502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0,502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6526,0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1.29</w:t>
            </w:r>
            <w:r>
              <w:rPr>
                <w:sz w:val="22"/>
                <w:szCs w:val="22"/>
              </w:rPr>
              <w:t>4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Ремонт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Сем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нова-Тян-Шанского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5525,0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5525,0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0,425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0,425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5525,0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5525,0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1.29</w:t>
            </w:r>
            <w:r>
              <w:rPr>
                <w:sz w:val="22"/>
                <w:szCs w:val="22"/>
              </w:rPr>
              <w:t>5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proofErr w:type="spellStart"/>
            <w:r w:rsidRPr="00E1318C">
              <w:rPr>
                <w:sz w:val="22"/>
                <w:szCs w:val="22"/>
              </w:rPr>
              <w:t>Чиг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рина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8086,0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8086,0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0,622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0,622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8086,0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8086,0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1.29</w:t>
            </w:r>
            <w:r>
              <w:rPr>
                <w:sz w:val="22"/>
                <w:szCs w:val="22"/>
              </w:rPr>
              <w:t>6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Каменск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1482,0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0,114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0,114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1482,0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1.29</w:t>
            </w:r>
            <w:r>
              <w:rPr>
                <w:sz w:val="22"/>
                <w:szCs w:val="22"/>
              </w:rPr>
              <w:t>7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Кирсано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4264,0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4264,0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0,328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0,328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4264,0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4264,0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1.29</w:t>
            </w:r>
            <w:r>
              <w:rPr>
                <w:sz w:val="22"/>
                <w:szCs w:val="22"/>
              </w:rPr>
              <w:t>8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Клинск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7826,0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7826,0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0,602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0,602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7826,0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7826,0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1.29</w:t>
            </w:r>
            <w:r>
              <w:rPr>
                <w:sz w:val="22"/>
                <w:szCs w:val="22"/>
              </w:rPr>
              <w:t>9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Яросла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9464,0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9464,0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0,728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0,728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9464,0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9464,0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300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По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лиашвили</w:t>
            </w:r>
            <w:proofErr w:type="spellEnd"/>
            <w:r w:rsidRPr="00E1318C">
              <w:rPr>
                <w:sz w:val="22"/>
                <w:szCs w:val="22"/>
              </w:rPr>
              <w:t xml:space="preserve"> </w:t>
            </w:r>
          </w:p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тер. Село</w:t>
            </w:r>
            <w:r w:rsidRPr="00E1318C">
              <w:rPr>
                <w:sz w:val="22"/>
                <w:szCs w:val="22"/>
              </w:rPr>
              <w:t xml:space="preserve"> Песчанка)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21099,0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21099,0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1,623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1,623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21099,0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21099,0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1.30</w:t>
            </w:r>
            <w:r>
              <w:rPr>
                <w:sz w:val="22"/>
                <w:szCs w:val="22"/>
              </w:rPr>
              <w:t>1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Степн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тер. Рабочий поселок</w:t>
            </w:r>
            <w:r w:rsidRPr="00E1318C">
              <w:rPr>
                <w:sz w:val="22"/>
                <w:szCs w:val="22"/>
              </w:rPr>
              <w:t xml:space="preserve"> Гор</w:t>
            </w:r>
            <w:r w:rsidRPr="00E1318C">
              <w:rPr>
                <w:sz w:val="22"/>
                <w:szCs w:val="22"/>
              </w:rPr>
              <w:t>ь</w:t>
            </w:r>
            <w:r w:rsidRPr="00E1318C">
              <w:rPr>
                <w:sz w:val="22"/>
                <w:szCs w:val="22"/>
              </w:rPr>
              <w:t>ковский)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8385,0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8385,0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0,645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0,645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lastRenderedPageBreak/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8385,0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8385,0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1.30</w:t>
            </w:r>
            <w:r>
              <w:rPr>
                <w:sz w:val="22"/>
                <w:szCs w:val="22"/>
              </w:rPr>
              <w:t>2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Тбили</w:t>
            </w:r>
            <w:r w:rsidRPr="00E1318C">
              <w:rPr>
                <w:sz w:val="22"/>
                <w:szCs w:val="22"/>
              </w:rPr>
              <w:t>с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23699,0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23699,0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1,823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1,823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23699,0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23699,0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1.30</w:t>
            </w:r>
            <w:r>
              <w:rPr>
                <w:sz w:val="22"/>
                <w:szCs w:val="22"/>
              </w:rPr>
              <w:t>3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Черемух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3952,0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3952,0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0,304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0,304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3952,0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3952,0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1.30</w:t>
            </w:r>
            <w:r>
              <w:rPr>
                <w:sz w:val="22"/>
                <w:szCs w:val="22"/>
              </w:rPr>
              <w:t>4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Шауля</w:t>
            </w:r>
            <w:r w:rsidRPr="00E1318C">
              <w:rPr>
                <w:sz w:val="22"/>
                <w:szCs w:val="22"/>
              </w:rPr>
              <w:t>й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3341,0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3341,0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0,257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0,257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3341,0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3341,0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1.30</w:t>
            </w:r>
            <w:r>
              <w:rPr>
                <w:sz w:val="22"/>
                <w:szCs w:val="22"/>
              </w:rPr>
              <w:t>5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Юрье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2418,0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2418,0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0,186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0,186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 xml:space="preserve">ской </w:t>
            </w:r>
            <w:r w:rsidRPr="00E1318C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2418,0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2418,0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1.30</w:t>
            </w:r>
            <w:r>
              <w:rPr>
                <w:sz w:val="22"/>
                <w:szCs w:val="22"/>
              </w:rPr>
              <w:t>6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лейт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нанта Мост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вого (</w:t>
            </w:r>
            <w:r>
              <w:rPr>
                <w:sz w:val="22"/>
                <w:szCs w:val="22"/>
              </w:rPr>
              <w:t>тер.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селок им. </w:t>
            </w:r>
            <w:r w:rsidRPr="00E1318C">
              <w:rPr>
                <w:sz w:val="22"/>
                <w:szCs w:val="22"/>
              </w:rPr>
              <w:t>Гу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ли Королевой)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3510,0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3510,0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0,270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0,270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3510,0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3510,0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1.30</w:t>
            </w:r>
            <w:r>
              <w:rPr>
                <w:sz w:val="22"/>
                <w:szCs w:val="22"/>
              </w:rPr>
              <w:t>7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пер. им. ле</w:t>
            </w:r>
            <w:r w:rsidRPr="00E1318C">
              <w:rPr>
                <w:sz w:val="22"/>
                <w:szCs w:val="22"/>
              </w:rPr>
              <w:t>й</w:t>
            </w:r>
            <w:r w:rsidRPr="00E1318C">
              <w:rPr>
                <w:sz w:val="22"/>
                <w:szCs w:val="22"/>
              </w:rPr>
              <w:t xml:space="preserve">тенанта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Мостового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тер. Поселок им. </w:t>
            </w:r>
            <w:r w:rsidRPr="00E1318C">
              <w:rPr>
                <w:sz w:val="22"/>
                <w:szCs w:val="22"/>
              </w:rPr>
              <w:t>Гули К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ролевой)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10738,0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10738,0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0,826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0,826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10738,0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10738,0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1.30</w:t>
            </w:r>
            <w:r>
              <w:rPr>
                <w:sz w:val="22"/>
                <w:szCs w:val="22"/>
              </w:rPr>
              <w:t>8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Вольн</w:t>
            </w:r>
            <w:r>
              <w:rPr>
                <w:sz w:val="22"/>
                <w:szCs w:val="22"/>
              </w:rPr>
              <w:t>ой</w:t>
            </w:r>
            <w:r w:rsidRPr="00E1318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тер. Поселок им. </w:t>
            </w:r>
            <w:r w:rsidRPr="00E1318C">
              <w:rPr>
                <w:sz w:val="22"/>
                <w:szCs w:val="22"/>
              </w:rPr>
              <w:t>Гули К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ролевой)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5642,0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5642,0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0,434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0,434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5642,0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5642,0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1.30</w:t>
            </w:r>
            <w:r>
              <w:rPr>
                <w:sz w:val="22"/>
                <w:szCs w:val="22"/>
              </w:rPr>
              <w:t>9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Тим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>рязева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12428,0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12428,0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0,956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0,956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12428,0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12428,0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</w:t>
            </w:r>
            <w:r>
              <w:rPr>
                <w:sz w:val="22"/>
                <w:szCs w:val="22"/>
              </w:rPr>
              <w:t>10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lastRenderedPageBreak/>
              <w:t>ул. им. Ухтомского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7241,0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7241,0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0,557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0,557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7241,0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7241,0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1.31</w:t>
            </w:r>
            <w:r>
              <w:rPr>
                <w:sz w:val="22"/>
                <w:szCs w:val="22"/>
              </w:rPr>
              <w:t>1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Чу</w:t>
            </w:r>
            <w:r w:rsidRPr="00E1318C">
              <w:rPr>
                <w:sz w:val="22"/>
                <w:szCs w:val="22"/>
              </w:rPr>
              <w:t>р</w:t>
            </w:r>
            <w:r w:rsidRPr="00E1318C">
              <w:rPr>
                <w:sz w:val="22"/>
                <w:szCs w:val="22"/>
              </w:rPr>
              <w:t>кина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3406,0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3406,0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0,262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0,262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3406,0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3406,0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1.31</w:t>
            </w:r>
            <w:r>
              <w:rPr>
                <w:sz w:val="22"/>
                <w:szCs w:val="22"/>
              </w:rPr>
              <w:t>2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Ремонт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Инстр</w:t>
            </w:r>
            <w:r w:rsidRPr="00E1318C">
              <w:rPr>
                <w:sz w:val="22"/>
                <w:szCs w:val="22"/>
              </w:rPr>
              <w:t>у</w:t>
            </w:r>
            <w:r w:rsidRPr="00E1318C">
              <w:rPr>
                <w:sz w:val="22"/>
                <w:szCs w:val="22"/>
              </w:rPr>
              <w:t>ментальной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8372,0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8372,0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0,644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0,644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8372,0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8372,0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1.31</w:t>
            </w:r>
            <w:r>
              <w:rPr>
                <w:sz w:val="22"/>
                <w:szCs w:val="22"/>
              </w:rPr>
              <w:t>3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на </w:t>
            </w:r>
            <w:r>
              <w:rPr>
                <w:sz w:val="22"/>
                <w:szCs w:val="22"/>
              </w:rPr>
              <w:t>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ственное бюджетное професси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нальное </w:t>
            </w:r>
            <w:proofErr w:type="spellStart"/>
            <w:r>
              <w:rPr>
                <w:sz w:val="22"/>
                <w:szCs w:val="22"/>
              </w:rPr>
              <w:t>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вательное</w:t>
            </w:r>
            <w:proofErr w:type="spellEnd"/>
            <w:r>
              <w:rPr>
                <w:sz w:val="22"/>
                <w:szCs w:val="22"/>
              </w:rPr>
              <w:t xml:space="preserve"> учреждение «</w:t>
            </w:r>
            <w:r w:rsidRPr="00E1318C">
              <w:rPr>
                <w:sz w:val="22"/>
                <w:szCs w:val="22"/>
              </w:rPr>
              <w:t>Волгогра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ский энерг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lastRenderedPageBreak/>
              <w:t>тический ко</w:t>
            </w:r>
            <w:r w:rsidRPr="00E1318C">
              <w:rPr>
                <w:sz w:val="22"/>
                <w:szCs w:val="22"/>
              </w:rPr>
              <w:t>л</w:t>
            </w:r>
            <w:r w:rsidRPr="00E1318C">
              <w:rPr>
                <w:sz w:val="22"/>
                <w:szCs w:val="22"/>
              </w:rPr>
              <w:t>ледж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5850,0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5850,0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0,450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35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5850,0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5850,0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1.31</w:t>
            </w:r>
            <w:r>
              <w:rPr>
                <w:sz w:val="22"/>
                <w:szCs w:val="22"/>
              </w:rPr>
              <w:t>4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от ул. </w:t>
            </w:r>
            <w:proofErr w:type="spellStart"/>
            <w:r w:rsidRPr="00E1318C">
              <w:rPr>
                <w:sz w:val="22"/>
                <w:szCs w:val="22"/>
              </w:rPr>
              <w:t>Хим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заводской до акционерного общества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закрытого т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 xml:space="preserve">па </w:t>
            </w:r>
            <w:r>
              <w:rPr>
                <w:sz w:val="22"/>
                <w:szCs w:val="22"/>
              </w:rPr>
              <w:t>«</w:t>
            </w:r>
            <w:r w:rsidRPr="00E1318C">
              <w:rPr>
                <w:sz w:val="22"/>
                <w:szCs w:val="22"/>
              </w:rPr>
              <w:t>Химпром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15158,0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15158,0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1,166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1,166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град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ской</w:t>
            </w:r>
            <w:proofErr w:type="spellEnd"/>
            <w:r w:rsidRPr="00E1318C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15158,0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15158,0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1.31</w:t>
            </w:r>
            <w:r>
              <w:rPr>
                <w:sz w:val="22"/>
                <w:szCs w:val="22"/>
              </w:rPr>
              <w:t>5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наб. им. Вл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димира В</w:t>
            </w:r>
            <w:r w:rsidRPr="00E1318C">
              <w:rPr>
                <w:sz w:val="22"/>
                <w:szCs w:val="22"/>
              </w:rPr>
              <w:t>ы</w:t>
            </w:r>
            <w:r w:rsidRPr="00E1318C">
              <w:rPr>
                <w:sz w:val="22"/>
                <w:szCs w:val="22"/>
              </w:rPr>
              <w:t>соцкого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20124,0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20124,0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1,548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1,548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20124,0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20124,0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1.31</w:t>
            </w:r>
            <w:r>
              <w:rPr>
                <w:sz w:val="22"/>
                <w:szCs w:val="22"/>
              </w:rPr>
              <w:t>6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До</w:t>
            </w:r>
            <w:r w:rsidRPr="00E1318C">
              <w:rPr>
                <w:sz w:val="22"/>
                <w:szCs w:val="22"/>
              </w:rPr>
              <w:t>б</w:t>
            </w:r>
            <w:r w:rsidRPr="00E1318C">
              <w:rPr>
                <w:sz w:val="22"/>
                <w:szCs w:val="22"/>
              </w:rPr>
              <w:t>ролюбова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26637,0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26637,0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2,049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2,049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26637,0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26637,0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1.31</w:t>
            </w:r>
            <w:r>
              <w:rPr>
                <w:sz w:val="22"/>
                <w:szCs w:val="22"/>
              </w:rPr>
              <w:t>7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Ивана Федорова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1729,0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1729,0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0,133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0,133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1729,0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1729,0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1.31</w:t>
            </w:r>
            <w:r>
              <w:rPr>
                <w:sz w:val="22"/>
                <w:szCs w:val="22"/>
              </w:rPr>
              <w:t>8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Курч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това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5759,0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5759,0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0,443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0,443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5759,0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5759,0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1.31</w:t>
            </w:r>
            <w:r>
              <w:rPr>
                <w:sz w:val="22"/>
                <w:szCs w:val="22"/>
              </w:rPr>
              <w:t>9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Лаз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t>рева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3146,0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3146,0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0,242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0,242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3146,0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3146,0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</w:t>
            </w:r>
            <w:r>
              <w:rPr>
                <w:sz w:val="22"/>
                <w:szCs w:val="22"/>
              </w:rPr>
              <w:t>20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Ник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>тина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39455,0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39455,0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3,035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3,035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39455,0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39455,0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1.32</w:t>
            </w:r>
            <w:r>
              <w:rPr>
                <w:sz w:val="22"/>
                <w:szCs w:val="22"/>
              </w:rPr>
              <w:t>1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Одое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>ского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39741,0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39741,0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3,057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3,057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39741,0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39741,0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1.32</w:t>
            </w:r>
            <w:r>
              <w:rPr>
                <w:sz w:val="22"/>
                <w:szCs w:val="22"/>
              </w:rPr>
              <w:t>2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от ул. 40 лет </w:t>
            </w:r>
            <w:r w:rsidRPr="00E1318C">
              <w:rPr>
                <w:sz w:val="22"/>
                <w:szCs w:val="22"/>
              </w:rPr>
              <w:lastRenderedPageBreak/>
              <w:t xml:space="preserve">ВЛКСМ до </w:t>
            </w:r>
            <w:r>
              <w:rPr>
                <w:sz w:val="22"/>
                <w:szCs w:val="22"/>
              </w:rPr>
              <w:t xml:space="preserve">открытого </w:t>
            </w:r>
            <w:r>
              <w:rPr>
                <w:sz w:val="22"/>
                <w:szCs w:val="22"/>
              </w:rPr>
              <w:br/>
              <w:t>акционерного общества</w:t>
            </w:r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1318C">
              <w:rPr>
                <w:sz w:val="22"/>
                <w:szCs w:val="22"/>
              </w:rPr>
              <w:t>Волгогра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 xml:space="preserve">ский завод </w:t>
            </w:r>
            <w:proofErr w:type="spellStart"/>
            <w:r w:rsidRPr="00E1318C">
              <w:rPr>
                <w:sz w:val="22"/>
                <w:szCs w:val="22"/>
              </w:rPr>
              <w:t>техуглерода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в том </w:t>
            </w:r>
            <w:r w:rsidRPr="00E1318C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33891,0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33891,0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2,607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2,607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33891,0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33891,0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1.32</w:t>
            </w:r>
            <w:r>
              <w:rPr>
                <w:sz w:val="22"/>
                <w:szCs w:val="22"/>
              </w:rPr>
              <w:t>3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к лагерю </w:t>
            </w:r>
            <w:r>
              <w:rPr>
                <w:sz w:val="22"/>
                <w:szCs w:val="22"/>
              </w:rPr>
              <w:br/>
              <w:t>«</w:t>
            </w:r>
            <w:r w:rsidRPr="00E1318C">
              <w:rPr>
                <w:sz w:val="22"/>
                <w:szCs w:val="22"/>
              </w:rPr>
              <w:t>Орленок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25272,0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25272,0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1,944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1,944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25272,0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25272,0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1.32</w:t>
            </w:r>
            <w:r>
              <w:rPr>
                <w:sz w:val="22"/>
                <w:szCs w:val="22"/>
              </w:rPr>
              <w:t>4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дороги к </w:t>
            </w:r>
            <w:r>
              <w:rPr>
                <w:sz w:val="22"/>
                <w:szCs w:val="22"/>
              </w:rPr>
              <w:t>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ственному </w:t>
            </w:r>
            <w:r w:rsidRPr="00E1318C">
              <w:rPr>
                <w:sz w:val="22"/>
                <w:szCs w:val="22"/>
              </w:rPr>
              <w:t xml:space="preserve">учреждению </w:t>
            </w:r>
            <w:r>
              <w:rPr>
                <w:sz w:val="22"/>
                <w:szCs w:val="22"/>
              </w:rPr>
              <w:t>здравоохран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«</w:t>
            </w:r>
            <w:r w:rsidRPr="00E1318C">
              <w:rPr>
                <w:sz w:val="22"/>
                <w:szCs w:val="22"/>
              </w:rPr>
              <w:t>Родил</w:t>
            </w:r>
            <w:r w:rsidRPr="00E1318C">
              <w:rPr>
                <w:sz w:val="22"/>
                <w:szCs w:val="22"/>
              </w:rPr>
              <w:t>ь</w:t>
            </w:r>
            <w:r w:rsidRPr="00E1318C">
              <w:rPr>
                <w:sz w:val="22"/>
                <w:szCs w:val="22"/>
              </w:rPr>
              <w:t>ный дом № 4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9841,0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9841,0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0,757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0,757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9841,0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9841,0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1.32</w:t>
            </w:r>
            <w:r>
              <w:rPr>
                <w:sz w:val="22"/>
                <w:szCs w:val="22"/>
              </w:rPr>
              <w:t>5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дороги к </w:t>
            </w:r>
            <w:r>
              <w:rPr>
                <w:sz w:val="22"/>
                <w:szCs w:val="22"/>
              </w:rPr>
              <w:br/>
              <w:t xml:space="preserve">открытому </w:t>
            </w:r>
            <w:r>
              <w:rPr>
                <w:sz w:val="22"/>
                <w:szCs w:val="22"/>
              </w:rPr>
              <w:br/>
              <w:t>акционерному обществу</w:t>
            </w:r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1318C">
              <w:rPr>
                <w:sz w:val="22"/>
                <w:szCs w:val="22"/>
              </w:rPr>
              <w:t>Волгогра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ский</w:t>
            </w:r>
            <w:r>
              <w:rPr>
                <w:sz w:val="22"/>
                <w:szCs w:val="22"/>
              </w:rPr>
              <w:t xml:space="preserve"> </w:t>
            </w:r>
            <w:r w:rsidRPr="00E1318C">
              <w:rPr>
                <w:sz w:val="22"/>
                <w:szCs w:val="22"/>
              </w:rPr>
              <w:t>судо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ремонтный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завод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2457,0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0,189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0,189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2457,0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1.32</w:t>
            </w:r>
            <w:r>
              <w:rPr>
                <w:sz w:val="22"/>
                <w:szCs w:val="22"/>
              </w:rPr>
              <w:t>6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Ремонт дороги от ул. Кар</w:t>
            </w:r>
            <w:r w:rsidRPr="00E1318C">
              <w:rPr>
                <w:sz w:val="22"/>
                <w:szCs w:val="22"/>
              </w:rPr>
              <w:t>а</w:t>
            </w:r>
            <w:r w:rsidRPr="00E1318C">
              <w:rPr>
                <w:sz w:val="22"/>
                <w:szCs w:val="22"/>
              </w:rPr>
              <w:lastRenderedPageBreak/>
              <w:t xml:space="preserve">ванной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филиала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1318C">
              <w:rPr>
                <w:sz w:val="22"/>
                <w:szCs w:val="22"/>
              </w:rPr>
              <w:t>Волгогра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нефтебаза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E1318C">
              <w:rPr>
                <w:sz w:val="22"/>
                <w:szCs w:val="22"/>
              </w:rPr>
              <w:t xml:space="preserve"> общества с ограниченной ответствен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 w:rsidRPr="00E1318C">
              <w:rPr>
                <w:sz w:val="22"/>
                <w:szCs w:val="22"/>
              </w:rPr>
              <w:t>ностью</w:t>
            </w:r>
            <w:proofErr w:type="spellEnd"/>
            <w:r w:rsidRPr="00E13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«</w:t>
            </w:r>
            <w:r w:rsidRPr="00E1318C">
              <w:rPr>
                <w:sz w:val="22"/>
                <w:szCs w:val="22"/>
              </w:rPr>
              <w:t>ЛУКОЙЛ-</w:t>
            </w:r>
            <w:proofErr w:type="spellStart"/>
            <w:r>
              <w:rPr>
                <w:sz w:val="22"/>
                <w:szCs w:val="22"/>
              </w:rPr>
              <w:t>Волгогра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нефтепере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работка</w:t>
            </w:r>
            <w:r w:rsidRPr="000B42E3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в том </w:t>
            </w:r>
            <w:r w:rsidRPr="00E1318C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56316,0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56316,0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4,332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4,332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56316,0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56316,0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1.32</w:t>
            </w:r>
            <w:r>
              <w:rPr>
                <w:sz w:val="22"/>
                <w:szCs w:val="22"/>
              </w:rPr>
              <w:t>7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Ремонт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Акмоли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2366,0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2366,0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0,182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0,182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2366,0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2366,0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1.32</w:t>
            </w:r>
            <w:r>
              <w:rPr>
                <w:sz w:val="22"/>
                <w:szCs w:val="22"/>
              </w:rPr>
              <w:t>8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Андижа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2483,0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2483,0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0,191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0,191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2483,0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2483,0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1.32</w:t>
            </w:r>
            <w:r>
              <w:rPr>
                <w:sz w:val="22"/>
                <w:szCs w:val="22"/>
              </w:rPr>
              <w:t>9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Бобро</w:t>
            </w:r>
            <w:r w:rsidRPr="00E1318C">
              <w:rPr>
                <w:sz w:val="22"/>
                <w:szCs w:val="22"/>
              </w:rPr>
              <w:t>в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9516,0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9516,0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0,732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0,732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lastRenderedPageBreak/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9516,0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9516,0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1.3</w:t>
            </w:r>
            <w:r>
              <w:rPr>
                <w:sz w:val="22"/>
                <w:szCs w:val="22"/>
              </w:rPr>
              <w:t>30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Ботанич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6357,0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6357,0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0,489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0,489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6357,0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6357,0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1.33</w:t>
            </w:r>
            <w:r>
              <w:rPr>
                <w:sz w:val="22"/>
                <w:szCs w:val="22"/>
              </w:rPr>
              <w:t>1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Бутурл</w:t>
            </w:r>
            <w:r w:rsidRPr="00E1318C">
              <w:rPr>
                <w:sz w:val="22"/>
                <w:szCs w:val="22"/>
              </w:rPr>
              <w:t>и</w:t>
            </w:r>
            <w:r w:rsidRPr="00E1318C">
              <w:rPr>
                <w:sz w:val="22"/>
                <w:szCs w:val="22"/>
              </w:rPr>
              <w:t>новск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11947,0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11947,0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0,919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0,919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11947,0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11947,0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1.33</w:t>
            </w:r>
            <w:r>
              <w:rPr>
                <w:sz w:val="22"/>
                <w:szCs w:val="22"/>
              </w:rPr>
              <w:t>2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Вилянск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2509,0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2509,0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0,193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0,193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2509,0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2509,0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1.33</w:t>
            </w:r>
            <w:r>
              <w:rPr>
                <w:sz w:val="22"/>
                <w:szCs w:val="22"/>
              </w:rPr>
              <w:t>3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Водников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9399,0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9399,0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0,723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9399,0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9399,0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1.33</w:t>
            </w:r>
            <w:r>
              <w:rPr>
                <w:sz w:val="22"/>
                <w:szCs w:val="22"/>
              </w:rPr>
              <w:t>4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</w:t>
            </w:r>
            <w:proofErr w:type="spellStart"/>
            <w:r w:rsidRPr="00E1318C">
              <w:rPr>
                <w:sz w:val="22"/>
                <w:szCs w:val="22"/>
              </w:rPr>
              <w:t>Гагри</w:t>
            </w:r>
            <w:r w:rsidRPr="00E1318C">
              <w:rPr>
                <w:sz w:val="22"/>
                <w:szCs w:val="22"/>
              </w:rPr>
              <w:t>н</w:t>
            </w:r>
            <w:r w:rsidRPr="00E1318C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10101,0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10101,0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0,777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0,777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10101,0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10101,0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1.33</w:t>
            </w:r>
            <w:r>
              <w:rPr>
                <w:sz w:val="22"/>
                <w:szCs w:val="22"/>
              </w:rPr>
              <w:t>5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Огаре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ва (от жилого дома №1 по ул. им. Огар</w:t>
            </w:r>
            <w:r w:rsidRPr="00E1318C">
              <w:rPr>
                <w:sz w:val="22"/>
                <w:szCs w:val="22"/>
              </w:rPr>
              <w:t>е</w:t>
            </w:r>
            <w:r w:rsidRPr="00E1318C">
              <w:rPr>
                <w:sz w:val="22"/>
                <w:szCs w:val="22"/>
              </w:rPr>
              <w:t xml:space="preserve">ва до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Рабоче-Крестьянской)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4654,0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4654,0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0,358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0,358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 </w:t>
            </w: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4654,0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4654,0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1.33</w:t>
            </w:r>
            <w:r>
              <w:rPr>
                <w:sz w:val="22"/>
                <w:szCs w:val="22"/>
              </w:rPr>
              <w:t>6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ул. им. К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стюченко (</w:t>
            </w:r>
            <w:r>
              <w:rPr>
                <w:sz w:val="22"/>
                <w:szCs w:val="22"/>
              </w:rPr>
              <w:t>тер. Рабочий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лок</w:t>
            </w:r>
            <w:r w:rsidRPr="00E1318C">
              <w:rPr>
                <w:sz w:val="22"/>
                <w:szCs w:val="22"/>
              </w:rPr>
              <w:t xml:space="preserve"> </w:t>
            </w:r>
            <w:proofErr w:type="spellStart"/>
            <w:r w:rsidRPr="00E1318C">
              <w:rPr>
                <w:sz w:val="22"/>
                <w:szCs w:val="22"/>
              </w:rPr>
              <w:t>Водстрой</w:t>
            </w:r>
            <w:proofErr w:type="spellEnd"/>
            <w:r w:rsidRPr="00E1318C">
              <w:rPr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14300,0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1,100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14300,0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1.33</w:t>
            </w:r>
            <w:r>
              <w:rPr>
                <w:sz w:val="22"/>
                <w:szCs w:val="22"/>
              </w:rPr>
              <w:t>7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proofErr w:type="spellStart"/>
            <w:r w:rsidRPr="00E1318C">
              <w:rPr>
                <w:sz w:val="22"/>
                <w:szCs w:val="22"/>
              </w:rPr>
              <w:t>пр-кта</w:t>
            </w:r>
            <w:proofErr w:type="spellEnd"/>
            <w:r w:rsidRPr="00E1318C">
              <w:rPr>
                <w:sz w:val="22"/>
                <w:szCs w:val="22"/>
              </w:rPr>
              <w:t xml:space="preserve"> им. </w:t>
            </w:r>
            <w:proofErr w:type="spellStart"/>
            <w:r w:rsidRPr="00E1318C">
              <w:rPr>
                <w:sz w:val="22"/>
                <w:szCs w:val="22"/>
              </w:rPr>
              <w:t>В.И.Лени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t>на</w:t>
            </w:r>
            <w:proofErr w:type="spellEnd"/>
            <w:r w:rsidRPr="00E1318C">
              <w:rPr>
                <w:sz w:val="22"/>
                <w:szCs w:val="22"/>
              </w:rPr>
              <w:t xml:space="preserve"> (местный проезд) в </w:t>
            </w:r>
            <w:proofErr w:type="spellStart"/>
            <w:r w:rsidRPr="00E1318C">
              <w:rPr>
                <w:sz w:val="22"/>
                <w:szCs w:val="22"/>
              </w:rPr>
              <w:t>Тракторо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заводском районе</w:t>
            </w:r>
            <w:r>
              <w:rPr>
                <w:sz w:val="22"/>
                <w:szCs w:val="22"/>
              </w:rPr>
              <w:t xml:space="preserve"> Волг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49400,0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49400,0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3,800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3,800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49400,0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49400,0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1.33</w:t>
            </w:r>
            <w:r>
              <w:rPr>
                <w:sz w:val="22"/>
                <w:szCs w:val="22"/>
              </w:rPr>
              <w:t>8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ул. им. </w:t>
            </w:r>
            <w:proofErr w:type="spellStart"/>
            <w:r w:rsidRPr="00E1318C">
              <w:rPr>
                <w:sz w:val="22"/>
                <w:szCs w:val="22"/>
              </w:rPr>
              <w:t>Козь</w:t>
            </w:r>
            <w:r>
              <w:rPr>
                <w:sz w:val="22"/>
                <w:szCs w:val="22"/>
              </w:rPr>
              <w:softHyphen/>
            </w:r>
            <w:r w:rsidRPr="00E1318C">
              <w:rPr>
                <w:sz w:val="22"/>
                <w:szCs w:val="22"/>
              </w:rPr>
              <w:lastRenderedPageBreak/>
              <w:t>мы</w:t>
            </w:r>
            <w:proofErr w:type="spellEnd"/>
            <w:r w:rsidRPr="00E1318C">
              <w:rPr>
                <w:sz w:val="22"/>
                <w:szCs w:val="22"/>
              </w:rPr>
              <w:t xml:space="preserve"> Минина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 xml:space="preserve">в том </w:t>
            </w:r>
            <w:r w:rsidRPr="00E1318C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lastRenderedPageBreak/>
              <w:t>5928,0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5928,0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0,456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0,456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5928,0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5928,0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1.33</w:t>
            </w:r>
            <w:r>
              <w:rPr>
                <w:sz w:val="22"/>
                <w:szCs w:val="22"/>
              </w:rPr>
              <w:t>9</w:t>
            </w:r>
            <w:r w:rsidRPr="00E1318C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Ремонт мес</w:t>
            </w:r>
            <w:r w:rsidRPr="00E1318C">
              <w:rPr>
                <w:sz w:val="22"/>
                <w:szCs w:val="22"/>
              </w:rPr>
              <w:t>т</w:t>
            </w:r>
            <w:r w:rsidRPr="00E1318C">
              <w:rPr>
                <w:sz w:val="22"/>
                <w:szCs w:val="22"/>
              </w:rPr>
              <w:t>ного проезда Маршала Еременко (выборочно)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 xml:space="preserve">Всего, </w:t>
            </w:r>
            <w:r>
              <w:rPr>
                <w:sz w:val="22"/>
                <w:szCs w:val="22"/>
              </w:rPr>
              <w:br/>
            </w:r>
            <w:r w:rsidRPr="00E131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2828,3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2828,3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0,328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0,328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</w:tr>
      <w:tr w:rsidR="004A32E1" w:rsidRPr="00E1318C" w:rsidTr="00DD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E1" w:rsidRPr="00E1318C" w:rsidRDefault="004A32E1" w:rsidP="00DD21A9">
            <w:pPr>
              <w:ind w:left="-48" w:right="-46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бюджет Волг</w:t>
            </w:r>
            <w:r w:rsidRPr="00E1318C">
              <w:rPr>
                <w:sz w:val="22"/>
                <w:szCs w:val="22"/>
              </w:rPr>
              <w:t>о</w:t>
            </w:r>
            <w:r w:rsidRPr="00E1318C">
              <w:rPr>
                <w:sz w:val="22"/>
                <w:szCs w:val="22"/>
              </w:rPr>
              <w:t>гра</w:t>
            </w:r>
            <w:r w:rsidRPr="00E1318C">
              <w:rPr>
                <w:sz w:val="22"/>
                <w:szCs w:val="22"/>
              </w:rPr>
              <w:t>д</w:t>
            </w:r>
            <w:r w:rsidRPr="00E1318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2828,3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  <w:r w:rsidRPr="00E1318C">
              <w:rPr>
                <w:sz w:val="22"/>
                <w:szCs w:val="22"/>
              </w:rPr>
              <w:t>2828,3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2E1" w:rsidRPr="00E1318C" w:rsidRDefault="004A32E1" w:rsidP="00DD2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E1" w:rsidRPr="00E1318C" w:rsidRDefault="004A32E1" w:rsidP="00DD21A9">
            <w:pPr>
              <w:rPr>
                <w:sz w:val="22"/>
                <w:szCs w:val="22"/>
              </w:rPr>
            </w:pPr>
          </w:p>
        </w:tc>
      </w:tr>
    </w:tbl>
    <w:p w:rsidR="004A32E1" w:rsidRDefault="004A32E1" w:rsidP="004A32E1">
      <w:pPr>
        <w:rPr>
          <w:color w:val="000000" w:themeColor="text1"/>
          <w:sz w:val="28"/>
          <w:szCs w:val="28"/>
        </w:rPr>
      </w:pPr>
    </w:p>
    <w:p w:rsidR="004A32E1" w:rsidRDefault="004A32E1" w:rsidP="004A32E1">
      <w:pPr>
        <w:rPr>
          <w:color w:val="000000" w:themeColor="text1"/>
          <w:sz w:val="28"/>
          <w:szCs w:val="28"/>
        </w:rPr>
      </w:pPr>
    </w:p>
    <w:p w:rsidR="004A32E1" w:rsidRDefault="004A32E1" w:rsidP="004A32E1">
      <w:pPr>
        <w:rPr>
          <w:color w:val="000000" w:themeColor="text1"/>
          <w:sz w:val="28"/>
          <w:szCs w:val="28"/>
        </w:rPr>
      </w:pPr>
    </w:p>
    <w:p w:rsidR="004A32E1" w:rsidRPr="00771311" w:rsidRDefault="004A32E1" w:rsidP="004A32E1">
      <w:pPr>
        <w:ind w:left="1091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Департамент городского хозяйства администрации Волгограда</w:t>
      </w:r>
    </w:p>
    <w:p w:rsidR="00F6477C" w:rsidRDefault="00F6477C" w:rsidP="00F6477C">
      <w:pPr>
        <w:ind w:left="10065" w:right="12"/>
        <w:jc w:val="both"/>
        <w:rPr>
          <w:sz w:val="28"/>
          <w:szCs w:val="28"/>
        </w:rPr>
      </w:pPr>
    </w:p>
    <w:p w:rsidR="004A32E1" w:rsidRDefault="004A32E1" w:rsidP="00F6477C">
      <w:pPr>
        <w:ind w:left="10065" w:right="12"/>
        <w:jc w:val="both"/>
        <w:rPr>
          <w:sz w:val="28"/>
          <w:szCs w:val="28"/>
        </w:rPr>
      </w:pPr>
    </w:p>
    <w:p w:rsidR="004A32E1" w:rsidRDefault="004A32E1" w:rsidP="00F6477C">
      <w:pPr>
        <w:ind w:left="10065" w:right="12"/>
        <w:jc w:val="both"/>
        <w:rPr>
          <w:sz w:val="28"/>
          <w:szCs w:val="28"/>
        </w:rPr>
      </w:pPr>
    </w:p>
    <w:p w:rsidR="004A32E1" w:rsidRDefault="004A32E1" w:rsidP="00F6477C">
      <w:pPr>
        <w:ind w:left="10065" w:right="12"/>
        <w:jc w:val="both"/>
        <w:rPr>
          <w:sz w:val="28"/>
          <w:szCs w:val="28"/>
        </w:rPr>
      </w:pPr>
    </w:p>
    <w:p w:rsidR="004A32E1" w:rsidRDefault="004A32E1" w:rsidP="00F6477C">
      <w:pPr>
        <w:ind w:left="10065" w:right="12"/>
        <w:jc w:val="both"/>
        <w:rPr>
          <w:sz w:val="28"/>
          <w:szCs w:val="28"/>
        </w:rPr>
      </w:pPr>
    </w:p>
    <w:p w:rsidR="004A32E1" w:rsidRDefault="004A32E1" w:rsidP="00F6477C">
      <w:pPr>
        <w:ind w:left="10065" w:right="12"/>
        <w:jc w:val="both"/>
        <w:rPr>
          <w:sz w:val="28"/>
          <w:szCs w:val="28"/>
        </w:rPr>
      </w:pPr>
    </w:p>
    <w:p w:rsidR="00F6477C" w:rsidRDefault="00F6477C" w:rsidP="00F6477C">
      <w:pPr>
        <w:ind w:left="10065" w:right="12"/>
        <w:jc w:val="both"/>
        <w:rPr>
          <w:sz w:val="28"/>
          <w:szCs w:val="28"/>
        </w:rPr>
        <w:sectPr w:rsidR="00F6477C" w:rsidSect="004A32E1">
          <w:pgSz w:w="16838" w:h="11906" w:orient="landscape" w:code="9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F6477C" w:rsidRPr="00F6477C" w:rsidRDefault="00F6477C" w:rsidP="00F6477C">
      <w:pPr>
        <w:ind w:left="10065" w:right="12"/>
        <w:jc w:val="both"/>
        <w:rPr>
          <w:sz w:val="28"/>
          <w:szCs w:val="28"/>
        </w:rPr>
      </w:pPr>
      <w:r w:rsidRPr="00F6477C">
        <w:rPr>
          <w:sz w:val="28"/>
          <w:szCs w:val="28"/>
        </w:rPr>
        <w:lastRenderedPageBreak/>
        <w:t>Приложение 6</w:t>
      </w:r>
    </w:p>
    <w:p w:rsidR="00F6477C" w:rsidRPr="00F6477C" w:rsidRDefault="00F6477C" w:rsidP="00F6477C">
      <w:pPr>
        <w:ind w:left="10065" w:right="12"/>
        <w:jc w:val="both"/>
        <w:rPr>
          <w:sz w:val="28"/>
          <w:szCs w:val="28"/>
        </w:rPr>
      </w:pPr>
      <w:r w:rsidRPr="00F6477C">
        <w:rPr>
          <w:sz w:val="28"/>
          <w:szCs w:val="28"/>
        </w:rPr>
        <w:t>к муниципальной программе «Содерж</w:t>
      </w:r>
      <w:r w:rsidRPr="00F6477C">
        <w:rPr>
          <w:sz w:val="28"/>
          <w:szCs w:val="28"/>
        </w:rPr>
        <w:t>а</w:t>
      </w:r>
      <w:r w:rsidRPr="00F6477C">
        <w:rPr>
          <w:sz w:val="28"/>
          <w:szCs w:val="28"/>
        </w:rPr>
        <w:t xml:space="preserve">ние и развитие улично-дорожной сети Волгограда и </w:t>
      </w:r>
      <w:r w:rsidRPr="00F6477C">
        <w:rPr>
          <w:spacing w:val="-8"/>
          <w:sz w:val="28"/>
          <w:szCs w:val="28"/>
        </w:rPr>
        <w:t xml:space="preserve">обеспечение эффективной работы транспортной </w:t>
      </w:r>
      <w:r w:rsidRPr="00F6477C">
        <w:rPr>
          <w:sz w:val="28"/>
          <w:szCs w:val="28"/>
        </w:rPr>
        <w:t>инфраструктуры Волгограда», утвержденной постановл</w:t>
      </w:r>
      <w:r w:rsidRPr="00F6477C">
        <w:rPr>
          <w:sz w:val="28"/>
          <w:szCs w:val="28"/>
        </w:rPr>
        <w:t>е</w:t>
      </w:r>
      <w:r w:rsidRPr="00F6477C">
        <w:rPr>
          <w:sz w:val="28"/>
          <w:szCs w:val="28"/>
        </w:rPr>
        <w:t>нием администрации Волгограда</w:t>
      </w:r>
    </w:p>
    <w:p w:rsidR="00F6477C" w:rsidRPr="00F6477C" w:rsidRDefault="00F6477C" w:rsidP="00F6477C">
      <w:pPr>
        <w:ind w:left="10065" w:right="12"/>
        <w:jc w:val="both"/>
        <w:rPr>
          <w:sz w:val="28"/>
          <w:szCs w:val="28"/>
        </w:rPr>
      </w:pPr>
      <w:r w:rsidRPr="00F6477C">
        <w:rPr>
          <w:sz w:val="28"/>
        </w:rPr>
        <w:t>от 29.12.2018  № 1875</w:t>
      </w:r>
    </w:p>
    <w:p w:rsidR="00F6477C" w:rsidRPr="00F6477C" w:rsidRDefault="00F6477C" w:rsidP="00F6477C">
      <w:pPr>
        <w:rPr>
          <w:sz w:val="28"/>
          <w:szCs w:val="28"/>
        </w:rPr>
      </w:pPr>
    </w:p>
    <w:p w:rsidR="00F6477C" w:rsidRPr="00F6477C" w:rsidRDefault="00F6477C" w:rsidP="00F6477C">
      <w:pPr>
        <w:jc w:val="center"/>
        <w:rPr>
          <w:sz w:val="28"/>
          <w:szCs w:val="28"/>
        </w:rPr>
      </w:pPr>
      <w:r w:rsidRPr="00F6477C">
        <w:rPr>
          <w:sz w:val="28"/>
          <w:szCs w:val="28"/>
        </w:rPr>
        <w:t>ИСТОЧНИКИ РЕСУРСНОГО ОБЕСПЕЧЕНИЯ</w:t>
      </w:r>
    </w:p>
    <w:p w:rsidR="00F6477C" w:rsidRPr="00F6477C" w:rsidRDefault="00F6477C" w:rsidP="00F6477C">
      <w:pPr>
        <w:jc w:val="center"/>
        <w:rPr>
          <w:sz w:val="28"/>
          <w:szCs w:val="28"/>
        </w:rPr>
      </w:pPr>
      <w:r w:rsidRPr="00F6477C">
        <w:rPr>
          <w:sz w:val="28"/>
          <w:szCs w:val="28"/>
        </w:rPr>
        <w:t>муниципальной программы «Содержание и развитие улично-дорожной сети Волгограда и обеспечение эффективной работы транспортной инфраструктуры Волгограда» (далее – Программа)</w:t>
      </w:r>
    </w:p>
    <w:p w:rsidR="00F6477C" w:rsidRPr="00F6477C" w:rsidRDefault="00F6477C" w:rsidP="00F6477C"/>
    <w:tbl>
      <w:tblPr>
        <w:tblW w:w="1568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05"/>
        <w:gridCol w:w="967"/>
        <w:gridCol w:w="911"/>
        <w:gridCol w:w="911"/>
        <w:gridCol w:w="910"/>
        <w:gridCol w:w="947"/>
        <w:gridCol w:w="914"/>
        <w:gridCol w:w="924"/>
        <w:gridCol w:w="1008"/>
        <w:gridCol w:w="910"/>
        <w:gridCol w:w="910"/>
        <w:gridCol w:w="909"/>
        <w:gridCol w:w="924"/>
        <w:gridCol w:w="938"/>
        <w:gridCol w:w="926"/>
        <w:gridCol w:w="950"/>
      </w:tblGrid>
      <w:tr w:rsidR="00F6477C" w:rsidRPr="00F6477C" w:rsidTr="00F6477C">
        <w:trPr>
          <w:trHeight w:val="20"/>
        </w:trPr>
        <w:tc>
          <w:tcPr>
            <w:tcW w:w="1219" w:type="dxa"/>
            <w:vMerge w:val="restart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Наименов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 xml:space="preserve">ние </w:t>
            </w:r>
          </w:p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 xml:space="preserve">источника 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br/>
              <w:t>и главного распоряд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теля бю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жетных средств Волгограда</w:t>
            </w:r>
          </w:p>
        </w:tc>
        <w:tc>
          <w:tcPr>
            <w:tcW w:w="505" w:type="dxa"/>
            <w:vMerge w:val="restart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Едини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softHyphen/>
              <w:t>ца и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6484" w:type="dxa"/>
            <w:gridSpan w:val="7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 xml:space="preserve">Объем финансовых средств, утвержденный первоначальной 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br/>
              <w:t>редакцией Программы</w:t>
            </w:r>
          </w:p>
        </w:tc>
        <w:tc>
          <w:tcPr>
            <w:tcW w:w="6525" w:type="dxa"/>
            <w:gridSpan w:val="7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Объем финансовых средств</w:t>
            </w:r>
          </w:p>
        </w:tc>
        <w:tc>
          <w:tcPr>
            <w:tcW w:w="950" w:type="dxa"/>
            <w:vMerge w:val="restart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Опис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ние м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ханизма привл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чения, норм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тивные ссылки на с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глаш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ния, др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 xml:space="preserve">гие </w:t>
            </w:r>
            <w:r w:rsidRPr="00F6477C">
              <w:rPr>
                <w:rFonts w:eastAsia="Calibri"/>
                <w:spacing w:val="-12"/>
                <w:sz w:val="22"/>
                <w:szCs w:val="22"/>
                <w:lang w:eastAsia="en-US"/>
              </w:rPr>
              <w:t>по</w:t>
            </w:r>
            <w:r w:rsidRPr="00F6477C">
              <w:rPr>
                <w:rFonts w:eastAsia="Calibri"/>
                <w:spacing w:val="-12"/>
                <w:sz w:val="22"/>
                <w:szCs w:val="22"/>
                <w:lang w:eastAsia="en-US"/>
              </w:rPr>
              <w:t>д</w:t>
            </w:r>
            <w:r w:rsidRPr="00F6477C">
              <w:rPr>
                <w:rFonts w:eastAsia="Calibri"/>
                <w:spacing w:val="-12"/>
                <w:sz w:val="22"/>
                <w:szCs w:val="22"/>
                <w:lang w:eastAsia="en-US"/>
              </w:rPr>
              <w:t>тверж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softHyphen/>
              <w:t xml:space="preserve">дающие 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br/>
              <w:t>докуме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ты</w:t>
            </w:r>
          </w:p>
        </w:tc>
      </w:tr>
      <w:tr w:rsidR="00F6477C" w:rsidRPr="00F6477C" w:rsidTr="00F6477C">
        <w:trPr>
          <w:trHeight w:val="20"/>
        </w:trPr>
        <w:tc>
          <w:tcPr>
            <w:tcW w:w="1219" w:type="dxa"/>
            <w:vMerge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5" w:type="dxa"/>
            <w:vMerge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  <w:vMerge w:val="restart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всего по Пр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грамме</w:t>
            </w:r>
          </w:p>
        </w:tc>
        <w:tc>
          <w:tcPr>
            <w:tcW w:w="5517" w:type="dxa"/>
            <w:gridSpan w:val="6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008" w:type="dxa"/>
            <w:vMerge w:val="restart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 xml:space="preserve">всего 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br/>
              <w:t>по Пр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грамме</w:t>
            </w:r>
          </w:p>
        </w:tc>
        <w:tc>
          <w:tcPr>
            <w:tcW w:w="5517" w:type="dxa"/>
            <w:gridSpan w:val="6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950" w:type="dxa"/>
            <w:vMerge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477C" w:rsidRPr="00F6477C" w:rsidTr="00F6477C">
        <w:trPr>
          <w:trHeight w:val="20"/>
        </w:trPr>
        <w:tc>
          <w:tcPr>
            <w:tcW w:w="1219" w:type="dxa"/>
            <w:vMerge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5" w:type="dxa"/>
            <w:vMerge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  <w:vMerge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1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 xml:space="preserve">2019 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br/>
              <w:t>год</w:t>
            </w:r>
          </w:p>
        </w:tc>
        <w:tc>
          <w:tcPr>
            <w:tcW w:w="911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 xml:space="preserve">2020 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br/>
              <w:t>год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 xml:space="preserve">2021 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br/>
              <w:t>год</w:t>
            </w:r>
          </w:p>
        </w:tc>
        <w:tc>
          <w:tcPr>
            <w:tcW w:w="947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 xml:space="preserve">2022 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br/>
              <w:t>год</w:t>
            </w:r>
          </w:p>
        </w:tc>
        <w:tc>
          <w:tcPr>
            <w:tcW w:w="91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 xml:space="preserve">2023 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br/>
              <w:t>год</w:t>
            </w:r>
          </w:p>
        </w:tc>
        <w:tc>
          <w:tcPr>
            <w:tcW w:w="92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 xml:space="preserve">2024 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br/>
              <w:t>год</w:t>
            </w:r>
          </w:p>
        </w:tc>
        <w:tc>
          <w:tcPr>
            <w:tcW w:w="1008" w:type="dxa"/>
            <w:vMerge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 xml:space="preserve">2019 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br/>
              <w:t>год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 xml:space="preserve">2020 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br/>
              <w:t>год</w:t>
            </w:r>
          </w:p>
        </w:tc>
        <w:tc>
          <w:tcPr>
            <w:tcW w:w="909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 xml:space="preserve">2021 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br/>
              <w:t>год</w:t>
            </w:r>
          </w:p>
        </w:tc>
        <w:tc>
          <w:tcPr>
            <w:tcW w:w="92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 xml:space="preserve">2022 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br/>
              <w:t>год</w:t>
            </w:r>
          </w:p>
        </w:tc>
        <w:tc>
          <w:tcPr>
            <w:tcW w:w="938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 xml:space="preserve">2023 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br/>
              <w:t>год</w:t>
            </w:r>
          </w:p>
        </w:tc>
        <w:tc>
          <w:tcPr>
            <w:tcW w:w="926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 xml:space="preserve">2024 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br/>
              <w:t>год</w:t>
            </w:r>
          </w:p>
        </w:tc>
        <w:tc>
          <w:tcPr>
            <w:tcW w:w="950" w:type="dxa"/>
            <w:vMerge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477C" w:rsidRPr="00F6477C" w:rsidTr="00F6477C">
        <w:trPr>
          <w:trHeight w:val="20"/>
        </w:trPr>
        <w:tc>
          <w:tcPr>
            <w:tcW w:w="1219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5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7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1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1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7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08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09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2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38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26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5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</w:tr>
      <w:tr w:rsidR="00F6477C" w:rsidRPr="00F6477C" w:rsidTr="00F6477C">
        <w:trPr>
          <w:trHeight w:val="20"/>
        </w:trPr>
        <w:tc>
          <w:tcPr>
            <w:tcW w:w="1219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Департ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мент горо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F6477C">
              <w:rPr>
                <w:rFonts w:eastAsia="Calibri"/>
                <w:spacing w:val="-8"/>
                <w:sz w:val="22"/>
                <w:szCs w:val="22"/>
                <w:lang w:eastAsia="en-US"/>
              </w:rPr>
              <w:t>ского хозяй</w:t>
            </w:r>
            <w:r w:rsidRPr="00F6477C">
              <w:rPr>
                <w:rFonts w:eastAsia="Calibri"/>
                <w:spacing w:val="-8"/>
                <w:sz w:val="22"/>
                <w:szCs w:val="22"/>
                <w:lang w:eastAsia="en-US"/>
              </w:rPr>
              <w:softHyphen/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lastRenderedPageBreak/>
              <w:t>ства, всего</w:t>
            </w:r>
          </w:p>
        </w:tc>
        <w:tc>
          <w:tcPr>
            <w:tcW w:w="505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8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8"/>
                <w:sz w:val="22"/>
                <w:szCs w:val="22"/>
                <w:lang w:eastAsia="en-US"/>
              </w:rPr>
              <w:lastRenderedPageBreak/>
              <w:t>тыс. руб.</w:t>
            </w:r>
          </w:p>
        </w:tc>
        <w:tc>
          <w:tcPr>
            <w:tcW w:w="967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24088299,9</w:t>
            </w:r>
          </w:p>
        </w:tc>
        <w:tc>
          <w:tcPr>
            <w:tcW w:w="911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3922564,6</w:t>
            </w:r>
          </w:p>
        </w:tc>
        <w:tc>
          <w:tcPr>
            <w:tcW w:w="911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3885322,2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3771387,6</w:t>
            </w:r>
          </w:p>
        </w:tc>
        <w:tc>
          <w:tcPr>
            <w:tcW w:w="947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4296480,9</w:t>
            </w:r>
          </w:p>
        </w:tc>
        <w:tc>
          <w:tcPr>
            <w:tcW w:w="91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4277239,0</w:t>
            </w:r>
          </w:p>
        </w:tc>
        <w:tc>
          <w:tcPr>
            <w:tcW w:w="92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3855305,6</w:t>
            </w:r>
          </w:p>
        </w:tc>
        <w:tc>
          <w:tcPr>
            <w:tcW w:w="1008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24542961,7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4035406,1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4047262,9</w:t>
            </w:r>
          </w:p>
        </w:tc>
        <w:tc>
          <w:tcPr>
            <w:tcW w:w="909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3836420,5</w:t>
            </w:r>
          </w:p>
        </w:tc>
        <w:tc>
          <w:tcPr>
            <w:tcW w:w="92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4491327,6</w:t>
            </w:r>
          </w:p>
        </w:tc>
        <w:tc>
          <w:tcPr>
            <w:tcW w:w="938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4277239,0</w:t>
            </w:r>
          </w:p>
        </w:tc>
        <w:tc>
          <w:tcPr>
            <w:tcW w:w="926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3855305,6</w:t>
            </w:r>
          </w:p>
        </w:tc>
        <w:tc>
          <w:tcPr>
            <w:tcW w:w="95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</w:tr>
      <w:tr w:rsidR="00F6477C" w:rsidRPr="00F6477C" w:rsidTr="00F6477C">
        <w:trPr>
          <w:trHeight w:val="20"/>
        </w:trPr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F6477C">
              <w:rPr>
                <w:rFonts w:eastAsia="Calibri"/>
                <w:sz w:val="24"/>
                <w:szCs w:val="24"/>
                <w:lang w:eastAsia="en-US"/>
              </w:rPr>
              <w:t>Продолжение приложения 6</w:t>
            </w:r>
          </w:p>
        </w:tc>
      </w:tr>
      <w:tr w:rsidR="00F6477C" w:rsidRPr="00F6477C" w:rsidTr="00F6477C">
        <w:trPr>
          <w:trHeight w:val="20"/>
        </w:trPr>
        <w:tc>
          <w:tcPr>
            <w:tcW w:w="1219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5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7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1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1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7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08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09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2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38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26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5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</w:tr>
      <w:tr w:rsidR="00F6477C" w:rsidRPr="00F6477C" w:rsidTr="00F6477C">
        <w:trPr>
          <w:trHeight w:val="20"/>
        </w:trPr>
        <w:tc>
          <w:tcPr>
            <w:tcW w:w="1219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Бюджет Волгограда</w:t>
            </w:r>
          </w:p>
        </w:tc>
        <w:tc>
          <w:tcPr>
            <w:tcW w:w="505" w:type="dxa"/>
            <w:vMerge w:val="restart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3567477,1</w:t>
            </w:r>
          </w:p>
        </w:tc>
        <w:tc>
          <w:tcPr>
            <w:tcW w:w="911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607495,7</w:t>
            </w:r>
          </w:p>
        </w:tc>
        <w:tc>
          <w:tcPr>
            <w:tcW w:w="911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587700,4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596894,6</w:t>
            </w:r>
          </w:p>
        </w:tc>
        <w:tc>
          <w:tcPr>
            <w:tcW w:w="947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591789,8</w:t>
            </w:r>
          </w:p>
        </w:tc>
        <w:tc>
          <w:tcPr>
            <w:tcW w:w="91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591806,8</w:t>
            </w:r>
          </w:p>
        </w:tc>
        <w:tc>
          <w:tcPr>
            <w:tcW w:w="92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591789,8</w:t>
            </w:r>
          </w:p>
        </w:tc>
        <w:tc>
          <w:tcPr>
            <w:tcW w:w="1008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3568533,3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608551,9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587700,4</w:t>
            </w:r>
          </w:p>
        </w:tc>
        <w:tc>
          <w:tcPr>
            <w:tcW w:w="909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596894,6</w:t>
            </w:r>
          </w:p>
        </w:tc>
        <w:tc>
          <w:tcPr>
            <w:tcW w:w="92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591789,8</w:t>
            </w:r>
          </w:p>
        </w:tc>
        <w:tc>
          <w:tcPr>
            <w:tcW w:w="938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591806,8</w:t>
            </w:r>
          </w:p>
        </w:tc>
        <w:tc>
          <w:tcPr>
            <w:tcW w:w="926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591789,8</w:t>
            </w:r>
          </w:p>
        </w:tc>
        <w:tc>
          <w:tcPr>
            <w:tcW w:w="950" w:type="dxa"/>
            <w:vMerge w:val="restart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477C" w:rsidRPr="00F6477C" w:rsidTr="00F6477C">
        <w:trPr>
          <w:trHeight w:val="20"/>
        </w:trPr>
        <w:tc>
          <w:tcPr>
            <w:tcW w:w="1219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Бюджет Волгогра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ской обл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505" w:type="dxa"/>
            <w:vMerge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19270376,0</w:t>
            </w:r>
          </w:p>
        </w:tc>
        <w:tc>
          <w:tcPr>
            <w:tcW w:w="911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2759769,8</w:t>
            </w:r>
          </w:p>
        </w:tc>
        <w:tc>
          <w:tcPr>
            <w:tcW w:w="911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2932999,0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2923968,1</w:t>
            </w:r>
          </w:p>
        </w:tc>
        <w:tc>
          <w:tcPr>
            <w:tcW w:w="947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3704691,1</w:t>
            </w:r>
          </w:p>
        </w:tc>
        <w:tc>
          <w:tcPr>
            <w:tcW w:w="91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3685432,2</w:t>
            </w:r>
          </w:p>
        </w:tc>
        <w:tc>
          <w:tcPr>
            <w:tcW w:w="92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3263515,8</w:t>
            </w:r>
          </w:p>
        </w:tc>
        <w:tc>
          <w:tcPr>
            <w:tcW w:w="1008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4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4"/>
                <w:sz w:val="22"/>
                <w:szCs w:val="22"/>
                <w:lang w:eastAsia="en-US"/>
              </w:rPr>
              <w:t>19512327,9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2871555,1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2998205,8</w:t>
            </w:r>
          </w:p>
        </w:tc>
        <w:tc>
          <w:tcPr>
            <w:tcW w:w="909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2989001,0</w:t>
            </w:r>
          </w:p>
        </w:tc>
        <w:tc>
          <w:tcPr>
            <w:tcW w:w="92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3704618,0</w:t>
            </w:r>
          </w:p>
        </w:tc>
        <w:tc>
          <w:tcPr>
            <w:tcW w:w="938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3685432,2</w:t>
            </w:r>
          </w:p>
        </w:tc>
        <w:tc>
          <w:tcPr>
            <w:tcW w:w="926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3263515,8</w:t>
            </w:r>
          </w:p>
        </w:tc>
        <w:tc>
          <w:tcPr>
            <w:tcW w:w="950" w:type="dxa"/>
            <w:vMerge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477C" w:rsidRPr="00F6477C" w:rsidTr="00F6477C">
        <w:trPr>
          <w:trHeight w:val="20"/>
        </w:trPr>
        <w:tc>
          <w:tcPr>
            <w:tcW w:w="1219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Федерал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ный бю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жет</w:t>
            </w:r>
          </w:p>
        </w:tc>
        <w:tc>
          <w:tcPr>
            <w:tcW w:w="505" w:type="dxa"/>
            <w:vMerge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1170446,8</w:t>
            </w:r>
          </w:p>
        </w:tc>
        <w:tc>
          <w:tcPr>
            <w:tcW w:w="911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555299,1</w:t>
            </w:r>
          </w:p>
        </w:tc>
        <w:tc>
          <w:tcPr>
            <w:tcW w:w="911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364622,8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250524,9</w:t>
            </w:r>
          </w:p>
        </w:tc>
        <w:tc>
          <w:tcPr>
            <w:tcW w:w="947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1462100,5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555299,1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461356,7</w:t>
            </w:r>
          </w:p>
        </w:tc>
        <w:tc>
          <w:tcPr>
            <w:tcW w:w="909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250524,9</w:t>
            </w:r>
          </w:p>
        </w:tc>
        <w:tc>
          <w:tcPr>
            <w:tcW w:w="92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194919,8</w:t>
            </w:r>
          </w:p>
        </w:tc>
        <w:tc>
          <w:tcPr>
            <w:tcW w:w="938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6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pacing w:val="-1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0" w:type="dxa"/>
            <w:vMerge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477C" w:rsidRPr="00F6477C" w:rsidTr="00F6477C">
        <w:trPr>
          <w:trHeight w:val="20"/>
        </w:trPr>
        <w:tc>
          <w:tcPr>
            <w:tcW w:w="1219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Внебю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жетные и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точники</w:t>
            </w:r>
          </w:p>
        </w:tc>
        <w:tc>
          <w:tcPr>
            <w:tcW w:w="505" w:type="dxa"/>
            <w:vMerge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1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1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47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9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8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6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0" w:type="dxa"/>
            <w:vMerge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477C" w:rsidRPr="00F6477C" w:rsidTr="00F6477C">
        <w:trPr>
          <w:trHeight w:val="20"/>
        </w:trPr>
        <w:tc>
          <w:tcPr>
            <w:tcW w:w="1219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Прочие бе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F6477C">
              <w:rPr>
                <w:rFonts w:eastAsia="Calibri"/>
                <w:sz w:val="22"/>
                <w:szCs w:val="22"/>
                <w:lang w:eastAsia="en-US"/>
              </w:rPr>
              <w:t>возмездные целевые средства</w:t>
            </w:r>
          </w:p>
        </w:tc>
        <w:tc>
          <w:tcPr>
            <w:tcW w:w="505" w:type="dxa"/>
            <w:vMerge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1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1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47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0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9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4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8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6" w:type="dxa"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77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0" w:type="dxa"/>
            <w:vMerge/>
          </w:tcPr>
          <w:p w:rsidR="00F6477C" w:rsidRPr="00F6477C" w:rsidRDefault="00F6477C" w:rsidP="00F6477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6477C" w:rsidRPr="00F6477C" w:rsidRDefault="00F6477C" w:rsidP="00F6477C">
      <w:pPr>
        <w:rPr>
          <w:sz w:val="24"/>
          <w:szCs w:val="24"/>
        </w:rPr>
      </w:pPr>
      <w:r w:rsidRPr="00F6477C">
        <w:rPr>
          <w:sz w:val="24"/>
          <w:szCs w:val="24"/>
        </w:rPr>
        <w:t>_________________</w:t>
      </w:r>
    </w:p>
    <w:p w:rsidR="00F6477C" w:rsidRPr="00F6477C" w:rsidRDefault="00F6477C" w:rsidP="00F6477C">
      <w:pPr>
        <w:jc w:val="both"/>
        <w:rPr>
          <w:sz w:val="24"/>
          <w:szCs w:val="24"/>
        </w:rPr>
      </w:pPr>
      <w:r w:rsidRPr="00F6477C">
        <w:rPr>
          <w:sz w:val="24"/>
          <w:szCs w:val="24"/>
        </w:rPr>
        <w:t>* Постановления Правительства Волгоградской области от 14 февраля 2014 г. № 79-п «О предоставлении и расходовании субсидий, выделяемых бюджетам муниципальных образований Волгоградской области за счет средств дорожного фонда Волгоградской области», Администрации Во</w:t>
      </w:r>
      <w:r w:rsidRPr="00F6477C">
        <w:rPr>
          <w:sz w:val="24"/>
          <w:szCs w:val="24"/>
        </w:rPr>
        <w:t>л</w:t>
      </w:r>
      <w:r w:rsidRPr="00F6477C">
        <w:rPr>
          <w:sz w:val="24"/>
          <w:szCs w:val="24"/>
        </w:rPr>
        <w:t xml:space="preserve">гоградской области от 02 марта 2017 г. № 106-п «Об утверждении Порядка предоставления субсидии из дорожного фонда Волгоградской области </w:t>
      </w:r>
      <w:r w:rsidRPr="00F6477C">
        <w:rPr>
          <w:spacing w:val="-4"/>
          <w:sz w:val="24"/>
          <w:szCs w:val="24"/>
        </w:rPr>
        <w:t>бюджетам муниципальных образований Волгоградской области на формирование муниципальных дорожных фондов», от 03 апреля 2019 г. № 145-п</w:t>
      </w:r>
      <w:r w:rsidRPr="00F6477C">
        <w:rPr>
          <w:spacing w:val="-4"/>
          <w:sz w:val="24"/>
          <w:szCs w:val="24"/>
        </w:rPr>
        <w:br/>
        <w:t>«</w:t>
      </w:r>
      <w:r w:rsidRPr="00F6477C">
        <w:rPr>
          <w:sz w:val="24"/>
          <w:szCs w:val="24"/>
        </w:rPr>
        <w:t>Об утверждении Порядка предоставления и расходования иных межбюджетных трансфертов бюджетам муниципальных образований Волгогра</w:t>
      </w:r>
      <w:r w:rsidRPr="00F6477C">
        <w:rPr>
          <w:sz w:val="24"/>
          <w:szCs w:val="24"/>
        </w:rPr>
        <w:t>д</w:t>
      </w:r>
      <w:r w:rsidRPr="00F6477C">
        <w:rPr>
          <w:sz w:val="24"/>
          <w:szCs w:val="24"/>
        </w:rPr>
        <w:t>ской области на финансовое обеспечение дорожной деятельности в рамках реализации национального проекта «Безопасные и качественные авт</w:t>
      </w:r>
      <w:r w:rsidRPr="00F6477C">
        <w:rPr>
          <w:sz w:val="24"/>
          <w:szCs w:val="24"/>
        </w:rPr>
        <w:t>о</w:t>
      </w:r>
      <w:r w:rsidRPr="00F6477C">
        <w:rPr>
          <w:sz w:val="24"/>
          <w:szCs w:val="24"/>
        </w:rPr>
        <w:t>мобильные дороги».</w:t>
      </w:r>
    </w:p>
    <w:p w:rsidR="00F6477C" w:rsidRPr="00F6477C" w:rsidRDefault="00F6477C" w:rsidP="00F6477C">
      <w:pPr>
        <w:spacing w:line="216" w:lineRule="auto"/>
        <w:ind w:left="11482" w:right="-31"/>
        <w:jc w:val="both"/>
        <w:rPr>
          <w:sz w:val="28"/>
          <w:szCs w:val="28"/>
        </w:rPr>
      </w:pPr>
    </w:p>
    <w:p w:rsidR="00F6477C" w:rsidRPr="00F6477C" w:rsidRDefault="00F6477C" w:rsidP="00F6477C">
      <w:pPr>
        <w:spacing w:line="216" w:lineRule="auto"/>
        <w:ind w:left="11482" w:right="-31"/>
        <w:jc w:val="both"/>
        <w:rPr>
          <w:sz w:val="28"/>
          <w:szCs w:val="28"/>
        </w:rPr>
      </w:pPr>
    </w:p>
    <w:p w:rsidR="00F6477C" w:rsidRPr="00F6477C" w:rsidRDefault="00F6477C" w:rsidP="00F6477C">
      <w:pPr>
        <w:spacing w:line="216" w:lineRule="auto"/>
        <w:ind w:left="11482" w:right="-31"/>
        <w:jc w:val="both"/>
        <w:rPr>
          <w:sz w:val="28"/>
          <w:szCs w:val="28"/>
        </w:rPr>
      </w:pPr>
    </w:p>
    <w:p w:rsidR="00F6477C" w:rsidRDefault="00F6477C" w:rsidP="00F6477C">
      <w:pPr>
        <w:ind w:left="10915"/>
        <w:rPr>
          <w:sz w:val="28"/>
          <w:szCs w:val="28"/>
        </w:rPr>
        <w:sectPr w:rsidR="00F6477C" w:rsidSect="00F6477C">
          <w:pgSz w:w="16838" w:h="11906" w:orient="landscape" w:code="9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  <w:r w:rsidRPr="00F6477C">
        <w:rPr>
          <w:sz w:val="28"/>
          <w:szCs w:val="28"/>
        </w:rPr>
        <w:t>Департамент городского хозяйства администрации Волгограда</w:t>
      </w:r>
    </w:p>
    <w:p w:rsidR="0013471F" w:rsidRPr="0013471F" w:rsidRDefault="0013471F" w:rsidP="0013471F">
      <w:pPr>
        <w:ind w:left="6096"/>
        <w:jc w:val="both"/>
        <w:rPr>
          <w:sz w:val="28"/>
          <w:szCs w:val="28"/>
        </w:rPr>
      </w:pPr>
      <w:r w:rsidRPr="0013471F">
        <w:rPr>
          <w:sz w:val="28"/>
          <w:szCs w:val="28"/>
        </w:rPr>
        <w:lastRenderedPageBreak/>
        <w:t>Приложение 7</w:t>
      </w:r>
    </w:p>
    <w:p w:rsidR="0013471F" w:rsidRPr="0013471F" w:rsidRDefault="0013471F" w:rsidP="0013471F">
      <w:pPr>
        <w:ind w:left="6096"/>
        <w:jc w:val="both"/>
        <w:rPr>
          <w:sz w:val="28"/>
          <w:szCs w:val="28"/>
        </w:rPr>
      </w:pPr>
      <w:r w:rsidRPr="0013471F">
        <w:rPr>
          <w:sz w:val="28"/>
          <w:szCs w:val="28"/>
        </w:rPr>
        <w:t xml:space="preserve">к муниципальной программе «Содержание и развитие </w:t>
      </w:r>
      <w:r w:rsidRPr="0013471F">
        <w:rPr>
          <w:spacing w:val="-6"/>
          <w:sz w:val="28"/>
          <w:szCs w:val="28"/>
        </w:rPr>
        <w:t>улично-дорожной сети Волг</w:t>
      </w:r>
      <w:r w:rsidRPr="0013471F">
        <w:rPr>
          <w:spacing w:val="-6"/>
          <w:sz w:val="28"/>
          <w:szCs w:val="28"/>
        </w:rPr>
        <w:t>о</w:t>
      </w:r>
      <w:r w:rsidRPr="0013471F">
        <w:rPr>
          <w:sz w:val="28"/>
          <w:szCs w:val="28"/>
        </w:rPr>
        <w:t>града и обеспечение эффе</w:t>
      </w:r>
      <w:r w:rsidRPr="0013471F">
        <w:rPr>
          <w:sz w:val="28"/>
          <w:szCs w:val="28"/>
        </w:rPr>
        <w:t>к</w:t>
      </w:r>
      <w:r w:rsidRPr="0013471F">
        <w:rPr>
          <w:sz w:val="28"/>
          <w:szCs w:val="28"/>
        </w:rPr>
        <w:t xml:space="preserve">тивной работы транспортной </w:t>
      </w:r>
      <w:r w:rsidRPr="0013471F">
        <w:rPr>
          <w:spacing w:val="-6"/>
          <w:sz w:val="28"/>
          <w:szCs w:val="28"/>
        </w:rPr>
        <w:t>инфраструктуры Волгограда»,</w:t>
      </w:r>
      <w:r w:rsidRPr="0013471F">
        <w:rPr>
          <w:sz w:val="28"/>
          <w:szCs w:val="28"/>
        </w:rPr>
        <w:t xml:space="preserve"> </w:t>
      </w:r>
      <w:r w:rsidRPr="0013471F">
        <w:rPr>
          <w:spacing w:val="-8"/>
          <w:sz w:val="28"/>
          <w:szCs w:val="28"/>
        </w:rPr>
        <w:t>утвержденной постановлением</w:t>
      </w:r>
      <w:r w:rsidRPr="0013471F">
        <w:rPr>
          <w:sz w:val="28"/>
          <w:szCs w:val="28"/>
        </w:rPr>
        <w:t xml:space="preserve"> администрации Волгограда</w:t>
      </w:r>
    </w:p>
    <w:p w:rsidR="0013471F" w:rsidRPr="0013471F" w:rsidRDefault="0013471F" w:rsidP="0013471F">
      <w:pPr>
        <w:ind w:left="6096"/>
        <w:jc w:val="both"/>
        <w:rPr>
          <w:sz w:val="28"/>
          <w:szCs w:val="28"/>
        </w:rPr>
      </w:pPr>
      <w:r w:rsidRPr="0013471F">
        <w:rPr>
          <w:sz w:val="28"/>
        </w:rPr>
        <w:t>от 29.12.2018 № 1875</w:t>
      </w:r>
    </w:p>
    <w:p w:rsidR="0013471F" w:rsidRPr="0013471F" w:rsidRDefault="0013471F" w:rsidP="0013471F">
      <w:pPr>
        <w:jc w:val="both"/>
        <w:rPr>
          <w:sz w:val="28"/>
          <w:szCs w:val="28"/>
        </w:rPr>
      </w:pPr>
    </w:p>
    <w:p w:rsidR="0013471F" w:rsidRPr="0013471F" w:rsidRDefault="0013471F" w:rsidP="0013471F">
      <w:pPr>
        <w:jc w:val="both"/>
        <w:rPr>
          <w:sz w:val="28"/>
          <w:szCs w:val="28"/>
        </w:rPr>
      </w:pPr>
    </w:p>
    <w:p w:rsidR="0013471F" w:rsidRPr="0013471F" w:rsidRDefault="0013471F" w:rsidP="0013471F">
      <w:pPr>
        <w:jc w:val="center"/>
        <w:rPr>
          <w:sz w:val="28"/>
          <w:szCs w:val="28"/>
        </w:rPr>
      </w:pPr>
      <w:r w:rsidRPr="0013471F">
        <w:rPr>
          <w:sz w:val="28"/>
          <w:szCs w:val="28"/>
        </w:rPr>
        <w:t xml:space="preserve">ОБОСНОВАНИЕ ЗАТРАТ </w:t>
      </w:r>
    </w:p>
    <w:p w:rsidR="0013471F" w:rsidRPr="0013471F" w:rsidRDefault="0013471F" w:rsidP="0013471F">
      <w:pPr>
        <w:jc w:val="center"/>
        <w:rPr>
          <w:sz w:val="28"/>
          <w:szCs w:val="28"/>
        </w:rPr>
      </w:pPr>
      <w:r w:rsidRPr="0013471F">
        <w:rPr>
          <w:sz w:val="28"/>
          <w:szCs w:val="28"/>
        </w:rPr>
        <w:t xml:space="preserve">по мероприятиям муниципальной программы «Содержание и развитие </w:t>
      </w:r>
    </w:p>
    <w:p w:rsidR="0013471F" w:rsidRPr="0013471F" w:rsidRDefault="0013471F" w:rsidP="0013471F">
      <w:pPr>
        <w:jc w:val="center"/>
        <w:rPr>
          <w:sz w:val="28"/>
          <w:szCs w:val="28"/>
        </w:rPr>
      </w:pPr>
      <w:r w:rsidRPr="0013471F">
        <w:rPr>
          <w:sz w:val="28"/>
          <w:szCs w:val="28"/>
        </w:rPr>
        <w:t xml:space="preserve">улично-дорожной сети Волгограда и обеспечение эффективной </w:t>
      </w:r>
    </w:p>
    <w:p w:rsidR="0013471F" w:rsidRPr="0013471F" w:rsidRDefault="0013471F" w:rsidP="0013471F">
      <w:pPr>
        <w:jc w:val="center"/>
        <w:rPr>
          <w:sz w:val="28"/>
          <w:szCs w:val="28"/>
        </w:rPr>
      </w:pPr>
      <w:r w:rsidRPr="0013471F">
        <w:rPr>
          <w:sz w:val="28"/>
          <w:szCs w:val="28"/>
        </w:rPr>
        <w:t xml:space="preserve">работы транспортной инфраструктуры Волгограда» </w:t>
      </w:r>
    </w:p>
    <w:p w:rsidR="0013471F" w:rsidRPr="0013471F" w:rsidRDefault="0013471F" w:rsidP="0013471F"/>
    <w:tbl>
      <w:tblPr>
        <w:tblStyle w:val="120"/>
        <w:tblW w:w="9634" w:type="dxa"/>
        <w:tblLayout w:type="fixed"/>
        <w:tblLook w:val="00A0" w:firstRow="1" w:lastRow="0" w:firstColumn="1" w:lastColumn="0" w:noHBand="0" w:noVBand="0"/>
      </w:tblPr>
      <w:tblGrid>
        <w:gridCol w:w="704"/>
        <w:gridCol w:w="1844"/>
        <w:gridCol w:w="4930"/>
        <w:gridCol w:w="2156"/>
      </w:tblGrid>
      <w:tr w:rsidR="0013471F" w:rsidRPr="0013471F" w:rsidTr="00583936">
        <w:tc>
          <w:tcPr>
            <w:tcW w:w="704" w:type="dxa"/>
            <w:hideMark/>
          </w:tcPr>
          <w:p w:rsidR="0013471F" w:rsidRPr="0013471F" w:rsidRDefault="0013471F" w:rsidP="0013471F">
            <w:pPr>
              <w:ind w:firstLine="0"/>
              <w:jc w:val="center"/>
            </w:pPr>
            <w:r w:rsidRPr="0013471F">
              <w:t>№</w:t>
            </w:r>
          </w:p>
          <w:p w:rsidR="0013471F" w:rsidRPr="0013471F" w:rsidRDefault="0013471F" w:rsidP="0013471F">
            <w:pPr>
              <w:ind w:firstLine="0"/>
              <w:jc w:val="center"/>
            </w:pPr>
            <w:r w:rsidRPr="0013471F">
              <w:t>п/п</w:t>
            </w:r>
          </w:p>
        </w:tc>
        <w:tc>
          <w:tcPr>
            <w:tcW w:w="1844" w:type="dxa"/>
            <w:hideMark/>
          </w:tcPr>
          <w:p w:rsidR="0013471F" w:rsidRPr="0013471F" w:rsidRDefault="0013471F" w:rsidP="0013471F">
            <w:pPr>
              <w:ind w:firstLine="0"/>
              <w:jc w:val="center"/>
            </w:pPr>
            <w:r w:rsidRPr="0013471F">
              <w:t>Наименов</w:t>
            </w:r>
            <w:r w:rsidRPr="0013471F">
              <w:t>а</w:t>
            </w:r>
            <w:r w:rsidRPr="0013471F">
              <w:t>ние мер</w:t>
            </w:r>
            <w:r w:rsidRPr="0013471F">
              <w:t>о</w:t>
            </w:r>
            <w:r w:rsidRPr="0013471F">
              <w:t>приятия</w:t>
            </w:r>
          </w:p>
        </w:tc>
        <w:tc>
          <w:tcPr>
            <w:tcW w:w="4930" w:type="dxa"/>
            <w:hideMark/>
          </w:tcPr>
          <w:p w:rsidR="0013471F" w:rsidRPr="0013471F" w:rsidRDefault="0013471F" w:rsidP="0013471F">
            <w:pPr>
              <w:ind w:firstLine="0"/>
              <w:jc w:val="center"/>
            </w:pPr>
            <w:r w:rsidRPr="0013471F">
              <w:t>Расчет затрат</w:t>
            </w:r>
          </w:p>
          <w:p w:rsidR="0013471F" w:rsidRPr="0013471F" w:rsidRDefault="0013471F" w:rsidP="0013471F">
            <w:pPr>
              <w:ind w:firstLine="0"/>
              <w:jc w:val="center"/>
            </w:pPr>
            <w:r w:rsidRPr="0013471F">
              <w:t>(с пояснениями)</w:t>
            </w:r>
          </w:p>
        </w:tc>
        <w:tc>
          <w:tcPr>
            <w:tcW w:w="2156" w:type="dxa"/>
            <w:hideMark/>
          </w:tcPr>
          <w:p w:rsidR="0013471F" w:rsidRPr="0013471F" w:rsidRDefault="0013471F" w:rsidP="0013471F">
            <w:pPr>
              <w:ind w:firstLine="0"/>
              <w:jc w:val="center"/>
            </w:pPr>
            <w:r w:rsidRPr="0013471F">
              <w:t>Нормативная ссылка</w:t>
            </w:r>
          </w:p>
        </w:tc>
      </w:tr>
      <w:tr w:rsidR="0013471F" w:rsidRPr="0013471F" w:rsidTr="00583936">
        <w:tc>
          <w:tcPr>
            <w:tcW w:w="704" w:type="dxa"/>
            <w:hideMark/>
          </w:tcPr>
          <w:p w:rsidR="0013471F" w:rsidRPr="0013471F" w:rsidRDefault="0013471F" w:rsidP="0013471F">
            <w:pPr>
              <w:ind w:firstLine="0"/>
              <w:jc w:val="center"/>
            </w:pPr>
            <w:r w:rsidRPr="0013471F">
              <w:t>1</w:t>
            </w:r>
          </w:p>
        </w:tc>
        <w:tc>
          <w:tcPr>
            <w:tcW w:w="1844" w:type="dxa"/>
            <w:hideMark/>
          </w:tcPr>
          <w:p w:rsidR="0013471F" w:rsidRPr="0013471F" w:rsidRDefault="0013471F" w:rsidP="0013471F">
            <w:pPr>
              <w:ind w:firstLine="0"/>
              <w:jc w:val="center"/>
            </w:pPr>
            <w:r w:rsidRPr="0013471F">
              <w:t>2</w:t>
            </w:r>
          </w:p>
        </w:tc>
        <w:tc>
          <w:tcPr>
            <w:tcW w:w="4930" w:type="dxa"/>
            <w:hideMark/>
          </w:tcPr>
          <w:p w:rsidR="0013471F" w:rsidRPr="0013471F" w:rsidRDefault="0013471F" w:rsidP="0013471F">
            <w:pPr>
              <w:ind w:firstLine="0"/>
              <w:jc w:val="center"/>
            </w:pPr>
            <w:r w:rsidRPr="0013471F">
              <w:t>3</w:t>
            </w:r>
          </w:p>
        </w:tc>
        <w:tc>
          <w:tcPr>
            <w:tcW w:w="2156" w:type="dxa"/>
            <w:hideMark/>
          </w:tcPr>
          <w:p w:rsidR="0013471F" w:rsidRPr="0013471F" w:rsidRDefault="0013471F" w:rsidP="0013471F">
            <w:pPr>
              <w:ind w:firstLine="0"/>
              <w:jc w:val="center"/>
            </w:pPr>
            <w:r w:rsidRPr="0013471F">
              <w:t>4</w:t>
            </w:r>
          </w:p>
        </w:tc>
      </w:tr>
      <w:tr w:rsidR="0013471F" w:rsidRPr="0013471F" w:rsidTr="00583936">
        <w:tc>
          <w:tcPr>
            <w:tcW w:w="704" w:type="dxa"/>
            <w:hideMark/>
          </w:tcPr>
          <w:p w:rsidR="0013471F" w:rsidRPr="0013471F" w:rsidRDefault="0013471F" w:rsidP="0013471F">
            <w:pPr>
              <w:ind w:firstLine="0"/>
              <w:jc w:val="center"/>
            </w:pPr>
            <w:r w:rsidRPr="0013471F">
              <w:t>1.</w:t>
            </w:r>
          </w:p>
        </w:tc>
        <w:tc>
          <w:tcPr>
            <w:tcW w:w="8930" w:type="dxa"/>
            <w:gridSpan w:val="3"/>
            <w:hideMark/>
          </w:tcPr>
          <w:p w:rsidR="0013471F" w:rsidRPr="0013471F" w:rsidRDefault="0013471F" w:rsidP="0013471F">
            <w:pPr>
              <w:ind w:firstLine="0"/>
            </w:pPr>
            <w:r w:rsidRPr="0013471F">
              <w:t>Задача: обеспечение технически исправного состояния автомобильных дорог для безопасности дорожного движения</w:t>
            </w:r>
          </w:p>
        </w:tc>
      </w:tr>
      <w:tr w:rsidR="0013471F" w:rsidRPr="0013471F" w:rsidTr="00583936">
        <w:tc>
          <w:tcPr>
            <w:tcW w:w="704" w:type="dxa"/>
            <w:hideMark/>
          </w:tcPr>
          <w:p w:rsidR="0013471F" w:rsidRPr="0013471F" w:rsidRDefault="0013471F" w:rsidP="0013471F">
            <w:pPr>
              <w:ind w:firstLine="0"/>
              <w:jc w:val="center"/>
            </w:pPr>
            <w:r w:rsidRPr="0013471F">
              <w:t>1.1.</w:t>
            </w:r>
          </w:p>
        </w:tc>
        <w:tc>
          <w:tcPr>
            <w:tcW w:w="1844" w:type="dxa"/>
            <w:hideMark/>
          </w:tcPr>
          <w:p w:rsidR="0013471F" w:rsidRPr="0013471F" w:rsidRDefault="0013471F" w:rsidP="0013471F">
            <w:pPr>
              <w:ind w:firstLine="0"/>
            </w:pPr>
            <w:r w:rsidRPr="0013471F">
              <w:t>Меропри</w:t>
            </w:r>
            <w:r w:rsidRPr="0013471F">
              <w:t>я</w:t>
            </w:r>
            <w:r w:rsidRPr="0013471F">
              <w:t>тие:</w:t>
            </w:r>
          </w:p>
          <w:p w:rsidR="0013471F" w:rsidRPr="0013471F" w:rsidRDefault="0013471F" w:rsidP="0013471F">
            <w:pPr>
              <w:ind w:firstLine="0"/>
            </w:pPr>
            <w:r w:rsidRPr="0013471F">
              <w:t xml:space="preserve">содержание </w:t>
            </w:r>
            <w:r w:rsidRPr="0013471F">
              <w:br/>
              <w:t>автомобил</w:t>
            </w:r>
            <w:r w:rsidRPr="0013471F">
              <w:t>ь</w:t>
            </w:r>
            <w:r w:rsidRPr="0013471F">
              <w:t>ных дорог и искусстве</w:t>
            </w:r>
            <w:r w:rsidRPr="0013471F">
              <w:t>н</w:t>
            </w:r>
            <w:r w:rsidRPr="0013471F">
              <w:t>ных соор</w:t>
            </w:r>
            <w:r w:rsidRPr="0013471F">
              <w:t>у</w:t>
            </w:r>
            <w:r w:rsidRPr="0013471F">
              <w:t>жений</w:t>
            </w:r>
          </w:p>
        </w:tc>
        <w:tc>
          <w:tcPr>
            <w:tcW w:w="4930" w:type="dxa"/>
            <w:hideMark/>
          </w:tcPr>
          <w:p w:rsidR="0013471F" w:rsidRPr="0013471F" w:rsidRDefault="0013471F" w:rsidP="0013471F">
            <w:pPr>
              <w:ind w:firstLine="0"/>
            </w:pPr>
            <w:r w:rsidRPr="0013471F">
              <w:t>Протяженность улично-дорожной сети Волгограда в соответствии с Перечнем автомобильных дорог общего польз</w:t>
            </w:r>
            <w:r w:rsidRPr="0013471F">
              <w:t>о</w:t>
            </w:r>
            <w:r w:rsidRPr="0013471F">
              <w:t>вания местного значения Волгограда, утвержденным постановлением главы Волгограда от 16 октября 2008 г. № 2143 «Об утверждении Перечня а</w:t>
            </w:r>
            <w:r w:rsidRPr="0013471F">
              <w:t>в</w:t>
            </w:r>
            <w:r w:rsidRPr="0013471F">
              <w:t>томобильных дорог общего пользов</w:t>
            </w:r>
            <w:r w:rsidRPr="0013471F">
              <w:t>а</w:t>
            </w:r>
            <w:r w:rsidRPr="0013471F">
              <w:t xml:space="preserve">ния местного значения Волгограда», </w:t>
            </w:r>
            <w:r w:rsidRPr="0013471F">
              <w:br/>
              <w:t>составляет 1921,9 км.</w:t>
            </w:r>
          </w:p>
          <w:p w:rsidR="0013471F" w:rsidRPr="0013471F" w:rsidRDefault="0013471F" w:rsidP="0013471F">
            <w:pPr>
              <w:ind w:firstLine="0"/>
            </w:pPr>
            <w:r w:rsidRPr="0013471F">
              <w:t>Для обеспечения допустимого уровня содержания улично-дорожной сети Волгограда, учитывающего требов</w:t>
            </w:r>
            <w:r w:rsidRPr="0013471F">
              <w:t>а</w:t>
            </w:r>
            <w:r w:rsidRPr="0013471F">
              <w:t xml:space="preserve">ния действующего законодательства </w:t>
            </w:r>
          </w:p>
          <w:p w:rsidR="0013471F" w:rsidRPr="0013471F" w:rsidRDefault="0013471F" w:rsidP="0013471F">
            <w:pPr>
              <w:ind w:firstLine="0"/>
            </w:pPr>
            <w:r w:rsidRPr="0013471F">
              <w:t>Российской Федерации по вопросам осуществления дорожной деятельн</w:t>
            </w:r>
            <w:r w:rsidRPr="0013471F">
              <w:t>о</w:t>
            </w:r>
            <w:r w:rsidRPr="0013471F">
              <w:t>сти, по перечню улиц и дорог, нах</w:t>
            </w:r>
            <w:r w:rsidRPr="0013471F">
              <w:t>о</w:t>
            </w:r>
            <w:r w:rsidRPr="0013471F">
              <w:t>дящихся на содержании, в соотве</w:t>
            </w:r>
            <w:r w:rsidRPr="0013471F">
              <w:t>т</w:t>
            </w:r>
            <w:r w:rsidRPr="0013471F">
              <w:t>ствии с нормативами денежных затрат на содержание и ремонт автомобил</w:t>
            </w:r>
            <w:r w:rsidRPr="0013471F">
              <w:t>ь</w:t>
            </w:r>
            <w:r w:rsidRPr="0013471F">
              <w:t>ных дорог местного значения в Волг</w:t>
            </w:r>
            <w:r w:rsidRPr="0013471F">
              <w:t>о</w:t>
            </w:r>
            <w:r w:rsidRPr="0013471F">
              <w:t>граде, утвержденными постановлен</w:t>
            </w:r>
            <w:r w:rsidRPr="0013471F">
              <w:t>и</w:t>
            </w:r>
            <w:r w:rsidRPr="0013471F">
              <w:t xml:space="preserve">ем главы Волгограда от 13 августа </w:t>
            </w:r>
            <w:r w:rsidRPr="0013471F">
              <w:lastRenderedPageBreak/>
              <w:t>2010 г.</w:t>
            </w:r>
          </w:p>
        </w:tc>
        <w:tc>
          <w:tcPr>
            <w:tcW w:w="2156" w:type="dxa"/>
            <w:hideMark/>
          </w:tcPr>
          <w:p w:rsidR="0013471F" w:rsidRPr="0013471F" w:rsidRDefault="0013471F" w:rsidP="0013471F">
            <w:pPr>
              <w:ind w:firstLine="0"/>
            </w:pPr>
            <w:r w:rsidRPr="0013471F">
              <w:lastRenderedPageBreak/>
              <w:t>Постановление главы Волг</w:t>
            </w:r>
            <w:r w:rsidRPr="0013471F">
              <w:t>о</w:t>
            </w:r>
            <w:r w:rsidRPr="0013471F">
              <w:t>града от 13 а</w:t>
            </w:r>
            <w:r w:rsidRPr="0013471F">
              <w:t>в</w:t>
            </w:r>
            <w:r w:rsidRPr="0013471F">
              <w:t>густа 2010 г. № 1997 «О нормативах д</w:t>
            </w:r>
            <w:r w:rsidRPr="0013471F">
              <w:t>е</w:t>
            </w:r>
            <w:r w:rsidRPr="0013471F">
              <w:t>нежных затрат на содержание и ремонт авт</w:t>
            </w:r>
            <w:r w:rsidRPr="0013471F">
              <w:t>о</w:t>
            </w:r>
            <w:r w:rsidRPr="0013471F">
              <w:t>мобильных д</w:t>
            </w:r>
            <w:r w:rsidRPr="0013471F">
              <w:t>о</w:t>
            </w:r>
            <w:r w:rsidRPr="0013471F">
              <w:t>рог местного значения в Во</w:t>
            </w:r>
            <w:r w:rsidRPr="0013471F">
              <w:t>л</w:t>
            </w:r>
            <w:r w:rsidRPr="0013471F">
              <w:t>гограде и пр</w:t>
            </w:r>
            <w:r w:rsidRPr="0013471F">
              <w:t>а</w:t>
            </w:r>
            <w:r w:rsidRPr="0013471F">
              <w:t>вила их расч</w:t>
            </w:r>
            <w:r w:rsidRPr="0013471F">
              <w:t>е</w:t>
            </w:r>
            <w:r w:rsidRPr="0013471F">
              <w:t>та»</w:t>
            </w:r>
          </w:p>
        </w:tc>
      </w:tr>
    </w:tbl>
    <w:p w:rsidR="0013471F" w:rsidRPr="0013471F" w:rsidRDefault="0013471F" w:rsidP="0013471F"/>
    <w:tbl>
      <w:tblPr>
        <w:tblStyle w:val="120"/>
        <w:tblW w:w="9645" w:type="dxa"/>
        <w:tblLayout w:type="fixed"/>
        <w:tblLook w:val="00A0" w:firstRow="1" w:lastRow="0" w:firstColumn="1" w:lastColumn="0" w:noHBand="0" w:noVBand="0"/>
      </w:tblPr>
      <w:tblGrid>
        <w:gridCol w:w="704"/>
        <w:gridCol w:w="1844"/>
        <w:gridCol w:w="4930"/>
        <w:gridCol w:w="2167"/>
      </w:tblGrid>
      <w:tr w:rsidR="0013471F" w:rsidRPr="0013471F" w:rsidTr="00583936">
        <w:trPr>
          <w:trHeight w:val="20"/>
          <w:tblHeader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  <w:jc w:val="right"/>
              <w:rPr>
                <w:sz w:val="24"/>
                <w:szCs w:val="24"/>
              </w:rPr>
            </w:pPr>
            <w:r w:rsidRPr="0013471F">
              <w:rPr>
                <w:sz w:val="24"/>
                <w:szCs w:val="24"/>
              </w:rPr>
              <w:t>Продолжение приложения 7</w:t>
            </w:r>
          </w:p>
        </w:tc>
      </w:tr>
      <w:tr w:rsidR="0013471F" w:rsidRPr="0013471F" w:rsidTr="00583936">
        <w:trPr>
          <w:tblHeader/>
        </w:trPr>
        <w:tc>
          <w:tcPr>
            <w:tcW w:w="704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  <w:jc w:val="center"/>
            </w:pPr>
            <w:r w:rsidRPr="0013471F">
              <w:t>1</w:t>
            </w:r>
          </w:p>
        </w:tc>
        <w:tc>
          <w:tcPr>
            <w:tcW w:w="1844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  <w:jc w:val="center"/>
            </w:pPr>
            <w:r w:rsidRPr="0013471F">
              <w:t>2</w:t>
            </w:r>
          </w:p>
        </w:tc>
        <w:tc>
          <w:tcPr>
            <w:tcW w:w="4930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  <w:jc w:val="center"/>
            </w:pPr>
            <w:r w:rsidRPr="0013471F">
              <w:t>3</w:t>
            </w:r>
          </w:p>
        </w:tc>
        <w:tc>
          <w:tcPr>
            <w:tcW w:w="2167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  <w:jc w:val="center"/>
            </w:pPr>
            <w:r w:rsidRPr="0013471F">
              <w:t>4</w:t>
            </w:r>
          </w:p>
        </w:tc>
      </w:tr>
      <w:tr w:rsidR="0013471F" w:rsidRPr="0013471F" w:rsidTr="00583936">
        <w:tc>
          <w:tcPr>
            <w:tcW w:w="704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</w:p>
        </w:tc>
        <w:tc>
          <w:tcPr>
            <w:tcW w:w="1844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</w:p>
        </w:tc>
        <w:tc>
          <w:tcPr>
            <w:tcW w:w="4930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t>№ 1997 «О нормативах денежных з</w:t>
            </w:r>
            <w:r w:rsidRPr="0013471F">
              <w:t>а</w:t>
            </w:r>
            <w:r w:rsidRPr="0013471F">
              <w:t>трат на содержание и ремонт автом</w:t>
            </w:r>
            <w:r w:rsidRPr="0013471F">
              <w:t>о</w:t>
            </w:r>
            <w:r w:rsidRPr="0013471F">
              <w:t xml:space="preserve">бильных дорог местного значения в Волгограде и правила их расчета», 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с применением индексов-дефляторов, утвержденных Министерством экон</w:t>
            </w:r>
            <w:r w:rsidRPr="0013471F">
              <w:t>о</w:t>
            </w:r>
            <w:r w:rsidRPr="0013471F">
              <w:t>мического развития Российской Фед</w:t>
            </w:r>
            <w:r w:rsidRPr="0013471F">
              <w:t>е</w:t>
            </w:r>
            <w:r w:rsidRPr="0013471F">
              <w:t>рации на 2019 год, расчетная потре</w:t>
            </w:r>
            <w:r w:rsidRPr="0013471F">
              <w:t>б</w:t>
            </w:r>
            <w:r w:rsidRPr="0013471F">
              <w:t>ность в ассигнованиях на текущее с</w:t>
            </w:r>
            <w:r w:rsidRPr="0013471F">
              <w:t>о</w:t>
            </w:r>
            <w:r w:rsidRPr="0013471F">
              <w:t xml:space="preserve">держание улично-дорожной сети 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Волгограда определена в размере 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1 630 042,0 тыс. рублей, где стоимость содержания 1 км улично-дорожной с</w:t>
            </w:r>
            <w:r w:rsidRPr="0013471F">
              <w:t>е</w:t>
            </w:r>
            <w:r w:rsidRPr="0013471F">
              <w:t>ти на 2019 год – 852,8 тыс. рублей (477,0 х 105,6 х 106,4 х 105,6 х 104,9 х 105,4 х 113,1 х 105,3 х 104,9 х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103,9 х 105,0).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Потребность в финансировании на с</w:t>
            </w:r>
            <w:r w:rsidRPr="0013471F">
              <w:t>о</w:t>
            </w:r>
            <w:r w:rsidRPr="0013471F">
              <w:t xml:space="preserve">держание улично-дорожной сети </w:t>
            </w:r>
            <w:r w:rsidRPr="0013471F">
              <w:br/>
              <w:t xml:space="preserve">Волгограда с учетом коэффициента бюджетной обеспеченности на 2019–2021 годы составит: 1 630 042,0 х 0,47670876 = 777 055,3 тыс. рублей, </w:t>
            </w:r>
            <w:r w:rsidRPr="0013471F">
              <w:br/>
              <w:t>в том числе: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14 364,1 тыс. рублей – за счет средств бюджета Волгограда, </w:t>
            </w:r>
            <w:r w:rsidRPr="0013471F">
              <w:br/>
              <w:t>762 691,2 тыс. рублей – за счет средств бюджета Волгоградской области.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Потребность в финансировании на с</w:t>
            </w:r>
            <w:r w:rsidRPr="0013471F">
              <w:t>о</w:t>
            </w:r>
            <w:r w:rsidRPr="0013471F">
              <w:t xml:space="preserve">держание улично-дорожной сети </w:t>
            </w:r>
            <w:r w:rsidRPr="0013471F">
              <w:br/>
              <w:t>Волгограда с учетом коэффициента бюджетной обеспеченности на 2020 год составит: 1 630 042,0 х 0,4850157 = 790 596,0 тыс. рублей, в том числе: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27 904,8 тыс. рублей – за счет средств бюджета Волгограда, </w:t>
            </w:r>
            <w:r w:rsidRPr="0013471F">
              <w:br/>
              <w:t>762 691,2 тыс. рублей – за счет средств бюджета Волгоградской области.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Потребность в финансировании на с</w:t>
            </w:r>
            <w:r w:rsidRPr="0013471F">
              <w:t>о</w:t>
            </w:r>
            <w:r w:rsidRPr="0013471F">
              <w:t xml:space="preserve">держание улично-дорожной сети </w:t>
            </w:r>
            <w:r w:rsidRPr="0013471F">
              <w:br/>
              <w:t xml:space="preserve">Волгограда с учетом коэффициента бюджетной обеспеченности на 2021 год </w:t>
            </w:r>
            <w:r w:rsidRPr="0013471F">
              <w:lastRenderedPageBreak/>
              <w:t xml:space="preserve">составит: 1 630 042,0 х 0,49421794 = </w:t>
            </w:r>
            <w:r w:rsidRPr="0013471F">
              <w:br/>
              <w:t>805 596,0 тыс. рублей, в том числе: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42 904,8 тыс. рублей – за счет средств бюджета Волгограда, 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762 691,2 тыс. рублей – за счет средств бюджета Волгоградской области.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На 2022–2024 годы потребность в ф</w:t>
            </w:r>
            <w:r w:rsidRPr="0013471F">
              <w:t>и</w:t>
            </w:r>
            <w:r w:rsidRPr="0013471F">
              <w:t>нансировании на содержание улично-дорожной сети Волгограда с учетом к</w:t>
            </w:r>
            <w:r w:rsidRPr="0013471F">
              <w:t>о</w:t>
            </w:r>
            <w:r w:rsidRPr="0013471F">
              <w:t>эффициента бюджетной обеспеченн</w:t>
            </w:r>
            <w:r w:rsidRPr="0013471F">
              <w:t>о</w:t>
            </w:r>
            <w:r w:rsidRPr="0013471F">
              <w:t>сти составит ежегодно: 1 630 042,0 х 0,740275 = 1 206 680,0 тыс. рублей,</w:t>
            </w:r>
            <w:r w:rsidRPr="0013471F">
              <w:br/>
              <w:t>в том числе: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28 300,0 тыс. рублей – за счет средств бюджета Волгограда, </w:t>
            </w:r>
            <w:r w:rsidRPr="0013471F">
              <w:br/>
              <w:t>1 178 380,0 тыс. рублей – за счет средств бюджета Волгоградской обл</w:t>
            </w:r>
            <w:r w:rsidRPr="0013471F">
              <w:t>а</w:t>
            </w:r>
            <w:r w:rsidRPr="0013471F">
              <w:t>сти</w:t>
            </w:r>
          </w:p>
        </w:tc>
        <w:tc>
          <w:tcPr>
            <w:tcW w:w="2167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</w:p>
        </w:tc>
      </w:tr>
      <w:tr w:rsidR="0013471F" w:rsidRPr="0013471F" w:rsidTr="00583936">
        <w:trPr>
          <w:trHeight w:val="20"/>
        </w:trPr>
        <w:tc>
          <w:tcPr>
            <w:tcW w:w="704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  <w:jc w:val="center"/>
            </w:pPr>
            <w:r w:rsidRPr="0013471F">
              <w:lastRenderedPageBreak/>
              <w:t>1.2.</w:t>
            </w:r>
          </w:p>
        </w:tc>
        <w:tc>
          <w:tcPr>
            <w:tcW w:w="1844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t>Мероприятие: освещение улично-дорожной с</w:t>
            </w:r>
            <w:r w:rsidRPr="0013471F">
              <w:t>е</w:t>
            </w:r>
            <w:r w:rsidRPr="0013471F">
              <w:t>ти</w:t>
            </w:r>
            <w:r w:rsidRPr="0013471F">
              <w:br/>
              <w:t>Волгограда</w:t>
            </w:r>
          </w:p>
        </w:tc>
        <w:tc>
          <w:tcPr>
            <w:tcW w:w="4930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t xml:space="preserve">Затраты по мероприятию составляют </w:t>
            </w:r>
            <w:r w:rsidRPr="0013471F">
              <w:br/>
              <w:t xml:space="preserve">в общей сумме 2 275 785,5 тыс. рублей, </w:t>
            </w:r>
            <w:r w:rsidRPr="0013471F">
              <w:br/>
              <w:t>в том числе: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на 2019–2021 годы затраты составят 326 263,4 тыс. рублей за счет средств бюджета Волгоградской области еж</w:t>
            </w:r>
            <w:r w:rsidRPr="0013471F">
              <w:t>е</w:t>
            </w:r>
            <w:r w:rsidRPr="0013471F">
              <w:t>годно;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в 2022 году – 405 317, 9 тыс. рублей – за счет средств бюджета Волгоградской области;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в 2023 году – 431 651,9 тыс. рублей – </w:t>
            </w:r>
            <w:r w:rsidRPr="0013471F">
              <w:br/>
              <w:t>за счет средств бюджета Волгоградской области;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в 2024 году – 460 025,5 тыс. рублей – </w:t>
            </w:r>
            <w:r w:rsidRPr="0013471F">
              <w:br/>
              <w:t>за счет средств бюджета Волгоградской области.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Расходы направляются на содержание объектов наружного освещения, нах</w:t>
            </w:r>
            <w:r w:rsidRPr="0013471F">
              <w:t>о</w:t>
            </w:r>
            <w:r w:rsidRPr="0013471F">
              <w:t>дящихся в собственности муниципал</w:t>
            </w:r>
            <w:r w:rsidRPr="0013471F">
              <w:t>ь</w:t>
            </w:r>
            <w:r w:rsidRPr="0013471F">
              <w:t>ного образования городской округ</w:t>
            </w:r>
            <w:r w:rsidRPr="0013471F">
              <w:br/>
              <w:t>город-герой Волгоград и переданных по концессионному соглашению</w:t>
            </w:r>
            <w:r w:rsidRPr="0013471F">
              <w:br/>
              <w:t xml:space="preserve">от 01 февраля 2018 г., заключенному </w:t>
            </w:r>
            <w:r w:rsidRPr="0013471F">
              <w:br/>
              <w:t>с обществом с ограниченной отве</w:t>
            </w:r>
            <w:r w:rsidRPr="0013471F">
              <w:t>т</w:t>
            </w:r>
            <w:r w:rsidRPr="0013471F">
              <w:t>ственностью «</w:t>
            </w:r>
            <w:proofErr w:type="spellStart"/>
            <w:r w:rsidRPr="0013471F">
              <w:t>Светосервис</w:t>
            </w:r>
            <w:proofErr w:type="spellEnd"/>
            <w:r w:rsidRPr="0013471F">
              <w:t>-Волгоград», а также на объекты наружного освещ</w:t>
            </w:r>
            <w:r w:rsidRPr="0013471F">
              <w:t>е</w:t>
            </w:r>
            <w:r w:rsidRPr="0013471F">
              <w:lastRenderedPageBreak/>
              <w:t>ния, не переданные по концессионному соглашению, содержание которых ос</w:t>
            </w:r>
            <w:r w:rsidRPr="0013471F">
              <w:t>у</w:t>
            </w:r>
            <w:r w:rsidRPr="0013471F">
              <w:t>ществляет муниципальное бюджетное учреждение «Северное»</w:t>
            </w:r>
          </w:p>
        </w:tc>
        <w:tc>
          <w:tcPr>
            <w:tcW w:w="2167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lastRenderedPageBreak/>
              <w:t xml:space="preserve">Постановление администрации Волгограда </w:t>
            </w:r>
            <w:r w:rsidRPr="0013471F">
              <w:br/>
              <w:t xml:space="preserve">от 28 марта </w:t>
            </w:r>
            <w:r w:rsidRPr="0013471F">
              <w:br/>
              <w:t>2018 г. № 367 «О реализации концессионного соглашения</w:t>
            </w:r>
            <w:r w:rsidRPr="0013471F">
              <w:br/>
              <w:t>от 01 февраля 2018 г. в отн</w:t>
            </w:r>
            <w:r w:rsidRPr="0013471F">
              <w:t>о</w:t>
            </w:r>
            <w:r w:rsidRPr="0013471F">
              <w:t>шении объектов наружного освещения, находящихся в собственности муниципального образования г</w:t>
            </w:r>
            <w:r w:rsidRPr="0013471F">
              <w:t>о</w:t>
            </w:r>
            <w:r w:rsidRPr="0013471F">
              <w:t>родской округ город-герой Волгоград»</w:t>
            </w:r>
          </w:p>
        </w:tc>
      </w:tr>
      <w:tr w:rsidR="0013471F" w:rsidRPr="0013471F" w:rsidTr="00583936">
        <w:trPr>
          <w:trHeight w:val="20"/>
        </w:trPr>
        <w:tc>
          <w:tcPr>
            <w:tcW w:w="704" w:type="dxa"/>
            <w:tcMar>
              <w:left w:w="57" w:type="dxa"/>
              <w:right w:w="57" w:type="dxa"/>
            </w:tcMar>
            <w:hideMark/>
          </w:tcPr>
          <w:p w:rsidR="0013471F" w:rsidRPr="0013471F" w:rsidRDefault="0013471F" w:rsidP="00E926E7">
            <w:pPr>
              <w:ind w:firstLine="0"/>
              <w:jc w:val="center"/>
            </w:pPr>
            <w:r w:rsidRPr="0013471F">
              <w:lastRenderedPageBreak/>
              <w:t>1.3.</w:t>
            </w:r>
          </w:p>
        </w:tc>
        <w:tc>
          <w:tcPr>
            <w:tcW w:w="1844" w:type="dxa"/>
            <w:tcMar>
              <w:left w:w="57" w:type="dxa"/>
              <w:right w:w="57" w:type="dxa"/>
            </w:tcMar>
            <w:hideMark/>
          </w:tcPr>
          <w:p w:rsidR="0013471F" w:rsidRPr="0013471F" w:rsidRDefault="0013471F" w:rsidP="00E926E7">
            <w:pPr>
              <w:ind w:firstLine="0"/>
            </w:pPr>
            <w:r w:rsidRPr="0013471F">
              <w:t>Мероприятие: содержание светофорных объектов</w:t>
            </w:r>
          </w:p>
        </w:tc>
        <w:tc>
          <w:tcPr>
            <w:tcW w:w="4930" w:type="dxa"/>
            <w:tcMar>
              <w:left w:w="57" w:type="dxa"/>
              <w:right w:w="57" w:type="dxa"/>
            </w:tcMar>
            <w:hideMark/>
          </w:tcPr>
          <w:p w:rsidR="0013471F" w:rsidRPr="0013471F" w:rsidRDefault="0013471F" w:rsidP="00E926E7">
            <w:pPr>
              <w:ind w:firstLine="0"/>
            </w:pPr>
            <w:r w:rsidRPr="0013471F">
              <w:t>Объем финансирования на содержание светофорных объектов составляет 26 701,6 тыс. рублей ежегодно за пер</w:t>
            </w:r>
            <w:r w:rsidRPr="0013471F">
              <w:t>и</w:t>
            </w:r>
            <w:r w:rsidRPr="0013471F">
              <w:t>од 2019–2024 годов</w:t>
            </w:r>
          </w:p>
        </w:tc>
        <w:tc>
          <w:tcPr>
            <w:tcW w:w="2167" w:type="dxa"/>
            <w:tcMar>
              <w:left w:w="57" w:type="dxa"/>
              <w:right w:w="57" w:type="dxa"/>
            </w:tcMar>
            <w:hideMark/>
          </w:tcPr>
          <w:p w:rsidR="0013471F" w:rsidRPr="0013471F" w:rsidRDefault="0013471F" w:rsidP="00E926E7">
            <w:pPr>
              <w:ind w:firstLine="0"/>
            </w:pPr>
            <w:r w:rsidRPr="0013471F">
              <w:t xml:space="preserve">Локально-сметный расчет на содержание, текущий ремонт, </w:t>
            </w:r>
            <w:r w:rsidRPr="0013471F">
              <w:br/>
              <w:t>энергоснабж</w:t>
            </w:r>
            <w:r w:rsidRPr="0013471F">
              <w:t>е</w:t>
            </w:r>
            <w:r w:rsidRPr="0013471F">
              <w:t>ние светофо</w:t>
            </w:r>
            <w:r w:rsidRPr="0013471F">
              <w:t>р</w:t>
            </w:r>
            <w:r w:rsidRPr="0013471F">
              <w:t xml:space="preserve">ных объектов на территории </w:t>
            </w:r>
            <w:r w:rsidRPr="0013471F">
              <w:br/>
              <w:t>городского округа город-</w:t>
            </w:r>
            <w:r w:rsidRPr="0013471F">
              <w:br/>
              <w:t xml:space="preserve">герой Волгоград </w:t>
            </w:r>
          </w:p>
        </w:tc>
      </w:tr>
      <w:tr w:rsidR="0013471F" w:rsidRPr="0013471F" w:rsidTr="00E926E7">
        <w:tc>
          <w:tcPr>
            <w:tcW w:w="704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  <w:jc w:val="center"/>
            </w:pPr>
            <w:r w:rsidRPr="0013471F">
              <w:t>1.4.</w:t>
            </w:r>
          </w:p>
        </w:tc>
        <w:tc>
          <w:tcPr>
            <w:tcW w:w="1844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t>Мероприятие: обеспечение безопасности дорожного движения</w:t>
            </w:r>
          </w:p>
        </w:tc>
        <w:tc>
          <w:tcPr>
            <w:tcW w:w="4930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t>Затраты по мероприятию составляют в общей сумме 616 304,0 тыс. рублей за счет средств бюджета Волгоградской области, в том числе: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в 2019 году – 7 134,5 тыс. рублей </w:t>
            </w:r>
            <w:r w:rsidRPr="0013471F">
              <w:br/>
              <w:t>(в рамках запланированного объема средств будет разработан проект орг</w:t>
            </w:r>
            <w:r w:rsidRPr="0013471F">
              <w:t>а</w:t>
            </w:r>
            <w:r w:rsidRPr="0013471F">
              <w:t>низации дорожного движения на терр</w:t>
            </w:r>
            <w:r w:rsidRPr="0013471F">
              <w:t>и</w:t>
            </w:r>
            <w:r w:rsidRPr="0013471F">
              <w:t>тории Волгограда (2 000,0 тыс. рублей), произведена установка пешеходных ограждений вблизи учебных заведений (5 134,5 тыс. рублей);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в 2020 году – 111 363,4 тыс. рублей;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в 2021 году – 126 616,1 тыс. рублей;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в 2022 году – 128 690,0 тыс. рублей;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в 2023 году – 123 700,0 тыс. рублей;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в 2024 году – 118 800,0 тыс. рублей.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В рамках данного объема финансир</w:t>
            </w:r>
            <w:r w:rsidRPr="0013471F">
              <w:t>о</w:t>
            </w:r>
            <w:r w:rsidRPr="0013471F">
              <w:t>вания на будущий период планируется реализация следующих основных видов работ: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установка барьерных ограждений;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реконструкция светофорных объектов;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установка светофоров Т7, устройство автономного освещения на прилега</w:t>
            </w:r>
            <w:r w:rsidRPr="0013471F">
              <w:t>ю</w:t>
            </w:r>
            <w:r w:rsidRPr="0013471F">
              <w:t>щей к учебным заведениям улично-дорожной сети;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оборудование перекрестков светофо</w:t>
            </w:r>
            <w:r w:rsidRPr="0013471F">
              <w:t>р</w:t>
            </w:r>
            <w:r w:rsidRPr="0013471F">
              <w:t>ными объектами;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lastRenderedPageBreak/>
              <w:t>устройство и ремонт искусственных дорожных неровностей;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приведение в соответствие с нормати</w:t>
            </w:r>
            <w:r w:rsidRPr="0013471F">
              <w:t>в</w:t>
            </w:r>
            <w:r w:rsidRPr="0013471F">
              <w:t>ными документами остановки общ</w:t>
            </w:r>
            <w:r w:rsidRPr="0013471F">
              <w:t>е</w:t>
            </w:r>
            <w:r w:rsidRPr="0013471F">
              <w:t>ственного транспорта</w:t>
            </w:r>
          </w:p>
        </w:tc>
        <w:tc>
          <w:tcPr>
            <w:tcW w:w="2167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lastRenderedPageBreak/>
              <w:t>Локально-сметные расч</w:t>
            </w:r>
            <w:r w:rsidRPr="0013471F">
              <w:t>е</w:t>
            </w:r>
            <w:r w:rsidRPr="0013471F">
              <w:t>ты, расчет затрат</w:t>
            </w:r>
          </w:p>
        </w:tc>
      </w:tr>
      <w:tr w:rsidR="0013471F" w:rsidRPr="0013471F" w:rsidTr="00E926E7">
        <w:tc>
          <w:tcPr>
            <w:tcW w:w="704" w:type="dxa"/>
            <w:tcMar>
              <w:left w:w="57" w:type="dxa"/>
              <w:right w:w="57" w:type="dxa"/>
            </w:tcMar>
            <w:hideMark/>
          </w:tcPr>
          <w:p w:rsidR="0013471F" w:rsidRPr="0013471F" w:rsidRDefault="0013471F" w:rsidP="00E926E7">
            <w:pPr>
              <w:ind w:firstLine="0"/>
              <w:jc w:val="center"/>
            </w:pPr>
            <w:r w:rsidRPr="0013471F">
              <w:lastRenderedPageBreak/>
              <w:t>1.5.</w:t>
            </w:r>
          </w:p>
        </w:tc>
        <w:tc>
          <w:tcPr>
            <w:tcW w:w="1844" w:type="dxa"/>
            <w:tcMar>
              <w:left w:w="57" w:type="dxa"/>
              <w:right w:w="57" w:type="dxa"/>
            </w:tcMar>
            <w:hideMark/>
          </w:tcPr>
          <w:p w:rsidR="0013471F" w:rsidRPr="0013471F" w:rsidRDefault="0013471F" w:rsidP="00E926E7">
            <w:pPr>
              <w:ind w:firstLine="0"/>
            </w:pPr>
            <w:r w:rsidRPr="0013471F">
              <w:t xml:space="preserve">Мероприятие: приобретение основных средств для ремонта и </w:t>
            </w:r>
            <w:r w:rsidRPr="0013471F">
              <w:br/>
              <w:t xml:space="preserve">содержания территории </w:t>
            </w:r>
            <w:r w:rsidRPr="0013471F">
              <w:br/>
              <w:t>городского округа Волг</w:t>
            </w:r>
            <w:r w:rsidRPr="0013471F">
              <w:t>о</w:t>
            </w:r>
            <w:r w:rsidRPr="0013471F">
              <w:t>град</w:t>
            </w:r>
          </w:p>
        </w:tc>
        <w:tc>
          <w:tcPr>
            <w:tcW w:w="4930" w:type="dxa"/>
            <w:tcMar>
              <w:left w:w="57" w:type="dxa"/>
              <w:right w:w="57" w:type="dxa"/>
            </w:tcMar>
            <w:hideMark/>
          </w:tcPr>
          <w:p w:rsidR="0013471F" w:rsidRPr="0013471F" w:rsidRDefault="0013471F" w:rsidP="00E926E7">
            <w:pPr>
              <w:ind w:firstLine="0"/>
            </w:pPr>
            <w:r w:rsidRPr="0013471F">
              <w:t>В 2017 году приобретены основные средства в количестве 56 единиц на условиях финансовой аренды сроком на три года на общую сумму</w:t>
            </w:r>
            <w:r w:rsidRPr="0013471F">
              <w:br/>
              <w:t>313 000,0 тыс. рублей, в том числе в 2019 году – 104 332,0 тыс. рублей –</w:t>
            </w:r>
            <w:r w:rsidRPr="0013471F">
              <w:br/>
              <w:t>за счет средств бюджета Волгоградской области.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В 2018 году заключен долгосрочный муниципальный контракт, на основ</w:t>
            </w:r>
            <w:r w:rsidRPr="0013471F">
              <w:t>а</w:t>
            </w:r>
            <w:r w:rsidRPr="0013471F">
              <w:t>нии которого приобретены основные средства в количестве 55 единиц на условиях финансовой аренды на три года, в том числе: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в 2019 и 2020 годах – 106 382,6 тыс. рублей – за счет средств бюджета</w:t>
            </w:r>
            <w:r w:rsidRPr="0013471F">
              <w:br/>
              <w:t>Волгоградской области;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в 2021 году – 102 469,1 тыс. рублей – за счет средств бюджета Волгоградской области</w:t>
            </w:r>
          </w:p>
        </w:tc>
        <w:tc>
          <w:tcPr>
            <w:tcW w:w="2167" w:type="dxa"/>
            <w:tcMar>
              <w:left w:w="57" w:type="dxa"/>
              <w:right w:w="57" w:type="dxa"/>
            </w:tcMar>
            <w:hideMark/>
          </w:tcPr>
          <w:p w:rsidR="00E926E7" w:rsidRDefault="0013471F" w:rsidP="00E926E7">
            <w:pPr>
              <w:ind w:firstLine="0"/>
            </w:pPr>
            <w:r w:rsidRPr="0013471F">
              <w:t>Постановления администрации Волгограда</w:t>
            </w:r>
            <w:r w:rsidRPr="0013471F">
              <w:br/>
              <w:t>от 20 декабря 2016 г. № 1924 «О принятии решения о з</w:t>
            </w:r>
            <w:r w:rsidRPr="0013471F">
              <w:t>а</w:t>
            </w:r>
            <w:r w:rsidRPr="0013471F">
              <w:t>ключении до</w:t>
            </w:r>
            <w:r w:rsidRPr="0013471F">
              <w:t>л</w:t>
            </w:r>
            <w:r w:rsidRPr="0013471F">
              <w:t>госрочного м</w:t>
            </w:r>
            <w:r w:rsidRPr="0013471F">
              <w:t>у</w:t>
            </w:r>
            <w:r w:rsidRPr="0013471F">
              <w:t>ниципального контракта на приобретение спецтехники для ремонта и с</w:t>
            </w:r>
            <w:r w:rsidRPr="0013471F">
              <w:t>о</w:t>
            </w:r>
            <w:r w:rsidRPr="0013471F">
              <w:t>держания терр</w:t>
            </w:r>
            <w:r w:rsidRPr="0013471F">
              <w:t>и</w:t>
            </w:r>
            <w:r w:rsidRPr="0013471F">
              <w:t>тории городск</w:t>
            </w:r>
            <w:r w:rsidRPr="0013471F">
              <w:t>о</w:t>
            </w:r>
            <w:r w:rsidRPr="0013471F">
              <w:t>го округа Волг</w:t>
            </w:r>
            <w:r w:rsidRPr="0013471F">
              <w:t>о</w:t>
            </w:r>
            <w:r w:rsidRPr="0013471F">
              <w:t>град на условиях финансовой аренды (лизи</w:t>
            </w:r>
            <w:r w:rsidRPr="0013471F">
              <w:t>н</w:t>
            </w:r>
            <w:r w:rsidRPr="0013471F">
              <w:t>га) с последу</w:t>
            </w:r>
            <w:r w:rsidRPr="0013471F">
              <w:t>ю</w:t>
            </w:r>
            <w:r w:rsidRPr="0013471F">
              <w:t>щим переходом прав собстве</w:t>
            </w:r>
            <w:r w:rsidRPr="0013471F">
              <w:t>н</w:t>
            </w:r>
            <w:r w:rsidRPr="0013471F">
              <w:t>ности»,</w:t>
            </w:r>
            <w:r w:rsidRPr="0013471F">
              <w:br/>
              <w:t>от 11 октября 2018 г. № 1423 «О заключении долгосрочного муниципального контракта для обеспечения м</w:t>
            </w:r>
            <w:r w:rsidRPr="0013471F">
              <w:t>у</w:t>
            </w:r>
            <w:r w:rsidRPr="0013471F">
              <w:t>ниципальных нужд Волгогр</w:t>
            </w:r>
            <w:r w:rsidRPr="0013471F">
              <w:t>а</w:t>
            </w:r>
            <w:r w:rsidRPr="0013471F">
              <w:t>да на срок, пр</w:t>
            </w:r>
            <w:r w:rsidRPr="0013471F">
              <w:t>е</w:t>
            </w:r>
            <w:r w:rsidRPr="0013471F">
              <w:t xml:space="preserve">вышающий срок действия 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утвержденных</w:t>
            </w:r>
            <w:r w:rsidR="00E926E7">
              <w:t xml:space="preserve"> </w:t>
            </w:r>
            <w:r w:rsidRPr="0013471F">
              <w:t>лимитов бю</w:t>
            </w:r>
            <w:r w:rsidRPr="0013471F">
              <w:t>д</w:t>
            </w:r>
            <w:r w:rsidRPr="0013471F">
              <w:t>жетных обяз</w:t>
            </w:r>
            <w:r w:rsidRPr="0013471F">
              <w:t>а</w:t>
            </w:r>
            <w:r w:rsidRPr="0013471F">
              <w:lastRenderedPageBreak/>
              <w:t>тельств»</w:t>
            </w:r>
          </w:p>
        </w:tc>
      </w:tr>
      <w:tr w:rsidR="0013471F" w:rsidRPr="0013471F" w:rsidTr="00583936">
        <w:trPr>
          <w:trHeight w:val="20"/>
        </w:trPr>
        <w:tc>
          <w:tcPr>
            <w:tcW w:w="704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  <w:jc w:val="center"/>
            </w:pPr>
            <w:r w:rsidRPr="0013471F">
              <w:lastRenderedPageBreak/>
              <w:t>2.</w:t>
            </w:r>
          </w:p>
        </w:tc>
        <w:tc>
          <w:tcPr>
            <w:tcW w:w="8941" w:type="dxa"/>
            <w:gridSpan w:val="3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t xml:space="preserve">Задача: обеспечение доступности и повышение качества транспортного </w:t>
            </w:r>
            <w:r w:rsidRPr="0013471F">
              <w:br/>
              <w:t>обслуживания населения всеми видами городского транспорта</w:t>
            </w:r>
          </w:p>
        </w:tc>
      </w:tr>
      <w:tr w:rsidR="0013471F" w:rsidRPr="0013471F" w:rsidTr="00583936">
        <w:trPr>
          <w:trHeight w:val="20"/>
        </w:trPr>
        <w:tc>
          <w:tcPr>
            <w:tcW w:w="704" w:type="dxa"/>
            <w:tcMar>
              <w:left w:w="57" w:type="dxa"/>
              <w:right w:w="57" w:type="dxa"/>
            </w:tcMar>
            <w:hideMark/>
          </w:tcPr>
          <w:p w:rsidR="0013471F" w:rsidRPr="0013471F" w:rsidRDefault="0013471F" w:rsidP="00E926E7">
            <w:pPr>
              <w:ind w:firstLine="0"/>
              <w:jc w:val="center"/>
            </w:pPr>
            <w:r w:rsidRPr="0013471F">
              <w:t>2.1.</w:t>
            </w:r>
          </w:p>
        </w:tc>
        <w:tc>
          <w:tcPr>
            <w:tcW w:w="1844" w:type="dxa"/>
            <w:tcMar>
              <w:left w:w="57" w:type="dxa"/>
              <w:right w:w="57" w:type="dxa"/>
            </w:tcMar>
            <w:hideMark/>
          </w:tcPr>
          <w:p w:rsidR="0013471F" w:rsidRPr="0013471F" w:rsidRDefault="0013471F" w:rsidP="00E926E7">
            <w:pPr>
              <w:ind w:firstLine="0"/>
            </w:pPr>
            <w:r w:rsidRPr="0013471F">
              <w:t>Мероприятие: обновление парка мун</w:t>
            </w:r>
            <w:r w:rsidRPr="0013471F">
              <w:t>и</w:t>
            </w:r>
            <w:r w:rsidRPr="0013471F">
              <w:t>ципального транспорта Волгограда</w:t>
            </w:r>
          </w:p>
        </w:tc>
        <w:tc>
          <w:tcPr>
            <w:tcW w:w="4930" w:type="dxa"/>
            <w:tcMar>
              <w:left w:w="57" w:type="dxa"/>
              <w:right w:w="57" w:type="dxa"/>
            </w:tcMar>
            <w:hideMark/>
          </w:tcPr>
          <w:p w:rsidR="0013471F" w:rsidRPr="0013471F" w:rsidRDefault="0013471F" w:rsidP="00E926E7">
            <w:pPr>
              <w:ind w:firstLine="0"/>
            </w:pPr>
            <w:r w:rsidRPr="0013471F">
              <w:t>В 2017 году по долгосрочным догов</w:t>
            </w:r>
            <w:r w:rsidRPr="0013471F">
              <w:t>о</w:t>
            </w:r>
            <w:r w:rsidRPr="0013471F">
              <w:t>рам финансовой аренды (лизинга) пр</w:t>
            </w:r>
            <w:r w:rsidRPr="0013471F">
              <w:t>и</w:t>
            </w:r>
            <w:r w:rsidRPr="0013471F">
              <w:t xml:space="preserve">обретены 45 автобусов на сумму 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675 842,7 тыс. рублей (муниципальный контракт от 03 июля 2017 г. № 1461 на сумму 306 707,5 тыс. рублей с закр</w:t>
            </w:r>
            <w:r w:rsidRPr="0013471F">
              <w:t>ы</w:t>
            </w:r>
            <w:r w:rsidRPr="0013471F">
              <w:t>тым акционерным обществом</w:t>
            </w:r>
            <w:r w:rsidRPr="0013471F">
              <w:br/>
              <w:t>«В-Регистр» на приобретение 20 авт</w:t>
            </w:r>
            <w:r w:rsidRPr="0013471F">
              <w:t>о</w:t>
            </w:r>
            <w:r w:rsidRPr="0013471F">
              <w:t>бусов и муниципальный контракт</w:t>
            </w:r>
            <w:r w:rsidRPr="0013471F">
              <w:br/>
              <w:t>от 04 августа 2017 г. № 736875 на су</w:t>
            </w:r>
            <w:r w:rsidRPr="0013471F">
              <w:t>м</w:t>
            </w:r>
            <w:r w:rsidRPr="0013471F">
              <w:t>му 369 135,2 тыс. рублей с акционе</w:t>
            </w:r>
            <w:r w:rsidRPr="0013471F">
              <w:t>р</w:t>
            </w:r>
            <w:r w:rsidRPr="0013471F">
              <w:t>ным обществом (АО) «Сбербанк Л</w:t>
            </w:r>
            <w:r w:rsidRPr="0013471F">
              <w:t>и</w:t>
            </w:r>
            <w:r w:rsidRPr="0013471F">
              <w:t>зинг» на приобретение 25 автобусов) и 20 трамвайных вагонов на сумму</w:t>
            </w:r>
            <w:r w:rsidRPr="0013471F">
              <w:br/>
              <w:t>510 489,9 тыс. рублей на условиях ф</w:t>
            </w:r>
            <w:r w:rsidRPr="0013471F">
              <w:t>и</w:t>
            </w:r>
            <w:r w:rsidRPr="0013471F">
              <w:t>нансовой аренды (лизинга) сроком</w:t>
            </w:r>
            <w:r w:rsidRPr="0013471F">
              <w:br/>
              <w:t>на пять лет (муниципальные контракты</w:t>
            </w:r>
            <w:r w:rsidRPr="0013471F">
              <w:br/>
              <w:t>от 23 октября 2017 г. № 802313 на су</w:t>
            </w:r>
            <w:r w:rsidRPr="0013471F">
              <w:t>м</w:t>
            </w:r>
            <w:r w:rsidRPr="0013471F">
              <w:t>му 255 345,7 тыс. рублей и от 23 октя</w:t>
            </w:r>
            <w:r w:rsidRPr="0013471F">
              <w:t>б</w:t>
            </w:r>
            <w:r w:rsidRPr="0013471F">
              <w:t>ря 2017 г. № 802315 на сумму</w:t>
            </w:r>
            <w:r w:rsidRPr="0013471F">
              <w:br/>
              <w:t>255 144,2 тыс. рублей с АО «Сбербанк Лизинг» на приобретение 20 трамва</w:t>
            </w:r>
            <w:r w:rsidRPr="0013471F">
              <w:t>й</w:t>
            </w:r>
            <w:r w:rsidRPr="0013471F">
              <w:t>ных вагонов).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Финансирование осуществляется за счет средств бюджета Волгоградской области, в том числе по годам: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2019 год – 231 246,9 тыс. рублей, в том числе кредиторская задолженность 2018 года – 9 610,3 тыс. рублей;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2020 год – 222 000,0 тыс. рублей;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2021 год – 222 000,0 тыс. рублей;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2022 год – 187 044,7 тыс. рублей</w:t>
            </w:r>
          </w:p>
        </w:tc>
        <w:tc>
          <w:tcPr>
            <w:tcW w:w="2167" w:type="dxa"/>
            <w:tcMar>
              <w:left w:w="57" w:type="dxa"/>
              <w:right w:w="57" w:type="dxa"/>
            </w:tcMar>
            <w:hideMark/>
          </w:tcPr>
          <w:p w:rsidR="0013471F" w:rsidRPr="0013471F" w:rsidRDefault="0013471F" w:rsidP="00E926E7">
            <w:pPr>
              <w:ind w:firstLine="0"/>
            </w:pPr>
            <w:r w:rsidRPr="0013471F">
              <w:t>Постановления администрации Волгограда</w:t>
            </w:r>
            <w:r w:rsidRPr="0013471F">
              <w:br/>
              <w:t>от 15 мая 2017 г. № 722 «О з</w:t>
            </w:r>
            <w:r w:rsidRPr="0013471F">
              <w:t>а</w:t>
            </w:r>
            <w:r w:rsidRPr="0013471F">
              <w:t>ключении мун</w:t>
            </w:r>
            <w:r w:rsidRPr="0013471F">
              <w:t>и</w:t>
            </w:r>
            <w:r w:rsidRPr="0013471F">
              <w:t>ципального ко</w:t>
            </w:r>
            <w:r w:rsidRPr="0013471F">
              <w:t>н</w:t>
            </w:r>
            <w:r w:rsidRPr="0013471F">
              <w:t>тракта на оказ</w:t>
            </w:r>
            <w:r w:rsidRPr="0013471F">
              <w:t>а</w:t>
            </w:r>
            <w:r w:rsidRPr="0013471F">
              <w:t>ние услуг для обеспечения м</w:t>
            </w:r>
            <w:r w:rsidRPr="0013471F">
              <w:t>у</w:t>
            </w:r>
            <w:r w:rsidRPr="0013471F">
              <w:t>ниципальных нужд Волгогр</w:t>
            </w:r>
            <w:r w:rsidRPr="0013471F">
              <w:t>а</w:t>
            </w:r>
            <w:r w:rsidRPr="0013471F">
              <w:t>да на срок, пр</w:t>
            </w:r>
            <w:r w:rsidRPr="0013471F">
              <w:t>е</w:t>
            </w:r>
            <w:r w:rsidRPr="0013471F">
              <w:t>вышающий срок действия утве</w:t>
            </w:r>
            <w:r w:rsidRPr="0013471F">
              <w:t>р</w:t>
            </w:r>
            <w:r w:rsidRPr="0013471F">
              <w:t>жденных лим</w:t>
            </w:r>
            <w:r w:rsidRPr="0013471F">
              <w:t>и</w:t>
            </w:r>
            <w:r w:rsidRPr="0013471F">
              <w:t>тов бюджетных обязательств»,</w:t>
            </w:r>
            <w:r w:rsidRPr="0013471F">
              <w:br/>
              <w:t>от 23 мая 2017 г. № 795 «О з</w:t>
            </w:r>
            <w:r w:rsidRPr="0013471F">
              <w:t>а</w:t>
            </w:r>
            <w:r w:rsidRPr="0013471F">
              <w:t>ключении мун</w:t>
            </w:r>
            <w:r w:rsidRPr="0013471F">
              <w:t>и</w:t>
            </w:r>
            <w:r w:rsidRPr="0013471F">
              <w:t>ципального ко</w:t>
            </w:r>
            <w:r w:rsidRPr="0013471F">
              <w:t>н</w:t>
            </w:r>
            <w:r w:rsidRPr="0013471F">
              <w:t>тракта для обе</w:t>
            </w:r>
            <w:r w:rsidRPr="0013471F">
              <w:t>с</w:t>
            </w:r>
            <w:r w:rsidRPr="0013471F">
              <w:t>печения мун</w:t>
            </w:r>
            <w:r w:rsidRPr="0013471F">
              <w:t>и</w:t>
            </w:r>
            <w:r w:rsidRPr="0013471F">
              <w:t>ципальных нужд Волгограда на срок, превыш</w:t>
            </w:r>
            <w:r w:rsidRPr="0013471F">
              <w:t>а</w:t>
            </w:r>
            <w:r w:rsidRPr="0013471F">
              <w:t>ющий срок де</w:t>
            </w:r>
            <w:r w:rsidRPr="0013471F">
              <w:t>й</w:t>
            </w:r>
            <w:r w:rsidRPr="0013471F">
              <w:t>ствия утверж</w:t>
            </w:r>
            <w:r w:rsidRPr="0013471F">
              <w:softHyphen/>
              <w:t>денных лимитов бюджетных об</w:t>
            </w:r>
            <w:r w:rsidRPr="0013471F">
              <w:t>я</w:t>
            </w:r>
            <w:r w:rsidRPr="0013471F">
              <w:t>зательств»,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rPr>
                <w:spacing w:val="-8"/>
              </w:rPr>
              <w:t>от 13 июля 2017 г.</w:t>
            </w:r>
            <w:r w:rsidRPr="0013471F">
              <w:t xml:space="preserve"> № 1126 «О з</w:t>
            </w:r>
            <w:r w:rsidRPr="0013471F">
              <w:t>а</w:t>
            </w:r>
            <w:r w:rsidRPr="0013471F">
              <w:t>ключении мун</w:t>
            </w:r>
            <w:r w:rsidRPr="0013471F">
              <w:t>и</w:t>
            </w:r>
            <w:r w:rsidRPr="0013471F">
              <w:t>ципального ко</w:t>
            </w:r>
            <w:r w:rsidRPr="0013471F">
              <w:t>н</w:t>
            </w:r>
            <w:r w:rsidRPr="0013471F">
              <w:t>тракта для обе</w:t>
            </w:r>
            <w:r w:rsidRPr="0013471F">
              <w:t>с</w:t>
            </w:r>
            <w:r w:rsidRPr="0013471F">
              <w:t>печения мун</w:t>
            </w:r>
            <w:r w:rsidRPr="0013471F">
              <w:t>и</w:t>
            </w:r>
            <w:r w:rsidRPr="0013471F">
              <w:t>ципальных нужд Волгограда на срок, превыш</w:t>
            </w:r>
            <w:r w:rsidRPr="0013471F">
              <w:t>а</w:t>
            </w:r>
            <w:r w:rsidRPr="0013471F">
              <w:lastRenderedPageBreak/>
              <w:t>ющий срок де</w:t>
            </w:r>
            <w:r w:rsidRPr="0013471F">
              <w:t>й</w:t>
            </w:r>
            <w:r w:rsidRPr="0013471F">
              <w:t>ствия утверж</w:t>
            </w:r>
            <w:r w:rsidRPr="0013471F">
              <w:softHyphen/>
              <w:t>денных лимитов бюджетных об</w:t>
            </w:r>
            <w:r w:rsidRPr="0013471F">
              <w:t>я</w:t>
            </w:r>
            <w:r w:rsidRPr="0013471F">
              <w:t>зательств»,</w:t>
            </w:r>
            <w:r w:rsidRPr="0013471F">
              <w:br/>
            </w:r>
            <w:r w:rsidRPr="0013471F">
              <w:rPr>
                <w:spacing w:val="-8"/>
              </w:rPr>
              <w:t>от 24 июля 2017 г.</w:t>
            </w:r>
            <w:r w:rsidRPr="0013471F">
              <w:t xml:space="preserve"> № 1194 «О з</w:t>
            </w:r>
            <w:r w:rsidRPr="0013471F">
              <w:t>а</w:t>
            </w:r>
            <w:r w:rsidRPr="0013471F">
              <w:t>ключении мун</w:t>
            </w:r>
            <w:r w:rsidRPr="0013471F">
              <w:t>и</w:t>
            </w:r>
            <w:r w:rsidRPr="0013471F">
              <w:t>ципального ко</w:t>
            </w:r>
            <w:r w:rsidRPr="0013471F">
              <w:t>н</w:t>
            </w:r>
            <w:r w:rsidRPr="0013471F">
              <w:t>тракта для обе</w:t>
            </w:r>
            <w:r w:rsidRPr="0013471F">
              <w:t>с</w:t>
            </w:r>
            <w:r w:rsidRPr="0013471F">
              <w:t>печения мун</w:t>
            </w:r>
            <w:r w:rsidRPr="0013471F">
              <w:t>и</w:t>
            </w:r>
            <w:r w:rsidRPr="0013471F">
              <w:t>ципальных нужд Волгограда на срок, превыш</w:t>
            </w:r>
            <w:r w:rsidRPr="0013471F">
              <w:t>а</w:t>
            </w:r>
            <w:r w:rsidRPr="0013471F">
              <w:t>ющий срок де</w:t>
            </w:r>
            <w:r w:rsidRPr="0013471F">
              <w:t>й</w:t>
            </w:r>
            <w:r w:rsidRPr="0013471F">
              <w:t>ствия утверж</w:t>
            </w:r>
            <w:r w:rsidRPr="0013471F">
              <w:softHyphen/>
              <w:t>денных лимитов бюджетных об</w:t>
            </w:r>
            <w:r w:rsidRPr="0013471F">
              <w:t>я</w:t>
            </w:r>
            <w:r w:rsidRPr="0013471F">
              <w:t>зательств»</w:t>
            </w:r>
          </w:p>
        </w:tc>
      </w:tr>
      <w:tr w:rsidR="0013471F" w:rsidRPr="0013471F" w:rsidTr="00583936">
        <w:trPr>
          <w:trHeight w:val="20"/>
        </w:trPr>
        <w:tc>
          <w:tcPr>
            <w:tcW w:w="704" w:type="dxa"/>
            <w:tcMar>
              <w:left w:w="57" w:type="dxa"/>
              <w:right w:w="57" w:type="dxa"/>
            </w:tcMar>
            <w:hideMark/>
          </w:tcPr>
          <w:p w:rsidR="0013471F" w:rsidRPr="0013471F" w:rsidRDefault="0013471F" w:rsidP="00E926E7">
            <w:pPr>
              <w:ind w:firstLine="0"/>
              <w:jc w:val="center"/>
            </w:pPr>
            <w:r w:rsidRPr="0013471F">
              <w:lastRenderedPageBreak/>
              <w:t>2.2.</w:t>
            </w:r>
          </w:p>
        </w:tc>
        <w:tc>
          <w:tcPr>
            <w:tcW w:w="1844" w:type="dxa"/>
            <w:tcMar>
              <w:left w:w="57" w:type="dxa"/>
              <w:right w:w="57" w:type="dxa"/>
            </w:tcMar>
            <w:hideMark/>
          </w:tcPr>
          <w:p w:rsidR="0013471F" w:rsidRPr="0013471F" w:rsidRDefault="0013471F" w:rsidP="00E926E7">
            <w:pPr>
              <w:ind w:firstLine="0"/>
            </w:pPr>
            <w:r w:rsidRPr="0013471F">
              <w:t>Мероприятие: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применение регулируемых тарифов в обеспечении доступности транспортных услуг насел</w:t>
            </w:r>
            <w:r w:rsidRPr="0013471F">
              <w:t>е</w:t>
            </w:r>
            <w:r w:rsidRPr="0013471F">
              <w:t>нию</w:t>
            </w:r>
          </w:p>
        </w:tc>
        <w:tc>
          <w:tcPr>
            <w:tcW w:w="4930" w:type="dxa"/>
            <w:tcMar>
              <w:left w:w="57" w:type="dxa"/>
              <w:right w:w="57" w:type="dxa"/>
            </w:tcMar>
            <w:hideMark/>
          </w:tcPr>
          <w:p w:rsidR="0013471F" w:rsidRPr="0013471F" w:rsidRDefault="0013471F" w:rsidP="00E926E7">
            <w:pPr>
              <w:ind w:firstLine="0"/>
            </w:pPr>
            <w:r w:rsidRPr="0013471F">
              <w:t>В 2019 году возмещение расходов предприятиям, осуществляющим па</w:t>
            </w:r>
            <w:r w:rsidRPr="0013471F">
              <w:t>с</w:t>
            </w:r>
            <w:r w:rsidRPr="0013471F">
              <w:t>сажирские перевозки на маршрутах общественного транспорта Волгограда, составит 1 010 882,8 тыс. рублей, из них: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за счет средств бюджета Волгограда – 580 489,9 тыс. рублей,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за счет средств бюджета Волгоградской области – 430 392,9 тыс. рублей, 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в том числе: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автомобильным транспортом – 560 925,6 тыс. рублей,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электрическим транспортом –</w:t>
            </w:r>
            <w:r w:rsidRPr="0013471F">
              <w:br/>
              <w:t xml:space="preserve">399 957,2 тыс. рублей, 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внутренним водным транспортом – 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50 000,0 тыс. рублей.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В 2020 году возмещение расходов 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предприятиям, осуществляющим па</w:t>
            </w:r>
            <w:r w:rsidRPr="0013471F">
              <w:t>с</w:t>
            </w:r>
            <w:r w:rsidRPr="0013471F">
              <w:t>сажирские перевозки на маршрутах общественного транспорта Волгограда,</w:t>
            </w:r>
            <w:r w:rsidRPr="0013471F">
              <w:br/>
              <w:t>составит 990 188,5 тыс. рублей, из них: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за счет средств бюджета Волгограда – 559 795,6 тыс. рублей,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за счет средств бюджета Волгоградской </w:t>
            </w:r>
            <w:r w:rsidRPr="0013471F">
              <w:lastRenderedPageBreak/>
              <w:t>области – 430 392,9 тыс. рублей,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в том числе: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автомобильным транспортом – 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585 392,9 тыс. рублей,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электрическим транспортом –</w:t>
            </w:r>
            <w:r w:rsidRPr="0013471F">
              <w:br/>
              <w:t>348 771,6 тыс. рублей,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внутренним водным транспортом – 56 024,0 тыс. рублей.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В 2021–2024 годах возмещение расх</w:t>
            </w:r>
            <w:r w:rsidRPr="0013471F">
              <w:t>о</w:t>
            </w:r>
            <w:r w:rsidRPr="0013471F">
              <w:t>дов предприятиям, осуществляющим пассажирские перевозки на маршрутах общественного транспорта Волгограда, составит 984 382,7 тыс. рублей ежего</w:t>
            </w:r>
            <w:r w:rsidRPr="0013471F">
              <w:t>д</w:t>
            </w:r>
            <w:r w:rsidRPr="0013471F">
              <w:t>но, из них: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за счет средств бюджета Волгограда – 553 989,8 тыс. рублей, 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за счет средств бюджета Волгоградской области – 430 392,9 тыс. рублей,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в том числе: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автомобильным транспортом –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579 587,1 тыс. рублей,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электрическим транспортом –</w:t>
            </w:r>
            <w:r w:rsidRPr="0013471F">
              <w:br/>
              <w:t>348 771,6 тыс. рублей,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внутренним водным транспортом – 56 024,0 тыс. рублей</w:t>
            </w:r>
          </w:p>
        </w:tc>
        <w:tc>
          <w:tcPr>
            <w:tcW w:w="2167" w:type="dxa"/>
            <w:tcMar>
              <w:left w:w="57" w:type="dxa"/>
              <w:right w:w="57" w:type="dxa"/>
            </w:tcMar>
            <w:hideMark/>
          </w:tcPr>
          <w:p w:rsidR="0013471F" w:rsidRPr="0013471F" w:rsidRDefault="0013471F" w:rsidP="00E926E7">
            <w:pPr>
              <w:ind w:firstLine="0"/>
            </w:pPr>
            <w:r w:rsidRPr="0013471F">
              <w:lastRenderedPageBreak/>
              <w:t>Распоряжение Министерства транспорта Ро</w:t>
            </w:r>
            <w:r w:rsidRPr="0013471F">
              <w:t>с</w:t>
            </w:r>
            <w:r w:rsidRPr="0013471F">
              <w:t>сийской Фед</w:t>
            </w:r>
            <w:r w:rsidRPr="0013471F">
              <w:t>е</w:t>
            </w:r>
            <w:r w:rsidRPr="0013471F">
              <w:t>рации от 18 а</w:t>
            </w:r>
            <w:r w:rsidRPr="0013471F">
              <w:t>п</w:t>
            </w:r>
            <w:r w:rsidRPr="0013471F">
              <w:t xml:space="preserve">реля </w:t>
            </w:r>
            <w:r w:rsidRPr="0013471F">
              <w:rPr>
                <w:spacing w:val="-12"/>
              </w:rPr>
              <w:t>2013 г. № НА-37-р</w:t>
            </w:r>
            <w:r w:rsidRPr="0013471F">
              <w:t xml:space="preserve"> «О вв</w:t>
            </w:r>
            <w:r w:rsidRPr="0013471F">
              <w:t>е</w:t>
            </w:r>
            <w:r w:rsidRPr="0013471F">
              <w:t>дении в де</w:t>
            </w:r>
            <w:r w:rsidRPr="0013471F">
              <w:t>й</w:t>
            </w:r>
            <w:r w:rsidRPr="0013471F">
              <w:t>ствие Методич</w:t>
            </w:r>
            <w:r w:rsidRPr="0013471F">
              <w:t>е</w:t>
            </w:r>
            <w:r w:rsidRPr="0013471F">
              <w:t>ских рекоменд</w:t>
            </w:r>
            <w:r w:rsidRPr="0013471F">
              <w:t>а</w:t>
            </w:r>
            <w:r w:rsidRPr="0013471F">
              <w:t>ций по расчету экономически обоснованной стоимости пер</w:t>
            </w:r>
            <w:r w:rsidRPr="0013471F">
              <w:t>е</w:t>
            </w:r>
            <w:r w:rsidRPr="0013471F">
              <w:t>возки пассаж</w:t>
            </w:r>
            <w:r w:rsidRPr="0013471F">
              <w:t>и</w:t>
            </w:r>
            <w:r w:rsidRPr="0013471F">
              <w:t xml:space="preserve">ров </w:t>
            </w:r>
            <w:r w:rsidRPr="0013471F">
              <w:br/>
              <w:t xml:space="preserve">и багажа в </w:t>
            </w:r>
            <w:r w:rsidRPr="0013471F">
              <w:br/>
              <w:t>городском и пригородном сообщении а</w:t>
            </w:r>
            <w:r w:rsidRPr="0013471F">
              <w:t>в</w:t>
            </w:r>
            <w:r w:rsidRPr="0013471F">
              <w:t>томобильным и городским наземным эле</w:t>
            </w:r>
            <w:r w:rsidRPr="0013471F">
              <w:t>к</w:t>
            </w:r>
            <w:r w:rsidRPr="0013471F">
              <w:t xml:space="preserve">трическим транспортом </w:t>
            </w:r>
            <w:r w:rsidRPr="0013471F">
              <w:lastRenderedPageBreak/>
              <w:t>общего польз</w:t>
            </w:r>
            <w:r w:rsidRPr="0013471F">
              <w:t>о</w:t>
            </w:r>
            <w:r w:rsidRPr="0013471F">
              <w:t>вания», И</w:t>
            </w:r>
            <w:r w:rsidRPr="0013471F">
              <w:t>н</w:t>
            </w:r>
            <w:r w:rsidRPr="0013471F">
              <w:t>струкция по уч</w:t>
            </w:r>
            <w:r w:rsidRPr="0013471F">
              <w:t>е</w:t>
            </w:r>
            <w:r w:rsidRPr="0013471F">
              <w:t>ту доходов и расходов по обычным видам деятельности на автомобильном транспорте, утвержденная приказом Мин</w:t>
            </w:r>
            <w:r w:rsidRPr="0013471F">
              <w:t>и</w:t>
            </w:r>
            <w:r w:rsidRPr="0013471F">
              <w:t>стерства тран</w:t>
            </w:r>
            <w:r w:rsidRPr="0013471F">
              <w:t>с</w:t>
            </w:r>
            <w:r w:rsidRPr="0013471F">
              <w:t>порта Росси</w:t>
            </w:r>
            <w:r w:rsidRPr="0013471F">
              <w:t>й</w:t>
            </w:r>
            <w:r w:rsidRPr="0013471F">
              <w:t xml:space="preserve">ской Федерации </w:t>
            </w:r>
            <w:r w:rsidRPr="0013471F">
              <w:br/>
              <w:t>от 24 июня</w:t>
            </w:r>
            <w:r w:rsidRPr="0013471F">
              <w:br/>
              <w:t>2003 г. № 153 «Об утвержд</w:t>
            </w:r>
            <w:r w:rsidRPr="0013471F">
              <w:t>е</w:t>
            </w:r>
            <w:r w:rsidRPr="0013471F">
              <w:t>нии Инструкции по учету дох</w:t>
            </w:r>
            <w:r w:rsidRPr="0013471F">
              <w:t>о</w:t>
            </w:r>
            <w:r w:rsidRPr="0013471F">
              <w:t>дов и расходов по обычным в</w:t>
            </w:r>
            <w:r w:rsidRPr="0013471F">
              <w:t>и</w:t>
            </w:r>
            <w:r w:rsidRPr="0013471F">
              <w:t>дам деятельн</w:t>
            </w:r>
            <w:r w:rsidRPr="0013471F">
              <w:t>о</w:t>
            </w:r>
            <w:r w:rsidRPr="0013471F">
              <w:t>сти на автом</w:t>
            </w:r>
            <w:r w:rsidRPr="0013471F">
              <w:t>о</w:t>
            </w:r>
            <w:r w:rsidRPr="0013471F">
              <w:t>бильном тран</w:t>
            </w:r>
            <w:r w:rsidRPr="0013471F">
              <w:t>с</w:t>
            </w:r>
            <w:r w:rsidRPr="0013471F">
              <w:t>порте»</w:t>
            </w:r>
          </w:p>
        </w:tc>
      </w:tr>
      <w:tr w:rsidR="0013471F" w:rsidRPr="0013471F" w:rsidTr="00583936">
        <w:trPr>
          <w:trHeight w:val="20"/>
        </w:trPr>
        <w:tc>
          <w:tcPr>
            <w:tcW w:w="704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  <w:jc w:val="center"/>
            </w:pPr>
            <w:r w:rsidRPr="0013471F">
              <w:lastRenderedPageBreak/>
              <w:t>2.3.</w:t>
            </w:r>
          </w:p>
        </w:tc>
        <w:tc>
          <w:tcPr>
            <w:tcW w:w="1844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t>Мероприятие: реализация комплекса мероприятий по обеспеч</w:t>
            </w:r>
            <w:r w:rsidRPr="0013471F">
              <w:t>е</w:t>
            </w:r>
            <w:r w:rsidRPr="0013471F">
              <w:t>нию безопа</w:t>
            </w:r>
            <w:r w:rsidRPr="0013471F">
              <w:t>с</w:t>
            </w:r>
            <w:r w:rsidRPr="0013471F">
              <w:t>ности на о</w:t>
            </w:r>
            <w:r w:rsidRPr="0013471F">
              <w:t>б</w:t>
            </w:r>
            <w:r w:rsidRPr="0013471F">
              <w:t>щественном транспорте на муниципал</w:t>
            </w:r>
            <w:r w:rsidRPr="0013471F">
              <w:t>ь</w:t>
            </w:r>
            <w:r w:rsidRPr="0013471F">
              <w:t>ных маршр</w:t>
            </w:r>
            <w:r w:rsidRPr="0013471F">
              <w:t>у</w:t>
            </w:r>
            <w:r w:rsidRPr="0013471F">
              <w:t>тах по рег</w:t>
            </w:r>
            <w:r w:rsidRPr="0013471F">
              <w:t>у</w:t>
            </w:r>
            <w:r w:rsidRPr="0013471F">
              <w:t>лируемым т</w:t>
            </w:r>
            <w:r w:rsidRPr="0013471F">
              <w:t>а</w:t>
            </w:r>
            <w:r w:rsidRPr="0013471F">
              <w:t>рифам на те</w:t>
            </w:r>
            <w:r w:rsidRPr="0013471F">
              <w:t>р</w:t>
            </w:r>
            <w:r w:rsidRPr="0013471F">
              <w:t>ритории Во</w:t>
            </w:r>
            <w:r w:rsidRPr="0013471F">
              <w:t>л</w:t>
            </w:r>
            <w:r w:rsidRPr="0013471F">
              <w:t>гограда</w:t>
            </w:r>
          </w:p>
        </w:tc>
        <w:tc>
          <w:tcPr>
            <w:tcW w:w="4930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t>В 2018 году между муниципальным унитарным предприятием «</w:t>
            </w:r>
            <w:proofErr w:type="spellStart"/>
            <w:r w:rsidRPr="0013471F">
              <w:t>Метроэле</w:t>
            </w:r>
            <w:r w:rsidRPr="0013471F">
              <w:t>к</w:t>
            </w:r>
            <w:r w:rsidRPr="0013471F">
              <w:t>тротранс</w:t>
            </w:r>
            <w:proofErr w:type="spellEnd"/>
            <w:r w:rsidRPr="0013471F">
              <w:t>» г. Волгограда и федеральным государственным унитарным предпр</w:t>
            </w:r>
            <w:r w:rsidRPr="0013471F">
              <w:t>и</w:t>
            </w:r>
            <w:r w:rsidRPr="0013471F">
              <w:t>ятием «СВЭКО» заключен контракт на выполнение работ по техническому п</w:t>
            </w:r>
            <w:r w:rsidRPr="0013471F">
              <w:t>е</w:t>
            </w:r>
            <w:r w:rsidRPr="0013471F">
              <w:t>ревооружению (модернизации) ко</w:t>
            </w:r>
            <w:r w:rsidRPr="0013471F">
              <w:t>м</w:t>
            </w:r>
            <w:r w:rsidRPr="0013471F">
              <w:t>плекса систем безопасности Волгогра</w:t>
            </w:r>
            <w:r w:rsidRPr="0013471F">
              <w:t>д</w:t>
            </w:r>
            <w:r w:rsidRPr="0013471F">
              <w:t xml:space="preserve">ского скоростного трамвая на общую сумму 238 650,0 тыс. рублей, из них 142 539,3 тыс. рублей оплачены 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в 2018 году.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В настоящее время ведется приемка оставшейся части работ на общую су</w:t>
            </w:r>
            <w:r w:rsidRPr="0013471F">
              <w:t>м</w:t>
            </w:r>
            <w:r w:rsidRPr="0013471F">
              <w:t>му 96 110,7 тыс. рублей, а именно сл</w:t>
            </w:r>
            <w:r w:rsidRPr="0013471F">
              <w:t>е</w:t>
            </w:r>
            <w:r w:rsidRPr="0013471F">
              <w:t>дующих систем: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сеть передачи данных;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структурированная кабельная система;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магистральная ВОЛС;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lastRenderedPageBreak/>
              <w:t>система электроснабжения;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магистрали (СИП);</w:t>
            </w:r>
          </w:p>
          <w:p w:rsidR="0013471F" w:rsidRPr="0013471F" w:rsidRDefault="0013471F" w:rsidP="00E926E7">
            <w:pPr>
              <w:ind w:firstLine="0"/>
              <w:rPr>
                <w:spacing w:val="-8"/>
              </w:rPr>
            </w:pPr>
            <w:r w:rsidRPr="0013471F">
              <w:rPr>
                <w:spacing w:val="-8"/>
              </w:rPr>
              <w:t>система контроля и управления доступом;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система теленаблюдения;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экстренные вызовы;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оборудование рабочих мест;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оборудование в трамвае.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Затраты по мероприятию составляют всего 96 110,7 тыс. рублей в 2019 году за счет средств бюджета Волгоградской области</w:t>
            </w:r>
          </w:p>
        </w:tc>
        <w:tc>
          <w:tcPr>
            <w:tcW w:w="2167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lastRenderedPageBreak/>
              <w:t>Локально-сметные расч</w:t>
            </w:r>
            <w:r w:rsidRPr="0013471F">
              <w:t>е</w:t>
            </w:r>
            <w:r w:rsidRPr="0013471F">
              <w:t>ты, расчет затрат</w:t>
            </w:r>
          </w:p>
        </w:tc>
      </w:tr>
      <w:tr w:rsidR="0013471F" w:rsidRPr="0013471F" w:rsidTr="00583936">
        <w:trPr>
          <w:trHeight w:val="20"/>
        </w:trPr>
        <w:tc>
          <w:tcPr>
            <w:tcW w:w="704" w:type="dxa"/>
            <w:tcMar>
              <w:left w:w="57" w:type="dxa"/>
              <w:right w:w="57" w:type="dxa"/>
            </w:tcMar>
            <w:hideMark/>
          </w:tcPr>
          <w:p w:rsidR="0013471F" w:rsidRPr="0013471F" w:rsidRDefault="0013471F" w:rsidP="00E926E7">
            <w:pPr>
              <w:ind w:firstLine="0"/>
              <w:jc w:val="center"/>
            </w:pPr>
            <w:r w:rsidRPr="0013471F">
              <w:lastRenderedPageBreak/>
              <w:t>3.</w:t>
            </w:r>
          </w:p>
        </w:tc>
        <w:tc>
          <w:tcPr>
            <w:tcW w:w="8941" w:type="dxa"/>
            <w:gridSpan w:val="3"/>
            <w:tcMar>
              <w:left w:w="57" w:type="dxa"/>
              <w:right w:w="57" w:type="dxa"/>
            </w:tcMar>
            <w:hideMark/>
          </w:tcPr>
          <w:p w:rsidR="0013471F" w:rsidRPr="0013471F" w:rsidRDefault="0013471F" w:rsidP="00E926E7">
            <w:pPr>
              <w:ind w:firstLine="0"/>
            </w:pPr>
            <w:r w:rsidRPr="0013471F">
              <w:t>Задача: развитие улично-дорожной сети Волгограда</w:t>
            </w:r>
          </w:p>
        </w:tc>
      </w:tr>
      <w:tr w:rsidR="0013471F" w:rsidRPr="0013471F" w:rsidTr="00583936">
        <w:trPr>
          <w:trHeight w:val="274"/>
        </w:trPr>
        <w:tc>
          <w:tcPr>
            <w:tcW w:w="704" w:type="dxa"/>
            <w:tcMar>
              <w:left w:w="57" w:type="dxa"/>
              <w:right w:w="57" w:type="dxa"/>
            </w:tcMar>
            <w:hideMark/>
          </w:tcPr>
          <w:p w:rsidR="0013471F" w:rsidRPr="0013471F" w:rsidRDefault="0013471F" w:rsidP="00E926E7">
            <w:pPr>
              <w:ind w:firstLine="0"/>
              <w:jc w:val="center"/>
            </w:pPr>
            <w:r w:rsidRPr="0013471F">
              <w:t>3.1.</w:t>
            </w:r>
          </w:p>
        </w:tc>
        <w:tc>
          <w:tcPr>
            <w:tcW w:w="1844" w:type="dxa"/>
            <w:tcMar>
              <w:left w:w="57" w:type="dxa"/>
              <w:right w:w="57" w:type="dxa"/>
            </w:tcMar>
            <w:hideMark/>
          </w:tcPr>
          <w:p w:rsidR="0013471F" w:rsidRPr="0013471F" w:rsidRDefault="0013471F" w:rsidP="00E926E7">
            <w:pPr>
              <w:ind w:firstLine="0"/>
            </w:pPr>
            <w:r w:rsidRPr="0013471F">
              <w:t>Мероприятие: строительство автомобил</w:t>
            </w:r>
            <w:r w:rsidRPr="0013471F">
              <w:t>ь</w:t>
            </w:r>
            <w:r w:rsidRPr="0013471F">
              <w:t>ных дорог</w:t>
            </w:r>
          </w:p>
        </w:tc>
        <w:tc>
          <w:tcPr>
            <w:tcW w:w="4930" w:type="dxa"/>
            <w:tcMar>
              <w:left w:w="57" w:type="dxa"/>
              <w:right w:w="57" w:type="dxa"/>
            </w:tcMar>
            <w:hideMark/>
          </w:tcPr>
          <w:p w:rsidR="0013471F" w:rsidRPr="0013471F" w:rsidRDefault="0013471F" w:rsidP="00E926E7">
            <w:pPr>
              <w:ind w:firstLine="0"/>
            </w:pPr>
            <w:r w:rsidRPr="0013471F">
              <w:t>Затраты по мероприятию составляют всего 833 738,0 тыс. рублей, из них: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за счет средств бюджета Волгограда – 28 517,0 тыс. рублей, 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за счет средств бюджета Волгоградской области – 805 221,0 тыс. рублей;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2021 год – 114 000,0 тыс. рублей – </w:t>
            </w:r>
            <w:r w:rsidRPr="0013471F">
              <w:br/>
              <w:t>за счет средств бюджета Волгоградской области;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2022 год – 196 335,0 тыс. рублей, в том числе: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9 500,0 тыс. рублей – за счет средств бюджета Волгограда, </w:t>
            </w:r>
            <w:r w:rsidRPr="0013471F">
              <w:br/>
              <w:t>186 835,0 тыс. рублей – за счет средств бюджета Волгоградской области;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2023 год – 327 068,0 тыс. рублей, в том числе: </w:t>
            </w:r>
            <w:r w:rsidRPr="0013471F">
              <w:br/>
              <w:t xml:space="preserve">9 517,0 тыс. рублей – за счет средств бюджета Волгограда, </w:t>
            </w:r>
            <w:r w:rsidRPr="0013471F">
              <w:br/>
              <w:t>317 551,0 тыс. рублей – за счет бюдж</w:t>
            </w:r>
            <w:r w:rsidRPr="0013471F">
              <w:t>е</w:t>
            </w:r>
            <w:r w:rsidRPr="0013471F">
              <w:t>та Волгоградской области;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2024 год – 196 335,0 тыс. рублей, в том числе: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9 500,0 тыс. рублей – за счет средств бюджета Волгограда, </w:t>
            </w:r>
            <w:r w:rsidRPr="0013471F">
              <w:br/>
              <w:t>186 835,0 тыс. рублей – за счет бюдж</w:t>
            </w:r>
            <w:r w:rsidRPr="0013471F">
              <w:t>е</w:t>
            </w:r>
            <w:r w:rsidRPr="0013471F">
              <w:t>та Волгоградской области.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Закон Волгоградской области от 07 д</w:t>
            </w:r>
            <w:r w:rsidRPr="0013471F">
              <w:t>е</w:t>
            </w:r>
            <w:r w:rsidRPr="0013471F">
              <w:t>кабря 2018 г. № 134-ОД «Об областном бюджете на 2019 год и на плановый п</w:t>
            </w:r>
            <w:r w:rsidRPr="0013471F">
              <w:t>е</w:t>
            </w:r>
            <w:r w:rsidRPr="0013471F">
              <w:t>риод 2020 и 2021 годов», постановл</w:t>
            </w:r>
            <w:r w:rsidRPr="0013471F">
              <w:t>е</w:t>
            </w:r>
            <w:r w:rsidRPr="0013471F">
              <w:t>ния администрации Волгограда</w:t>
            </w:r>
            <w:r w:rsidRPr="0013471F">
              <w:br/>
            </w:r>
            <w:r w:rsidRPr="0013471F">
              <w:lastRenderedPageBreak/>
              <w:t>от 29 января 2016 г. № 106 «О пред</w:t>
            </w:r>
            <w:r w:rsidRPr="0013471F">
              <w:t>о</w:t>
            </w:r>
            <w:r w:rsidRPr="0013471F">
              <w:t>ставлении из бюджета Волгограда су</w:t>
            </w:r>
            <w:r w:rsidRPr="0013471F">
              <w:t>б</w:t>
            </w:r>
            <w:r w:rsidRPr="0013471F">
              <w:t>сидий на осуществление капитальных вложений в объекты капитальн</w:t>
            </w:r>
            <w:r w:rsidRPr="0013471F">
              <w:t>о</w:t>
            </w:r>
            <w:r w:rsidRPr="0013471F">
              <w:t>го строительства муниципальной со</w:t>
            </w:r>
            <w:r w:rsidRPr="0013471F">
              <w:t>б</w:t>
            </w:r>
            <w:r w:rsidRPr="0013471F">
              <w:t>ственности Волгограда»,</w:t>
            </w:r>
            <w:r w:rsidRPr="0013471F">
              <w:br/>
              <w:t>от 28 декабря 2017 г. № 2002 «О пред</w:t>
            </w:r>
            <w:r w:rsidRPr="0013471F">
              <w:t>о</w:t>
            </w:r>
            <w:r w:rsidRPr="0013471F">
              <w:t>ставлении бюджетных инвестиций за счет средств бюджета Волгограда на строительство объекта капитального строительства муниципальной со</w:t>
            </w:r>
            <w:r w:rsidRPr="0013471F">
              <w:t>б</w:t>
            </w:r>
            <w:r w:rsidRPr="0013471F">
              <w:t xml:space="preserve">ственности Волгограда «Строительство проезда по ул. им. милиционера </w:t>
            </w:r>
            <w:proofErr w:type="spellStart"/>
            <w:r w:rsidRPr="0013471F">
              <w:t>Буха</w:t>
            </w:r>
            <w:r w:rsidRPr="0013471F">
              <w:t>н</w:t>
            </w:r>
            <w:r w:rsidRPr="0013471F">
              <w:t>цева</w:t>
            </w:r>
            <w:proofErr w:type="spellEnd"/>
            <w:r w:rsidRPr="0013471F">
              <w:t xml:space="preserve"> (в границах от ул. Елецкой</w:t>
            </w:r>
            <w:r w:rsidRPr="0013471F">
              <w:br/>
              <w:t>до ул. Ростовской) в Ворошиловском районе Волгограда», решение Волг</w:t>
            </w:r>
            <w:r w:rsidRPr="0013471F">
              <w:t>о</w:t>
            </w:r>
            <w:r w:rsidRPr="0013471F">
              <w:t>градской городской Думы от 21 дека</w:t>
            </w:r>
            <w:r w:rsidRPr="0013471F">
              <w:t>б</w:t>
            </w:r>
            <w:r w:rsidRPr="0013471F">
              <w:t xml:space="preserve">ря 2018 г. № 5/113 «О бюджете </w:t>
            </w:r>
            <w:r w:rsidRPr="0013471F">
              <w:br/>
              <w:t>Волгограда на 2019 год и на плановый период 2020 и 2021 годов»</w:t>
            </w:r>
          </w:p>
        </w:tc>
        <w:tc>
          <w:tcPr>
            <w:tcW w:w="2167" w:type="dxa"/>
            <w:tcMar>
              <w:left w:w="57" w:type="dxa"/>
              <w:right w:w="57" w:type="dxa"/>
            </w:tcMar>
            <w:hideMark/>
          </w:tcPr>
          <w:p w:rsidR="0013471F" w:rsidRPr="0013471F" w:rsidRDefault="0013471F" w:rsidP="00E926E7">
            <w:pPr>
              <w:ind w:firstLine="0"/>
            </w:pPr>
            <w:r w:rsidRPr="0013471F">
              <w:lastRenderedPageBreak/>
              <w:t>Локально-сметные расч</w:t>
            </w:r>
            <w:r w:rsidRPr="0013471F">
              <w:t>е</w:t>
            </w:r>
            <w:r w:rsidRPr="0013471F">
              <w:t>ты, расчет затрат</w:t>
            </w:r>
          </w:p>
        </w:tc>
      </w:tr>
      <w:tr w:rsidR="0013471F" w:rsidRPr="0013471F" w:rsidTr="00583936">
        <w:tc>
          <w:tcPr>
            <w:tcW w:w="704" w:type="dxa"/>
            <w:tcMar>
              <w:left w:w="57" w:type="dxa"/>
              <w:right w:w="57" w:type="dxa"/>
            </w:tcMar>
            <w:hideMark/>
          </w:tcPr>
          <w:p w:rsidR="0013471F" w:rsidRPr="0013471F" w:rsidRDefault="0013471F" w:rsidP="00E926E7">
            <w:pPr>
              <w:ind w:firstLine="0"/>
              <w:jc w:val="center"/>
            </w:pPr>
            <w:r w:rsidRPr="0013471F">
              <w:lastRenderedPageBreak/>
              <w:t>3.2.</w:t>
            </w:r>
          </w:p>
        </w:tc>
        <w:tc>
          <w:tcPr>
            <w:tcW w:w="1844" w:type="dxa"/>
            <w:tcMar>
              <w:left w:w="57" w:type="dxa"/>
              <w:right w:w="57" w:type="dxa"/>
            </w:tcMar>
            <w:hideMark/>
          </w:tcPr>
          <w:p w:rsidR="0013471F" w:rsidRPr="0013471F" w:rsidRDefault="0013471F" w:rsidP="00E926E7">
            <w:pPr>
              <w:ind w:firstLine="0"/>
            </w:pPr>
            <w:r w:rsidRPr="0013471F">
              <w:t>Мероприятие: реконстру</w:t>
            </w:r>
            <w:r w:rsidRPr="0013471F">
              <w:t>к</w:t>
            </w:r>
            <w:r w:rsidRPr="0013471F">
              <w:t>ция автом</w:t>
            </w:r>
            <w:r w:rsidRPr="0013471F">
              <w:t>о</w:t>
            </w:r>
            <w:r w:rsidRPr="0013471F">
              <w:t>бильных д</w:t>
            </w:r>
            <w:r w:rsidRPr="0013471F">
              <w:t>о</w:t>
            </w:r>
            <w:r w:rsidRPr="0013471F">
              <w:t>рог и иску</w:t>
            </w:r>
            <w:r w:rsidRPr="0013471F">
              <w:t>с</w:t>
            </w:r>
            <w:r w:rsidRPr="0013471F">
              <w:t>ственных с</w:t>
            </w:r>
            <w:r w:rsidRPr="0013471F">
              <w:t>о</w:t>
            </w:r>
            <w:r w:rsidRPr="0013471F">
              <w:t>оружений на них</w:t>
            </w:r>
          </w:p>
        </w:tc>
        <w:tc>
          <w:tcPr>
            <w:tcW w:w="4930" w:type="dxa"/>
            <w:tcMar>
              <w:left w:w="57" w:type="dxa"/>
              <w:right w:w="57" w:type="dxa"/>
            </w:tcMar>
            <w:hideMark/>
          </w:tcPr>
          <w:p w:rsidR="0013471F" w:rsidRPr="0013471F" w:rsidRDefault="0013471F" w:rsidP="00E926E7">
            <w:pPr>
              <w:ind w:firstLine="0"/>
            </w:pPr>
            <w:r w:rsidRPr="0013471F">
              <w:t xml:space="preserve">Затраты по мероприятию составляют всего 146 678,3 тыс. рублей за счет </w:t>
            </w:r>
            <w:r w:rsidRPr="0013471F">
              <w:rPr>
                <w:spacing w:val="-8"/>
              </w:rPr>
              <w:t>средств бюджета Волгоградской области: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2019 год – 2 943,8 тыс. рублей;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2020 год – 143 734,5 тыс. рублей.</w:t>
            </w:r>
            <w:r w:rsidRPr="0013471F">
              <w:br/>
              <w:t>Закон Волгоградской области от 07 д</w:t>
            </w:r>
            <w:r w:rsidRPr="0013471F">
              <w:t>е</w:t>
            </w:r>
            <w:r w:rsidRPr="0013471F">
              <w:t>кабря 2018 г. № 134-ОД «Об областном бюджете на 2019 год и на плановый п</w:t>
            </w:r>
            <w:r w:rsidRPr="0013471F">
              <w:t>е</w:t>
            </w:r>
            <w:r w:rsidRPr="0013471F">
              <w:t>риод 2020 и 2021 годов», решение</w:t>
            </w:r>
            <w:r w:rsidRPr="0013471F">
              <w:br/>
              <w:t>Волгоградской городской Думы</w:t>
            </w:r>
            <w:r w:rsidRPr="0013471F">
              <w:br/>
              <w:t>от 21 декабря 2018 г. № 5/113 «О бю</w:t>
            </w:r>
            <w:r w:rsidRPr="0013471F">
              <w:t>д</w:t>
            </w:r>
            <w:r w:rsidRPr="0013471F">
              <w:t>жете Волгограда на 2019 год и на пл</w:t>
            </w:r>
            <w:r w:rsidRPr="0013471F">
              <w:t>а</w:t>
            </w:r>
            <w:r w:rsidRPr="0013471F">
              <w:t>новый период 2020 и 2021 годов», п</w:t>
            </w:r>
            <w:r w:rsidRPr="0013471F">
              <w:t>о</w:t>
            </w:r>
            <w:r w:rsidRPr="0013471F">
              <w:t>становления администрации Волгогр</w:t>
            </w:r>
            <w:r w:rsidRPr="0013471F">
              <w:t>а</w:t>
            </w:r>
            <w:r w:rsidRPr="0013471F">
              <w:t>да от 29 января 2016 г. № 106</w:t>
            </w:r>
            <w:r w:rsidRPr="0013471F">
              <w:br/>
              <w:t>«О предоставлении из бюджета Волг</w:t>
            </w:r>
            <w:r w:rsidRPr="0013471F">
              <w:t>о</w:t>
            </w:r>
            <w:r w:rsidRPr="0013471F">
              <w:t>града субсидий на осуществление к</w:t>
            </w:r>
            <w:r w:rsidRPr="0013471F">
              <w:t>а</w:t>
            </w:r>
            <w:r w:rsidRPr="0013471F">
              <w:t>питальных вложений в объекты кап</w:t>
            </w:r>
            <w:r w:rsidRPr="0013471F">
              <w:t>и</w:t>
            </w:r>
            <w:r w:rsidRPr="0013471F">
              <w:t xml:space="preserve">тального строительства муниципальной собственности Волгограда», </w:t>
            </w:r>
            <w:r w:rsidRPr="0013471F">
              <w:br/>
              <w:t>от 24 марта 2016 г. № 399 «О пред</w:t>
            </w:r>
            <w:r w:rsidRPr="0013471F">
              <w:t>о</w:t>
            </w:r>
            <w:r w:rsidRPr="0013471F">
              <w:t>ставлении бюджетных инвестиций за счет средств бюджета Волгограда на реконструкцию объекта муниципал</w:t>
            </w:r>
            <w:r w:rsidRPr="0013471F">
              <w:t>ь</w:t>
            </w:r>
            <w:r w:rsidRPr="0013471F">
              <w:lastRenderedPageBreak/>
              <w:t>ной собственности Волгограда «Реко</w:t>
            </w:r>
            <w:r w:rsidRPr="0013471F">
              <w:t>н</w:t>
            </w:r>
            <w:r w:rsidRPr="0013471F">
              <w:t>струкция ул. Ангарской в границах от</w:t>
            </w:r>
            <w:r w:rsidRPr="0013471F">
              <w:br/>
              <w:t>ул. им. Римского-Корсакова до</w:t>
            </w:r>
            <w:r w:rsidRPr="0013471F">
              <w:br/>
              <w:t>автозаправочной станции в Дзержи</w:t>
            </w:r>
            <w:r w:rsidRPr="0013471F">
              <w:t>н</w:t>
            </w:r>
            <w:r w:rsidRPr="0013471F">
              <w:t>ском районе Волгограда»</w:t>
            </w:r>
          </w:p>
        </w:tc>
        <w:tc>
          <w:tcPr>
            <w:tcW w:w="2167" w:type="dxa"/>
            <w:tcMar>
              <w:left w:w="57" w:type="dxa"/>
              <w:right w:w="57" w:type="dxa"/>
            </w:tcMar>
            <w:hideMark/>
          </w:tcPr>
          <w:p w:rsidR="0013471F" w:rsidRPr="0013471F" w:rsidRDefault="0013471F" w:rsidP="00E926E7">
            <w:pPr>
              <w:ind w:firstLine="0"/>
            </w:pPr>
            <w:r w:rsidRPr="0013471F">
              <w:lastRenderedPageBreak/>
              <w:t>Локально-сметные расч</w:t>
            </w:r>
            <w:r w:rsidRPr="0013471F">
              <w:t>е</w:t>
            </w:r>
            <w:r w:rsidRPr="0013471F">
              <w:t>ты, расчет затрат</w:t>
            </w:r>
          </w:p>
        </w:tc>
      </w:tr>
      <w:tr w:rsidR="0013471F" w:rsidRPr="0013471F" w:rsidTr="00583936">
        <w:tc>
          <w:tcPr>
            <w:tcW w:w="704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  <w:jc w:val="center"/>
            </w:pPr>
            <w:r w:rsidRPr="0013471F">
              <w:lastRenderedPageBreak/>
              <w:t>4.</w:t>
            </w:r>
          </w:p>
        </w:tc>
        <w:tc>
          <w:tcPr>
            <w:tcW w:w="8941" w:type="dxa"/>
            <w:gridSpan w:val="3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t>Задача: федеральный проект «Дорожная сеть»</w:t>
            </w:r>
          </w:p>
        </w:tc>
      </w:tr>
      <w:tr w:rsidR="0013471F" w:rsidRPr="0013471F" w:rsidTr="00583936">
        <w:trPr>
          <w:trHeight w:val="746"/>
        </w:trPr>
        <w:tc>
          <w:tcPr>
            <w:tcW w:w="704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  <w:jc w:val="center"/>
            </w:pPr>
            <w:r w:rsidRPr="0013471F">
              <w:t>4.1.</w:t>
            </w:r>
          </w:p>
        </w:tc>
        <w:tc>
          <w:tcPr>
            <w:tcW w:w="1844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t>Мероприятие: строительство автомобил</w:t>
            </w:r>
            <w:r w:rsidRPr="0013471F">
              <w:t>ь</w:t>
            </w:r>
            <w:r w:rsidRPr="0013471F">
              <w:t>ных дорог в рамках реал</w:t>
            </w:r>
            <w:r w:rsidRPr="0013471F">
              <w:t>и</w:t>
            </w:r>
            <w:r w:rsidRPr="0013471F">
              <w:t>зации фед</w:t>
            </w:r>
            <w:r w:rsidRPr="0013471F">
              <w:t>е</w:t>
            </w:r>
            <w:r w:rsidRPr="0013471F">
              <w:t>рального пр</w:t>
            </w:r>
            <w:r w:rsidRPr="0013471F">
              <w:t>о</w:t>
            </w:r>
            <w:r w:rsidRPr="0013471F">
              <w:t>екта «Доро</w:t>
            </w:r>
            <w:r w:rsidRPr="0013471F">
              <w:t>ж</w:t>
            </w:r>
            <w:r w:rsidRPr="0013471F">
              <w:t>ная сеть»</w:t>
            </w:r>
          </w:p>
        </w:tc>
        <w:tc>
          <w:tcPr>
            <w:tcW w:w="4930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t>Затраты по мероприятию составляют всего 302 081,9 тыс. рублей, в том чи</w:t>
            </w:r>
            <w:r w:rsidRPr="0013471F">
              <w:t>с</w:t>
            </w:r>
            <w:r w:rsidRPr="0013471F">
              <w:t>ле: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за счет средств федерального бюджета – 282 081,9 тыс. рублей;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за счет средств бюджета Волгограда – 4 000,0 тыс. рублей;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за счет средств бюджета Волгоградской области – 16 000,0 тыс. рублей, из них по годам: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2019 год – 107 162,1 тыс. рублей, в том числе: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87 162,1 – за счет средств федерального бюджета;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4 000,0 – за счет средств бюджета </w:t>
            </w:r>
            <w:r w:rsidRPr="0013471F">
              <w:br/>
              <w:t>Волгограда;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16 000,0 – за счет средств бюджета </w:t>
            </w:r>
            <w:r w:rsidRPr="0013471F">
              <w:br/>
              <w:t>Волгоградской области;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2022 год – 194 919,8 тыс. рублей – за счет средств федерального бюджета.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Постановления администрации Волг</w:t>
            </w:r>
            <w:r w:rsidRPr="0013471F">
              <w:t>о</w:t>
            </w:r>
            <w:r w:rsidRPr="0013471F">
              <w:t xml:space="preserve">града от 08 апреля 2019 г. № 379 </w:t>
            </w:r>
            <w:r w:rsidRPr="0013471F">
              <w:br/>
              <w:t>«О предоставлении бюджетных инв</w:t>
            </w:r>
            <w:r w:rsidRPr="0013471F">
              <w:t>е</w:t>
            </w:r>
            <w:r w:rsidRPr="0013471F">
              <w:t>стиций за счет средств бюджета Волг</w:t>
            </w:r>
            <w:r w:rsidRPr="0013471F">
              <w:t>о</w:t>
            </w:r>
            <w:r w:rsidRPr="0013471F">
              <w:t>града на строительство объекта кап</w:t>
            </w:r>
            <w:r w:rsidRPr="0013471F">
              <w:t>и</w:t>
            </w:r>
            <w:r w:rsidRPr="0013471F">
              <w:t>тального строительства муниципальной собственности Волгограда «Дорога по ул. Пожарского (от ул. Санаторная до ул. им. Григория Засекина) в Киро</w:t>
            </w:r>
            <w:r w:rsidRPr="0013471F">
              <w:t>в</w:t>
            </w:r>
            <w:r w:rsidRPr="0013471F">
              <w:t>ском районе г. Волгограда», от 10 апр</w:t>
            </w:r>
            <w:r w:rsidRPr="0013471F">
              <w:t>е</w:t>
            </w:r>
            <w:r w:rsidRPr="0013471F">
              <w:t>ля 2019 г. № 396 «О предоставлении бюджетных инвестиций за счет средств бюджета Волгограда на строительство объекта капитального строительства муниципальной собственности Волг</w:t>
            </w:r>
            <w:r w:rsidRPr="0013471F">
              <w:t>о</w:t>
            </w:r>
            <w:r w:rsidRPr="0013471F">
              <w:t xml:space="preserve">града «Строительство ул. </w:t>
            </w:r>
            <w:proofErr w:type="spellStart"/>
            <w:r w:rsidRPr="0013471F">
              <w:t>Электрол</w:t>
            </w:r>
            <w:r w:rsidRPr="0013471F">
              <w:t>е</w:t>
            </w:r>
            <w:r w:rsidRPr="0013471F">
              <w:t>совской</w:t>
            </w:r>
            <w:proofErr w:type="spellEnd"/>
            <w:r w:rsidRPr="0013471F">
              <w:t xml:space="preserve"> (от ул. Автомобилистов до примыкания к проезду вдоль торгово-</w:t>
            </w:r>
            <w:r w:rsidRPr="0013471F">
              <w:lastRenderedPageBreak/>
              <w:t>развлекательного комплекса «Акв</w:t>
            </w:r>
            <w:r w:rsidRPr="0013471F">
              <w:t>а</w:t>
            </w:r>
            <w:r w:rsidRPr="0013471F">
              <w:t>рель») в Советском и Кировском рай</w:t>
            </w:r>
            <w:r w:rsidRPr="0013471F">
              <w:t>о</w:t>
            </w:r>
            <w:r w:rsidRPr="0013471F">
              <w:t>нах Волгограда)»</w:t>
            </w:r>
          </w:p>
        </w:tc>
        <w:tc>
          <w:tcPr>
            <w:tcW w:w="2167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lastRenderedPageBreak/>
              <w:t>Локально-сметные расч</w:t>
            </w:r>
            <w:r w:rsidRPr="0013471F">
              <w:t>е</w:t>
            </w:r>
            <w:r w:rsidRPr="0013471F">
              <w:t>ты, расчет затрат</w:t>
            </w:r>
          </w:p>
        </w:tc>
      </w:tr>
      <w:tr w:rsidR="0013471F" w:rsidRPr="0013471F" w:rsidTr="00583936">
        <w:trPr>
          <w:trHeight w:val="746"/>
        </w:trPr>
        <w:tc>
          <w:tcPr>
            <w:tcW w:w="704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  <w:jc w:val="center"/>
            </w:pPr>
            <w:r w:rsidRPr="0013471F">
              <w:lastRenderedPageBreak/>
              <w:t>4.2.</w:t>
            </w:r>
          </w:p>
        </w:tc>
        <w:tc>
          <w:tcPr>
            <w:tcW w:w="1844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t>Мероприятие: реконстру</w:t>
            </w:r>
            <w:r w:rsidRPr="0013471F">
              <w:t>к</w:t>
            </w:r>
            <w:r w:rsidRPr="0013471F">
              <w:t>ция автом</w:t>
            </w:r>
            <w:r w:rsidRPr="0013471F">
              <w:t>о</w:t>
            </w:r>
            <w:r w:rsidRPr="0013471F">
              <w:t>бильных д</w:t>
            </w:r>
            <w:r w:rsidRPr="0013471F">
              <w:t>о</w:t>
            </w:r>
            <w:r w:rsidRPr="0013471F">
              <w:t>рог в рамках реализации федерального проекта «Д</w:t>
            </w:r>
            <w:r w:rsidRPr="0013471F">
              <w:t>о</w:t>
            </w:r>
            <w:r w:rsidRPr="0013471F">
              <w:t>рожная сеть»</w:t>
            </w:r>
          </w:p>
        </w:tc>
        <w:tc>
          <w:tcPr>
            <w:tcW w:w="4930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t>Затраты по мероприятию составляют всего 882 155,4 тыс. рублей за счет средств федерального бюджета, в том числе: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в 2019 году – 170 273,8 тыс. рублей;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в 2020 году – 461 356,7 тыс. рублей;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в 2021 году – 250 524,9 тыс. рублей.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Постановление администрации Волг</w:t>
            </w:r>
            <w:r w:rsidRPr="0013471F">
              <w:t>о</w:t>
            </w:r>
            <w:r w:rsidRPr="0013471F">
              <w:t>града от 15 марта 2018 г. № 297</w:t>
            </w:r>
            <w:r w:rsidRPr="0013471F">
              <w:br/>
              <w:t>«О предоставлении бюджетных инв</w:t>
            </w:r>
            <w:r w:rsidRPr="0013471F">
              <w:t>е</w:t>
            </w:r>
            <w:r w:rsidRPr="0013471F">
              <w:t>стиций за счет средств бюджета Волг</w:t>
            </w:r>
            <w:r w:rsidRPr="0013471F">
              <w:t>о</w:t>
            </w:r>
            <w:r w:rsidRPr="0013471F">
              <w:t>града на реконструкцию объекта кап</w:t>
            </w:r>
            <w:r w:rsidRPr="0013471F">
              <w:t>и</w:t>
            </w:r>
            <w:r w:rsidRPr="0013471F">
              <w:t>тального строительства муниципальной собственности Волгограда «Реко</w:t>
            </w:r>
            <w:r w:rsidRPr="0013471F">
              <w:t>н</w:t>
            </w:r>
            <w:r w:rsidRPr="0013471F">
              <w:t xml:space="preserve">струкция ул. Героев Тулы (от дороги на г. Волжский до ул. </w:t>
            </w:r>
            <w:proofErr w:type="spellStart"/>
            <w:r w:rsidRPr="0013471F">
              <w:t>Латошинской</w:t>
            </w:r>
            <w:proofErr w:type="spellEnd"/>
            <w:r w:rsidRPr="0013471F">
              <w:t>)»</w:t>
            </w:r>
          </w:p>
        </w:tc>
        <w:tc>
          <w:tcPr>
            <w:tcW w:w="2167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t>Локально-сметные расч</w:t>
            </w:r>
            <w:r w:rsidRPr="0013471F">
              <w:t>е</w:t>
            </w:r>
            <w:r w:rsidRPr="0013471F">
              <w:t>ты, расчет затрат</w:t>
            </w:r>
          </w:p>
        </w:tc>
      </w:tr>
      <w:tr w:rsidR="0013471F" w:rsidRPr="0013471F" w:rsidTr="00583936">
        <w:trPr>
          <w:trHeight w:val="746"/>
        </w:trPr>
        <w:tc>
          <w:tcPr>
            <w:tcW w:w="704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  <w:jc w:val="center"/>
            </w:pPr>
            <w:r w:rsidRPr="0013471F">
              <w:t>4.3.</w:t>
            </w:r>
          </w:p>
        </w:tc>
        <w:tc>
          <w:tcPr>
            <w:tcW w:w="1844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t>Мероприятие: ремонт авт</w:t>
            </w:r>
            <w:r w:rsidRPr="0013471F">
              <w:t>о</w:t>
            </w:r>
            <w:r w:rsidRPr="0013471F">
              <w:t>мобильных дорог общего пользования местного зн</w:t>
            </w:r>
            <w:r w:rsidRPr="0013471F">
              <w:t>а</w:t>
            </w:r>
            <w:r w:rsidRPr="0013471F">
              <w:t>чения в ра</w:t>
            </w:r>
            <w:r w:rsidRPr="0013471F">
              <w:t>м</w:t>
            </w:r>
            <w:r w:rsidRPr="0013471F">
              <w:t>ках реализ</w:t>
            </w:r>
            <w:r w:rsidRPr="0013471F">
              <w:t>а</w:t>
            </w:r>
            <w:r w:rsidRPr="0013471F">
              <w:t>ции фед</w:t>
            </w:r>
            <w:r w:rsidRPr="0013471F">
              <w:t>е</w:t>
            </w:r>
            <w:r w:rsidRPr="0013471F">
              <w:t>рального пр</w:t>
            </w:r>
            <w:r w:rsidRPr="0013471F">
              <w:t>о</w:t>
            </w:r>
            <w:r w:rsidRPr="0013471F">
              <w:t>екта «Доро</w:t>
            </w:r>
            <w:r w:rsidRPr="0013471F">
              <w:t>ж</w:t>
            </w:r>
            <w:r w:rsidRPr="0013471F">
              <w:t>ная сеть»</w:t>
            </w:r>
          </w:p>
        </w:tc>
        <w:tc>
          <w:tcPr>
            <w:tcW w:w="4930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t>Затраты по мероприятию составляют всего 5 642 427,4 тыс. рублей за счет средств бюджета Волгоградской обл</w:t>
            </w:r>
            <w:r w:rsidRPr="0013471F">
              <w:t>а</w:t>
            </w:r>
            <w:r w:rsidRPr="0013471F">
              <w:t>сти, в том числе: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2019 год – 695 193,0 тыс. рублей;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2020 год – 868 676,2 тыс. рублей;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2021 год – 877 866,7 тыс. рублей;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2022 год – 1 161 255,9 тыс. рублей;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2023 год – 1 177 054,8 тыс. рублей;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2024 год – 862 380,8 тыс. рублей.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Закон Волгоградской области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от 07 декабря 2018 г. № 134-ОД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«Об областном бюджете на 2019 год и на плановый период 2020 и 2021 г</w:t>
            </w:r>
            <w:r w:rsidRPr="0013471F">
              <w:t>о</w:t>
            </w:r>
            <w:r w:rsidRPr="0013471F">
              <w:t>дов», решения Волгоградской горо</w:t>
            </w:r>
            <w:r w:rsidRPr="0013471F">
              <w:t>д</w:t>
            </w:r>
            <w:r w:rsidRPr="0013471F">
              <w:t>ской Думы от 21 декабря 2018 г.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№ 5/113 «О бюджете Волгограда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на 2019 год и на плановый период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2020 и 2021 годов», постановления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Администрации Волгоградской области </w:t>
            </w:r>
            <w:r w:rsidRPr="0013471F">
              <w:rPr>
                <w:spacing w:val="-8"/>
              </w:rPr>
              <w:t>от 02 марта 2017 г. № 106-п «Об утверж</w:t>
            </w:r>
            <w:r w:rsidRPr="0013471F">
              <w:softHyphen/>
              <w:t>дении Порядка предоставления субс</w:t>
            </w:r>
            <w:r w:rsidRPr="0013471F">
              <w:t>и</w:t>
            </w:r>
            <w:r w:rsidRPr="0013471F">
              <w:t>дии из дорожного фонда Волгоградской области бюджетам муниципальных о</w:t>
            </w:r>
            <w:r w:rsidRPr="0013471F">
              <w:t>б</w:t>
            </w:r>
            <w:r w:rsidRPr="0013471F">
              <w:t xml:space="preserve">разований Волгоградской области на </w:t>
            </w:r>
            <w:r w:rsidRPr="0013471F">
              <w:lastRenderedPageBreak/>
              <w:t>формирование муниципальных доро</w:t>
            </w:r>
            <w:r w:rsidRPr="0013471F">
              <w:t>ж</w:t>
            </w:r>
            <w:r w:rsidRPr="0013471F">
              <w:t>ных фондов», от 03 апреля 2019 г.</w:t>
            </w:r>
            <w:r w:rsidRPr="0013471F">
              <w:br/>
              <w:t>№ 145-п «Об утверждении Порядка предоставления и расходования иных межбюджетных трансфертов бюджетам муниципальных образований Волг</w:t>
            </w:r>
            <w:r w:rsidRPr="0013471F">
              <w:t>о</w:t>
            </w:r>
            <w:r w:rsidRPr="0013471F">
              <w:t>градской области на финансовое обе</w:t>
            </w:r>
            <w:r w:rsidRPr="0013471F">
              <w:t>с</w:t>
            </w:r>
            <w:r w:rsidRPr="0013471F">
              <w:t>печение дорожной деятельности в ра</w:t>
            </w:r>
            <w:r w:rsidRPr="0013471F">
              <w:t>м</w:t>
            </w:r>
            <w:r w:rsidRPr="0013471F">
              <w:t>ках реализации национального проекта «Безопасные и качественные автом</w:t>
            </w:r>
            <w:r w:rsidRPr="0013471F">
              <w:t>о</w:t>
            </w:r>
            <w:r w:rsidRPr="0013471F">
              <w:t>бильные дороги»</w:t>
            </w:r>
          </w:p>
        </w:tc>
        <w:tc>
          <w:tcPr>
            <w:tcW w:w="2167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lastRenderedPageBreak/>
              <w:t>Локально-сметные расч</w:t>
            </w:r>
            <w:r w:rsidRPr="0013471F">
              <w:t>е</w:t>
            </w:r>
            <w:r w:rsidRPr="0013471F">
              <w:t>ты, расчет затрат</w:t>
            </w:r>
          </w:p>
        </w:tc>
      </w:tr>
      <w:tr w:rsidR="0013471F" w:rsidRPr="0013471F" w:rsidTr="00583936">
        <w:trPr>
          <w:trHeight w:val="746"/>
        </w:trPr>
        <w:tc>
          <w:tcPr>
            <w:tcW w:w="704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  <w:jc w:val="center"/>
            </w:pPr>
            <w:r w:rsidRPr="0013471F">
              <w:lastRenderedPageBreak/>
              <w:t>4.4.</w:t>
            </w:r>
          </w:p>
        </w:tc>
        <w:tc>
          <w:tcPr>
            <w:tcW w:w="1844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t>Мероприятие: обеспечение безопасности дорожного движения в рамках реал</w:t>
            </w:r>
            <w:r w:rsidRPr="0013471F">
              <w:t>и</w:t>
            </w:r>
            <w:r w:rsidRPr="0013471F">
              <w:t>зации фед</w:t>
            </w:r>
            <w:r w:rsidRPr="0013471F">
              <w:t>е</w:t>
            </w:r>
            <w:r w:rsidRPr="0013471F">
              <w:t>рального пр</w:t>
            </w:r>
            <w:r w:rsidRPr="0013471F">
              <w:t>о</w:t>
            </w:r>
            <w:r w:rsidRPr="0013471F">
              <w:t>екта «Доро</w:t>
            </w:r>
            <w:r w:rsidRPr="0013471F">
              <w:t>ж</w:t>
            </w:r>
            <w:r w:rsidRPr="0013471F">
              <w:t>ная сеть»</w:t>
            </w:r>
          </w:p>
        </w:tc>
        <w:tc>
          <w:tcPr>
            <w:tcW w:w="4930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t>Затраты по мероприятию в 2019 году составляют 27371,1 тыс. рублей за счет средств бюджета Волгоградской обл</w:t>
            </w:r>
            <w:r w:rsidRPr="0013471F">
              <w:t>а</w:t>
            </w:r>
            <w:r w:rsidRPr="0013471F">
              <w:t>сти.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В рамках данного объема средств пл</w:t>
            </w:r>
            <w:r w:rsidRPr="0013471F">
              <w:t>а</w:t>
            </w:r>
            <w:r w:rsidRPr="0013471F">
              <w:t>нируется проведение следующих работ: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установка светофорных объектов </w:t>
            </w:r>
            <w:r w:rsidRPr="0013471F">
              <w:br/>
              <w:t xml:space="preserve">в кол-ве 4 ед.: 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пересечение ул. Ополченская – </w:t>
            </w:r>
            <w:r w:rsidRPr="0013471F">
              <w:br/>
              <w:t xml:space="preserve">ул. Рыкачева – 1 ед., пересечение </w:t>
            </w:r>
            <w:r w:rsidRPr="0013471F">
              <w:br/>
            </w:r>
            <w:r w:rsidRPr="0013471F">
              <w:rPr>
                <w:spacing w:val="-8"/>
              </w:rPr>
              <w:t xml:space="preserve">ул. </w:t>
            </w:r>
            <w:proofErr w:type="spellStart"/>
            <w:r w:rsidRPr="0013471F">
              <w:rPr>
                <w:spacing w:val="-8"/>
              </w:rPr>
              <w:t>Краснополянской</w:t>
            </w:r>
            <w:proofErr w:type="spellEnd"/>
            <w:r w:rsidRPr="0013471F">
              <w:rPr>
                <w:spacing w:val="-8"/>
              </w:rPr>
              <w:t xml:space="preserve"> – ул. Домостроите</w:t>
            </w:r>
            <w:r w:rsidRPr="0013471F">
              <w:rPr>
                <w:spacing w:val="-8"/>
              </w:rPr>
              <w:softHyphen/>
              <w:t xml:space="preserve">лей – 1 ед., пересечение ул. им. </w:t>
            </w:r>
            <w:proofErr w:type="spellStart"/>
            <w:r w:rsidRPr="0013471F">
              <w:rPr>
                <w:spacing w:val="-8"/>
              </w:rPr>
              <w:t>К.Симо</w:t>
            </w:r>
            <w:r w:rsidRPr="0013471F">
              <w:rPr>
                <w:spacing w:val="-8"/>
              </w:rPr>
              <w:softHyphen/>
              <w:t>нова</w:t>
            </w:r>
            <w:proofErr w:type="spellEnd"/>
            <w:r w:rsidRPr="0013471F">
              <w:rPr>
                <w:spacing w:val="-8"/>
              </w:rPr>
              <w:t xml:space="preserve"> – ул. 8-й Воздушной Армии – 1 ед.,</w:t>
            </w:r>
            <w:r w:rsidRPr="0013471F">
              <w:t xml:space="preserve"> ул. Елецкая напротив дома № 9 – 1 ед.;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реконструкция светофорных объектов </w:t>
            </w:r>
            <w:r w:rsidRPr="0013471F">
              <w:br/>
              <w:t xml:space="preserve">в кол-ве 2 </w:t>
            </w:r>
            <w:proofErr w:type="spellStart"/>
            <w:r w:rsidRPr="0013471F">
              <w:t>ед</w:t>
            </w:r>
            <w:proofErr w:type="spellEnd"/>
            <w:r w:rsidRPr="0013471F">
              <w:t xml:space="preserve">: 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пересечение ул. </w:t>
            </w:r>
            <w:proofErr w:type="spellStart"/>
            <w:r w:rsidRPr="0013471F">
              <w:t>Шурухина</w:t>
            </w:r>
            <w:proofErr w:type="spellEnd"/>
            <w:r w:rsidRPr="0013471F">
              <w:t xml:space="preserve"> – </w:t>
            </w:r>
            <w:proofErr w:type="spellStart"/>
            <w:r w:rsidRPr="0013471F">
              <w:t>ул.Ополченская</w:t>
            </w:r>
            <w:proofErr w:type="spellEnd"/>
            <w:r w:rsidRPr="0013471F">
              <w:t xml:space="preserve"> – 1 ед., пересечение пр. Университетский – ул. Автомобилистов – </w:t>
            </w:r>
            <w:r w:rsidRPr="0013471F">
              <w:br/>
              <w:t xml:space="preserve">ул. </w:t>
            </w:r>
            <w:proofErr w:type="spellStart"/>
            <w:r w:rsidRPr="0013471F">
              <w:t>Полухина</w:t>
            </w:r>
            <w:proofErr w:type="spellEnd"/>
            <w:r w:rsidRPr="0013471F">
              <w:t xml:space="preserve"> – 1 ед.; </w:t>
            </w:r>
            <w:r w:rsidRPr="0013471F">
              <w:br/>
              <w:t>установка выносных консолей для св</w:t>
            </w:r>
            <w:r w:rsidRPr="0013471F">
              <w:t>е</w:t>
            </w:r>
            <w:r w:rsidRPr="0013471F">
              <w:t xml:space="preserve">тофоров в кол-ве 50 ед.: 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пересечение ул. им. Николая Отрады </w:t>
            </w:r>
            <w:r w:rsidRPr="0013471F">
              <w:br/>
              <w:t>в границах ул. им. Кропот</w:t>
            </w:r>
            <w:r w:rsidRPr="0013471F">
              <w:rPr>
                <w:spacing w:val="-6"/>
              </w:rPr>
              <w:t xml:space="preserve">кина – </w:t>
            </w:r>
            <w:r w:rsidRPr="0013471F">
              <w:rPr>
                <w:spacing w:val="-6"/>
              </w:rPr>
              <w:br/>
              <w:t xml:space="preserve">ул. им. Николая Отрады Дом № 6 </w:t>
            </w:r>
            <w:r w:rsidRPr="0013471F">
              <w:t xml:space="preserve">– 8 ед., Пересечение </w:t>
            </w:r>
            <w:r w:rsidRPr="0013471F">
              <w:rPr>
                <w:spacing w:val="-6"/>
              </w:rPr>
              <w:t xml:space="preserve">пр. им. </w:t>
            </w:r>
            <w:proofErr w:type="spellStart"/>
            <w:r w:rsidRPr="0013471F">
              <w:rPr>
                <w:spacing w:val="-6"/>
              </w:rPr>
              <w:t>В.И.Ленина</w:t>
            </w:r>
            <w:proofErr w:type="spellEnd"/>
            <w:r w:rsidRPr="0013471F">
              <w:rPr>
                <w:spacing w:val="-6"/>
              </w:rPr>
              <w:t xml:space="preserve"> – </w:t>
            </w:r>
            <w:r w:rsidRPr="0013471F">
              <w:rPr>
                <w:spacing w:val="-6"/>
              </w:rPr>
              <w:br/>
              <w:t>ул. им. Дегтярева –</w:t>
            </w:r>
            <w:r w:rsidRPr="0013471F">
              <w:t xml:space="preserve"> 3 ед., ул. им. марш</w:t>
            </w:r>
            <w:r w:rsidRPr="0013471F">
              <w:t>а</w:t>
            </w:r>
            <w:r w:rsidRPr="0013471F">
              <w:t xml:space="preserve">ла Еременко в границах Дом № 98 – Дом № 100 – 4 ед., пересечение </w:t>
            </w:r>
            <w:r w:rsidRPr="0013471F">
              <w:br/>
              <w:t xml:space="preserve">пр. им. </w:t>
            </w:r>
            <w:proofErr w:type="spellStart"/>
            <w:r w:rsidRPr="0013471F">
              <w:t>В.И.Ленина</w:t>
            </w:r>
            <w:proofErr w:type="spellEnd"/>
            <w:r w:rsidRPr="0013471F">
              <w:t xml:space="preserve"> – ул. Комсомол</w:t>
            </w:r>
            <w:r w:rsidRPr="0013471F">
              <w:t>ь</w:t>
            </w:r>
            <w:r w:rsidRPr="0013471F">
              <w:t>ской – 6 ед., пересечение ул. Череп</w:t>
            </w:r>
            <w:r w:rsidRPr="0013471F">
              <w:t>о</w:t>
            </w:r>
            <w:r w:rsidRPr="0013471F">
              <w:t xml:space="preserve">вецкой – ул. </w:t>
            </w:r>
            <w:proofErr w:type="spellStart"/>
            <w:r w:rsidRPr="0013471F">
              <w:t>Ардатовской</w:t>
            </w:r>
            <w:proofErr w:type="spellEnd"/>
            <w:r w:rsidRPr="0013471F">
              <w:t xml:space="preserve"> – 4 ед., </w:t>
            </w:r>
            <w:r w:rsidRPr="0013471F">
              <w:br/>
            </w:r>
            <w:r w:rsidRPr="0013471F">
              <w:lastRenderedPageBreak/>
              <w:t>пр. Университетский в районе перес</w:t>
            </w:r>
            <w:r w:rsidRPr="0013471F">
              <w:t>е</w:t>
            </w:r>
            <w:r w:rsidRPr="0013471F">
              <w:t xml:space="preserve">чения с ул. </w:t>
            </w:r>
            <w:proofErr w:type="spellStart"/>
            <w:r w:rsidRPr="0013471F">
              <w:t>Тормосиновской</w:t>
            </w:r>
            <w:proofErr w:type="spellEnd"/>
            <w:r w:rsidRPr="0013471F">
              <w:t xml:space="preserve"> – 2 ед., </w:t>
            </w:r>
            <w:r w:rsidRPr="0013471F">
              <w:br/>
              <w:t xml:space="preserve">ул. 64 Армии – ул. Вельботная –  2 ед., пр. им. </w:t>
            </w:r>
            <w:proofErr w:type="spellStart"/>
            <w:r w:rsidRPr="0013471F">
              <w:t>В.И.Ленина</w:t>
            </w:r>
            <w:proofErr w:type="spellEnd"/>
            <w:r w:rsidRPr="0013471F">
              <w:t xml:space="preserve"> – ул. Пражская – </w:t>
            </w:r>
            <w:r w:rsidRPr="0013471F">
              <w:br/>
              <w:t xml:space="preserve">2 ед., пр. им. </w:t>
            </w:r>
            <w:proofErr w:type="spellStart"/>
            <w:r w:rsidRPr="0013471F">
              <w:t>В.И.Ленина</w:t>
            </w:r>
            <w:proofErr w:type="spellEnd"/>
            <w:r w:rsidRPr="0013471F">
              <w:t xml:space="preserve"> – ул. 7-й Гвар</w:t>
            </w:r>
            <w:r w:rsidRPr="0013471F">
              <w:rPr>
                <w:spacing w:val="-6"/>
              </w:rPr>
              <w:t xml:space="preserve">дейской – дом № 43Б по пр. им. </w:t>
            </w:r>
            <w:proofErr w:type="spellStart"/>
            <w:r w:rsidRPr="0013471F">
              <w:rPr>
                <w:spacing w:val="-6"/>
              </w:rPr>
              <w:t>В.И.Ле</w:t>
            </w:r>
            <w:r w:rsidRPr="0013471F">
              <w:softHyphen/>
              <w:t>нина</w:t>
            </w:r>
            <w:proofErr w:type="spellEnd"/>
            <w:r w:rsidRPr="0013471F">
              <w:t xml:space="preserve"> – 6 ед., Ул. Невская – ул. им. Пархоменко – ул. Новороссийская – 3 ед., </w:t>
            </w:r>
            <w:r w:rsidRPr="0013471F">
              <w:br/>
              <w:t xml:space="preserve">Ул. им. Землячки напротив дома № 46 (в районе пересечения с дублером бульвара 30-летия Победы) – 3 ед., ул. Лазоревая – пер. Зеленоградский – 2 ед., </w:t>
            </w:r>
            <w:r w:rsidRPr="0013471F">
              <w:br/>
              <w:t xml:space="preserve">пр. героев Сталинграда, 53 – пр. героев Сталинграда, 74 – 4 ед., пр. Героев </w:t>
            </w:r>
            <w:r w:rsidRPr="0013471F">
              <w:br/>
              <w:t>Сталинграда – ул. им. Фадеева – 1 ед.;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установка консолей для дорожных зн</w:t>
            </w:r>
            <w:r w:rsidRPr="0013471F">
              <w:t>а</w:t>
            </w:r>
            <w:r w:rsidRPr="0013471F">
              <w:t xml:space="preserve">ков 5.19.1 «Пешеходный переход» </w:t>
            </w:r>
            <w:r w:rsidRPr="0013471F">
              <w:br/>
              <w:t xml:space="preserve">в кол-ве 25 ед.: 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пересечение ул. им. Николая Отрады </w:t>
            </w:r>
            <w:r w:rsidRPr="0013471F">
              <w:br/>
              <w:t xml:space="preserve">в границах ул. им. Кропоткина – </w:t>
            </w:r>
            <w:r w:rsidRPr="0013471F">
              <w:br/>
              <w:t xml:space="preserve">ул. им. Николая Отрады Дом № 6 – </w:t>
            </w:r>
            <w:r w:rsidRPr="0013471F">
              <w:br/>
              <w:t xml:space="preserve">3 ед., Пересечение пр. им. </w:t>
            </w:r>
            <w:proofErr w:type="spellStart"/>
            <w:r w:rsidRPr="0013471F">
              <w:t>В.И.Ленина</w:t>
            </w:r>
            <w:proofErr w:type="spellEnd"/>
            <w:r w:rsidRPr="0013471F">
              <w:t xml:space="preserve"> – ул. им. Дегтярева – 2 ед., Пересечение пр. Металлургов – </w:t>
            </w:r>
            <w:proofErr w:type="spellStart"/>
            <w:r w:rsidRPr="0013471F">
              <w:t>ул.Таращанцев</w:t>
            </w:r>
            <w:proofErr w:type="spellEnd"/>
            <w:r w:rsidRPr="0013471F">
              <w:t xml:space="preserve"> – </w:t>
            </w:r>
            <w:r w:rsidRPr="0013471F">
              <w:br/>
              <w:t>4 ед., Ул. им. маршала Еременко в гр</w:t>
            </w:r>
            <w:r w:rsidRPr="0013471F">
              <w:t>а</w:t>
            </w:r>
            <w:r w:rsidRPr="0013471F">
              <w:t xml:space="preserve">ницах Дом № 98 – Дом № 100 – </w:t>
            </w:r>
            <w:r w:rsidRPr="0013471F">
              <w:br/>
            </w:r>
            <w:r w:rsidRPr="0013471F">
              <w:rPr>
                <w:spacing w:val="-6"/>
              </w:rPr>
              <w:t xml:space="preserve">2 ед., Пересечение ул. им. </w:t>
            </w:r>
            <w:proofErr w:type="spellStart"/>
            <w:r w:rsidRPr="0013471F">
              <w:rPr>
                <w:spacing w:val="-6"/>
              </w:rPr>
              <w:t>К.Симонова</w:t>
            </w:r>
            <w:proofErr w:type="spellEnd"/>
            <w:r w:rsidRPr="0013471F">
              <w:rPr>
                <w:spacing w:val="-6"/>
              </w:rPr>
              <w:t xml:space="preserve"> – </w:t>
            </w:r>
            <w:r w:rsidRPr="0013471F">
              <w:t>ул. 8-й Воздушной Армии – 4 ед.,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Пересечение ул. Череповецкой – </w:t>
            </w:r>
            <w:r w:rsidRPr="0013471F">
              <w:br/>
              <w:t xml:space="preserve">ул. </w:t>
            </w:r>
            <w:proofErr w:type="spellStart"/>
            <w:r w:rsidRPr="0013471F">
              <w:t>Ардатовской</w:t>
            </w:r>
            <w:proofErr w:type="spellEnd"/>
            <w:r w:rsidRPr="0013471F">
              <w:t xml:space="preserve"> – 1 ед., Пр. Универс</w:t>
            </w:r>
            <w:r w:rsidRPr="0013471F">
              <w:t>и</w:t>
            </w:r>
            <w:r w:rsidRPr="0013471F">
              <w:t xml:space="preserve">тетский в районе пересечения </w:t>
            </w:r>
            <w:r w:rsidRPr="0013471F">
              <w:br/>
              <w:t xml:space="preserve">с ул. </w:t>
            </w:r>
            <w:proofErr w:type="spellStart"/>
            <w:r w:rsidRPr="0013471F">
              <w:t>Тормосиновской</w:t>
            </w:r>
            <w:proofErr w:type="spellEnd"/>
            <w:r w:rsidRPr="0013471F">
              <w:t xml:space="preserve"> – 3 ед., ул. 64 Армии – ул. Вельботная – 1 ед., ул. Л</w:t>
            </w:r>
            <w:r w:rsidRPr="0013471F">
              <w:t>а</w:t>
            </w:r>
            <w:r w:rsidRPr="0013471F">
              <w:t>зоревая – пер. Зеленоградский – 1 ед.,</w:t>
            </w:r>
            <w:r w:rsidRPr="0013471F">
              <w:br/>
              <w:t>пр. Героев Сталинграда – ул. им. Фад</w:t>
            </w:r>
            <w:r w:rsidRPr="0013471F">
              <w:t>е</w:t>
            </w:r>
            <w:r w:rsidRPr="0013471F">
              <w:t>ева – 4 ед.;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создание островков распределения транспортных потоков в кол-ве 5 ед.: пересечение пр. им. </w:t>
            </w:r>
            <w:proofErr w:type="spellStart"/>
            <w:r w:rsidRPr="0013471F">
              <w:t>В.И.Ленина</w:t>
            </w:r>
            <w:proofErr w:type="spellEnd"/>
            <w:r w:rsidRPr="0013471F">
              <w:t xml:space="preserve"> – </w:t>
            </w:r>
            <w:r w:rsidRPr="0013471F">
              <w:br/>
              <w:t>ул. им. Дегтярева – 2 ед., ул. 64-й А</w:t>
            </w:r>
            <w:r w:rsidRPr="0013471F">
              <w:t>р</w:t>
            </w:r>
            <w:r w:rsidRPr="0013471F">
              <w:t>мии – ул. им. Засекина – 3 ед.;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организация дополнительных полос для </w:t>
            </w:r>
            <w:r w:rsidRPr="0013471F">
              <w:lastRenderedPageBreak/>
              <w:t xml:space="preserve">поворота в кол-ве 3 ед.: </w:t>
            </w:r>
            <w:r w:rsidRPr="0013471F">
              <w:br/>
            </w:r>
            <w:r w:rsidRPr="0013471F">
              <w:rPr>
                <w:spacing w:val="-8"/>
              </w:rPr>
              <w:t>ул. 64-й Армии – ул. им. Засекина – 3 ед.;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 xml:space="preserve">установка турникетных ограждений протяженностью 900 м. п.: 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ул. 64-й Армии – ул. им. Засекина –</w:t>
            </w:r>
            <w:r w:rsidRPr="0013471F">
              <w:br/>
              <w:t>300 п. м., ул. 64 Армии – ул. Вельбо</w:t>
            </w:r>
            <w:r w:rsidRPr="0013471F">
              <w:t>т</w:t>
            </w:r>
            <w:r w:rsidRPr="0013471F">
              <w:t xml:space="preserve">ная – 300 п. м., Ул. Невская – </w:t>
            </w:r>
            <w:r w:rsidRPr="0013471F">
              <w:br/>
              <w:t>ул. им. Пархоменко – ул. Новоросси</w:t>
            </w:r>
            <w:r w:rsidRPr="0013471F">
              <w:t>й</w:t>
            </w:r>
            <w:r w:rsidRPr="0013471F">
              <w:t>ская – 300 п. м.</w:t>
            </w:r>
          </w:p>
        </w:tc>
        <w:tc>
          <w:tcPr>
            <w:tcW w:w="2167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lastRenderedPageBreak/>
              <w:t>Локально-сметные расч</w:t>
            </w:r>
            <w:r w:rsidRPr="0013471F">
              <w:t>е</w:t>
            </w:r>
            <w:r w:rsidRPr="0013471F">
              <w:t>ты, расчет затрат</w:t>
            </w:r>
          </w:p>
        </w:tc>
      </w:tr>
      <w:tr w:rsidR="0013471F" w:rsidRPr="0013471F" w:rsidTr="00583936">
        <w:trPr>
          <w:trHeight w:val="77"/>
        </w:trPr>
        <w:tc>
          <w:tcPr>
            <w:tcW w:w="704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  <w:jc w:val="center"/>
            </w:pPr>
            <w:r w:rsidRPr="0013471F">
              <w:lastRenderedPageBreak/>
              <w:t>5.</w:t>
            </w:r>
          </w:p>
        </w:tc>
        <w:tc>
          <w:tcPr>
            <w:tcW w:w="8941" w:type="dxa"/>
            <w:gridSpan w:val="3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t>Задача: федеральный проект «Жилье»</w:t>
            </w:r>
          </w:p>
        </w:tc>
      </w:tr>
      <w:tr w:rsidR="0013471F" w:rsidRPr="0013471F" w:rsidTr="00583936">
        <w:trPr>
          <w:trHeight w:val="746"/>
        </w:trPr>
        <w:tc>
          <w:tcPr>
            <w:tcW w:w="704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  <w:jc w:val="center"/>
            </w:pPr>
            <w:r w:rsidRPr="0013471F">
              <w:t>5.1.</w:t>
            </w:r>
          </w:p>
        </w:tc>
        <w:tc>
          <w:tcPr>
            <w:tcW w:w="1844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t>Мероприятие: строительство автомобил</w:t>
            </w:r>
            <w:r w:rsidRPr="0013471F">
              <w:t>ь</w:t>
            </w:r>
            <w:r w:rsidRPr="0013471F">
              <w:t>ных дорог в рамках реал</w:t>
            </w:r>
            <w:r w:rsidRPr="0013471F">
              <w:t>и</w:t>
            </w:r>
            <w:r w:rsidRPr="0013471F">
              <w:t>зации фед</w:t>
            </w:r>
            <w:r w:rsidRPr="0013471F">
              <w:t>е</w:t>
            </w:r>
            <w:r w:rsidRPr="0013471F">
              <w:t>рального пр</w:t>
            </w:r>
            <w:r w:rsidRPr="0013471F">
              <w:t>о</w:t>
            </w:r>
            <w:r w:rsidRPr="0013471F">
              <w:t>екта «Жилье»</w:t>
            </w:r>
          </w:p>
        </w:tc>
        <w:tc>
          <w:tcPr>
            <w:tcW w:w="4930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t>Затраты по мероприятию в 2019 году составляют всего 346 352,5 тыс. рублей, в том числе: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rPr>
                <w:spacing w:val="-8"/>
              </w:rPr>
              <w:t>за счет средств федерального бюджета –</w:t>
            </w:r>
            <w:r w:rsidRPr="0013471F">
              <w:t xml:space="preserve"> 297 863,2 тыс. рублей;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за счет средств бюджета Волгограда – 9 697,9 тыс. рублей;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за счет средств бюджета Волгоградской области – 38 791,4 тыс. рублей.</w:t>
            </w:r>
          </w:p>
          <w:p w:rsidR="0013471F" w:rsidRPr="0013471F" w:rsidRDefault="0013471F" w:rsidP="00E926E7">
            <w:pPr>
              <w:ind w:firstLine="0"/>
            </w:pPr>
            <w:r w:rsidRPr="0013471F">
              <w:t>Закон Волгоградской области от 07 д</w:t>
            </w:r>
            <w:r w:rsidRPr="0013471F">
              <w:t>е</w:t>
            </w:r>
            <w:r w:rsidRPr="0013471F">
              <w:t>кабря 2018 г. № 134-ОД «Об областном бюджете на 2019 год и на плановый п</w:t>
            </w:r>
            <w:r w:rsidRPr="0013471F">
              <w:t>е</w:t>
            </w:r>
            <w:r w:rsidRPr="0013471F">
              <w:t>риод 2020 и 2021 годов»</w:t>
            </w:r>
          </w:p>
        </w:tc>
        <w:tc>
          <w:tcPr>
            <w:tcW w:w="2167" w:type="dxa"/>
            <w:tcMar>
              <w:left w:w="57" w:type="dxa"/>
              <w:right w:w="57" w:type="dxa"/>
            </w:tcMar>
          </w:tcPr>
          <w:p w:rsidR="0013471F" w:rsidRPr="0013471F" w:rsidRDefault="0013471F" w:rsidP="00E926E7">
            <w:pPr>
              <w:ind w:firstLine="0"/>
            </w:pPr>
            <w:r w:rsidRPr="0013471F">
              <w:t>Локально-сметные расч</w:t>
            </w:r>
            <w:r w:rsidRPr="0013471F">
              <w:t>е</w:t>
            </w:r>
            <w:r w:rsidRPr="0013471F">
              <w:t>ты, расчет затрат</w:t>
            </w:r>
          </w:p>
        </w:tc>
      </w:tr>
    </w:tbl>
    <w:p w:rsidR="0013471F" w:rsidRPr="0013471F" w:rsidRDefault="0013471F" w:rsidP="0013471F">
      <w:pPr>
        <w:rPr>
          <w:sz w:val="28"/>
          <w:szCs w:val="28"/>
        </w:rPr>
      </w:pPr>
    </w:p>
    <w:p w:rsidR="0013471F" w:rsidRPr="0013471F" w:rsidRDefault="0013471F" w:rsidP="0013471F">
      <w:pPr>
        <w:rPr>
          <w:sz w:val="28"/>
          <w:szCs w:val="28"/>
        </w:rPr>
      </w:pPr>
    </w:p>
    <w:p w:rsidR="0013471F" w:rsidRPr="0013471F" w:rsidRDefault="0013471F" w:rsidP="0013471F">
      <w:pPr>
        <w:rPr>
          <w:sz w:val="28"/>
          <w:szCs w:val="28"/>
        </w:rPr>
      </w:pPr>
    </w:p>
    <w:p w:rsidR="0013299F" w:rsidRDefault="0013471F" w:rsidP="00E926E7">
      <w:pPr>
        <w:ind w:left="5387"/>
        <w:rPr>
          <w:rFonts w:eastAsia="Calibri"/>
          <w:sz w:val="28"/>
          <w:szCs w:val="28"/>
        </w:rPr>
      </w:pPr>
      <w:r w:rsidRPr="0013471F">
        <w:rPr>
          <w:sz w:val="28"/>
        </w:rPr>
        <w:t>Департамент городского хозяйства администрации Волгограда»</w:t>
      </w:r>
    </w:p>
    <w:sectPr w:rsidR="0013299F" w:rsidSect="00707492">
      <w:pgSz w:w="11906" w:h="16838" w:code="9"/>
      <w:pgMar w:top="1134" w:right="567" w:bottom="85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FB" w:rsidRDefault="002F21FB">
      <w:r>
        <w:separator/>
      </w:r>
    </w:p>
  </w:endnote>
  <w:endnote w:type="continuationSeparator" w:id="0">
    <w:p w:rsidR="002F21FB" w:rsidRDefault="002F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FB" w:rsidRDefault="002F21FB">
      <w:r>
        <w:separator/>
      </w:r>
    </w:p>
  </w:footnote>
  <w:footnote w:type="continuationSeparator" w:id="0">
    <w:p w:rsidR="002F21FB" w:rsidRDefault="002F2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7C" w:rsidRDefault="00F6477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65E4F">
      <w:rPr>
        <w:noProof/>
      </w:rPr>
      <w:t>2</w:t>
    </w:r>
    <w:r>
      <w:fldChar w:fldCharType="end"/>
    </w:r>
  </w:p>
  <w:p w:rsidR="00F6477C" w:rsidRDefault="00F6477C">
    <w:pPr>
      <w:pStyle w:val="a3"/>
    </w:pPr>
  </w:p>
  <w:p w:rsidR="00F6477C" w:rsidRDefault="00F647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761041"/>
      <w:docPartObj>
        <w:docPartGallery w:val="Page Numbers (Top of Page)"/>
        <w:docPartUnique/>
      </w:docPartObj>
    </w:sdtPr>
    <w:sdtEndPr/>
    <w:sdtContent>
      <w:p w:rsidR="00F6477C" w:rsidRDefault="00F647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E4F">
          <w:rPr>
            <w:noProof/>
          </w:rPr>
          <w:t>15</w:t>
        </w:r>
        <w:r>
          <w:fldChar w:fldCharType="end"/>
        </w:r>
      </w:p>
    </w:sdtContent>
  </w:sdt>
  <w:p w:rsidR="00F6477C" w:rsidRDefault="00F647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7C" w:rsidRPr="00791C8B" w:rsidRDefault="00F6477C" w:rsidP="00791C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</w:num>
  <w:num w:numId="6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7"/>
  </w:num>
  <w:num w:numId="21">
    <w:abstractNumId w:val="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7"/>
  </w:num>
  <w:num w:numId="41">
    <w:abstractNumId w:val="23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1F24"/>
    <w:rsid w:val="000243BC"/>
    <w:rsid w:val="000270D1"/>
    <w:rsid w:val="0003521B"/>
    <w:rsid w:val="00062D12"/>
    <w:rsid w:val="00075EC4"/>
    <w:rsid w:val="00082C1D"/>
    <w:rsid w:val="000A0479"/>
    <w:rsid w:val="000A65CD"/>
    <w:rsid w:val="000B156E"/>
    <w:rsid w:val="000C054E"/>
    <w:rsid w:val="000C60D1"/>
    <w:rsid w:val="000F16DC"/>
    <w:rsid w:val="000F7948"/>
    <w:rsid w:val="001211D8"/>
    <w:rsid w:val="00124567"/>
    <w:rsid w:val="00131E96"/>
    <w:rsid w:val="0013299F"/>
    <w:rsid w:val="0013471F"/>
    <w:rsid w:val="001463DF"/>
    <w:rsid w:val="001464A5"/>
    <w:rsid w:val="00146C90"/>
    <w:rsid w:val="00191E63"/>
    <w:rsid w:val="001A0236"/>
    <w:rsid w:val="001A0C02"/>
    <w:rsid w:val="001C45AC"/>
    <w:rsid w:val="001C62A1"/>
    <w:rsid w:val="001C715E"/>
    <w:rsid w:val="002033F1"/>
    <w:rsid w:val="0023133C"/>
    <w:rsid w:val="00240B53"/>
    <w:rsid w:val="002429C9"/>
    <w:rsid w:val="00257139"/>
    <w:rsid w:val="002869EF"/>
    <w:rsid w:val="002E4AA7"/>
    <w:rsid w:val="002E52D8"/>
    <w:rsid w:val="002E58BC"/>
    <w:rsid w:val="002F21FB"/>
    <w:rsid w:val="00317E07"/>
    <w:rsid w:val="00332C9D"/>
    <w:rsid w:val="00336463"/>
    <w:rsid w:val="003425D4"/>
    <w:rsid w:val="00343424"/>
    <w:rsid w:val="00343621"/>
    <w:rsid w:val="00352118"/>
    <w:rsid w:val="0036412C"/>
    <w:rsid w:val="00364284"/>
    <w:rsid w:val="00366DCE"/>
    <w:rsid w:val="00372D49"/>
    <w:rsid w:val="00387138"/>
    <w:rsid w:val="00393990"/>
    <w:rsid w:val="003952C1"/>
    <w:rsid w:val="003A148C"/>
    <w:rsid w:val="003B50BB"/>
    <w:rsid w:val="003F1370"/>
    <w:rsid w:val="0040762C"/>
    <w:rsid w:val="0041497F"/>
    <w:rsid w:val="004512A7"/>
    <w:rsid w:val="004618D6"/>
    <w:rsid w:val="00464A2D"/>
    <w:rsid w:val="00480296"/>
    <w:rsid w:val="004A32E1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E53C4"/>
    <w:rsid w:val="005F6B37"/>
    <w:rsid w:val="0061023D"/>
    <w:rsid w:val="00612156"/>
    <w:rsid w:val="006129C2"/>
    <w:rsid w:val="00635275"/>
    <w:rsid w:val="006435F9"/>
    <w:rsid w:val="00652A69"/>
    <w:rsid w:val="00656283"/>
    <w:rsid w:val="00665E1D"/>
    <w:rsid w:val="00667A2D"/>
    <w:rsid w:val="0067371C"/>
    <w:rsid w:val="006822A8"/>
    <w:rsid w:val="0068643F"/>
    <w:rsid w:val="00687054"/>
    <w:rsid w:val="00693142"/>
    <w:rsid w:val="00697F36"/>
    <w:rsid w:val="006A2BD5"/>
    <w:rsid w:val="006B3CD3"/>
    <w:rsid w:val="006C050A"/>
    <w:rsid w:val="006D44A1"/>
    <w:rsid w:val="006D7AA8"/>
    <w:rsid w:val="006E63FC"/>
    <w:rsid w:val="006F492F"/>
    <w:rsid w:val="00700C50"/>
    <w:rsid w:val="00702C97"/>
    <w:rsid w:val="00707492"/>
    <w:rsid w:val="00721D45"/>
    <w:rsid w:val="00724C1F"/>
    <w:rsid w:val="00747890"/>
    <w:rsid w:val="00765438"/>
    <w:rsid w:val="00770B59"/>
    <w:rsid w:val="0077102B"/>
    <w:rsid w:val="00773749"/>
    <w:rsid w:val="00791C8B"/>
    <w:rsid w:val="00796002"/>
    <w:rsid w:val="007A1E8B"/>
    <w:rsid w:val="007C3911"/>
    <w:rsid w:val="007E0A55"/>
    <w:rsid w:val="007F5802"/>
    <w:rsid w:val="00801049"/>
    <w:rsid w:val="00803C39"/>
    <w:rsid w:val="00810E53"/>
    <w:rsid w:val="008155DA"/>
    <w:rsid w:val="00815C43"/>
    <w:rsid w:val="00830D84"/>
    <w:rsid w:val="00835DCF"/>
    <w:rsid w:val="008537D9"/>
    <w:rsid w:val="008569C9"/>
    <w:rsid w:val="00865E4F"/>
    <w:rsid w:val="00867A51"/>
    <w:rsid w:val="00891A26"/>
    <w:rsid w:val="00897F86"/>
    <w:rsid w:val="008A59F8"/>
    <w:rsid w:val="008B6C38"/>
    <w:rsid w:val="008C4936"/>
    <w:rsid w:val="008D13A9"/>
    <w:rsid w:val="008D4B54"/>
    <w:rsid w:val="008D64BE"/>
    <w:rsid w:val="008D6565"/>
    <w:rsid w:val="008E3E11"/>
    <w:rsid w:val="008E4362"/>
    <w:rsid w:val="008E680F"/>
    <w:rsid w:val="008E6818"/>
    <w:rsid w:val="008F0418"/>
    <w:rsid w:val="008F2D65"/>
    <w:rsid w:val="008F37E9"/>
    <w:rsid w:val="008F51E0"/>
    <w:rsid w:val="008F7280"/>
    <w:rsid w:val="009070F3"/>
    <w:rsid w:val="009416F3"/>
    <w:rsid w:val="009618B3"/>
    <w:rsid w:val="0099286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2E32"/>
    <w:rsid w:val="00B466F7"/>
    <w:rsid w:val="00B47415"/>
    <w:rsid w:val="00B533BB"/>
    <w:rsid w:val="00B65597"/>
    <w:rsid w:val="00B6665A"/>
    <w:rsid w:val="00B96CFE"/>
    <w:rsid w:val="00B97F6E"/>
    <w:rsid w:val="00BA09DF"/>
    <w:rsid w:val="00BA0FED"/>
    <w:rsid w:val="00BB24AD"/>
    <w:rsid w:val="00BC6B58"/>
    <w:rsid w:val="00BD3AE7"/>
    <w:rsid w:val="00BD6870"/>
    <w:rsid w:val="00BE46B7"/>
    <w:rsid w:val="00BE69EF"/>
    <w:rsid w:val="00BF02BE"/>
    <w:rsid w:val="00C11F6A"/>
    <w:rsid w:val="00C13BCA"/>
    <w:rsid w:val="00C16DAD"/>
    <w:rsid w:val="00C31D05"/>
    <w:rsid w:val="00C52A5F"/>
    <w:rsid w:val="00C60EC2"/>
    <w:rsid w:val="00C92D76"/>
    <w:rsid w:val="00C944D1"/>
    <w:rsid w:val="00CA1107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44F30"/>
    <w:rsid w:val="00D5695D"/>
    <w:rsid w:val="00D6124B"/>
    <w:rsid w:val="00D644FE"/>
    <w:rsid w:val="00D7659C"/>
    <w:rsid w:val="00DB0CAB"/>
    <w:rsid w:val="00DB0FA6"/>
    <w:rsid w:val="00DB416A"/>
    <w:rsid w:val="00DB5B34"/>
    <w:rsid w:val="00DC189A"/>
    <w:rsid w:val="00DF13CF"/>
    <w:rsid w:val="00E01449"/>
    <w:rsid w:val="00E20E08"/>
    <w:rsid w:val="00E27C3E"/>
    <w:rsid w:val="00E4267D"/>
    <w:rsid w:val="00E426C2"/>
    <w:rsid w:val="00E653FF"/>
    <w:rsid w:val="00E82C81"/>
    <w:rsid w:val="00E926E7"/>
    <w:rsid w:val="00E93AD9"/>
    <w:rsid w:val="00EA07CF"/>
    <w:rsid w:val="00EA17CE"/>
    <w:rsid w:val="00EC680D"/>
    <w:rsid w:val="00ED44CE"/>
    <w:rsid w:val="00ED5517"/>
    <w:rsid w:val="00EE3BF9"/>
    <w:rsid w:val="00F1711D"/>
    <w:rsid w:val="00F236E6"/>
    <w:rsid w:val="00F36EC6"/>
    <w:rsid w:val="00F41DA7"/>
    <w:rsid w:val="00F42B1A"/>
    <w:rsid w:val="00F441B8"/>
    <w:rsid w:val="00F46D83"/>
    <w:rsid w:val="00F54408"/>
    <w:rsid w:val="00F604EA"/>
    <w:rsid w:val="00F64495"/>
    <w:rsid w:val="00F6477C"/>
    <w:rsid w:val="00F70A9A"/>
    <w:rsid w:val="00F70C72"/>
    <w:rsid w:val="00F72BAA"/>
    <w:rsid w:val="00F82AB2"/>
    <w:rsid w:val="00F95785"/>
    <w:rsid w:val="00FA32EF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envelope return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EF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77C"/>
    <w:pPr>
      <w:keepNext/>
      <w:keepLines/>
      <w:spacing w:before="200"/>
      <w:ind w:firstLine="709"/>
      <w:contextualSpacing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77C"/>
    <w:pPr>
      <w:keepNext/>
      <w:keepLines/>
      <w:spacing w:before="200"/>
      <w:ind w:firstLine="709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77C"/>
    <w:pPr>
      <w:keepNext/>
      <w:keepLines/>
      <w:spacing w:before="200"/>
      <w:ind w:firstLine="709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uiPriority w:val="35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uiPriority w:val="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uiPriority w:val="20"/>
    <w:qFormat/>
    <w:rsid w:val="005D79BB"/>
    <w:rPr>
      <w:i/>
      <w:iCs/>
    </w:rPr>
  </w:style>
  <w:style w:type="character" w:customStyle="1" w:styleId="50">
    <w:name w:val="Заголовок 5 Знак"/>
    <w:link w:val="5"/>
    <w:uiPriority w:val="9"/>
    <w:semiHidden/>
    <w:rsid w:val="002869EF"/>
    <w:rPr>
      <w:b/>
    </w:rPr>
  </w:style>
  <w:style w:type="character" w:customStyle="1" w:styleId="10">
    <w:name w:val="Заголовок 1 Знак"/>
    <w:link w:val="1"/>
    <w:uiPriority w:val="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rsid w:val="000243BC"/>
    <w:rPr>
      <w:b/>
      <w:sz w:val="36"/>
    </w:rPr>
  </w:style>
  <w:style w:type="character" w:customStyle="1" w:styleId="22">
    <w:name w:val="Основной текст 2 Знак"/>
    <w:basedOn w:val="a0"/>
    <w:link w:val="21"/>
    <w:rsid w:val="000243BC"/>
    <w:rPr>
      <w:kern w:val="28"/>
      <w:sz w:val="28"/>
    </w:rPr>
  </w:style>
  <w:style w:type="character" w:customStyle="1" w:styleId="24">
    <w:name w:val="Основной текст с отступом 2 Знак"/>
    <w:basedOn w:val="a0"/>
    <w:link w:val="23"/>
    <w:rsid w:val="000243BC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243BC"/>
    <w:rPr>
      <w:sz w:val="28"/>
    </w:rPr>
  </w:style>
  <w:style w:type="character" w:customStyle="1" w:styleId="34">
    <w:name w:val="Основной текст 3 Знак"/>
    <w:basedOn w:val="a0"/>
    <w:link w:val="33"/>
    <w:rsid w:val="000243BC"/>
    <w:rPr>
      <w:sz w:val="16"/>
      <w:szCs w:val="16"/>
    </w:rPr>
  </w:style>
  <w:style w:type="character" w:customStyle="1" w:styleId="af4">
    <w:name w:val="Текст примечания Знак"/>
    <w:basedOn w:val="a0"/>
    <w:link w:val="af5"/>
    <w:rsid w:val="000243BC"/>
  </w:style>
  <w:style w:type="paragraph" w:styleId="af5">
    <w:name w:val="annotation text"/>
    <w:basedOn w:val="a"/>
    <w:link w:val="af4"/>
    <w:unhideWhenUsed/>
    <w:rsid w:val="000243BC"/>
  </w:style>
  <w:style w:type="character" w:customStyle="1" w:styleId="13">
    <w:name w:val="Текст примечания Знак1"/>
    <w:basedOn w:val="a0"/>
    <w:rsid w:val="000243BC"/>
  </w:style>
  <w:style w:type="character" w:customStyle="1" w:styleId="af6">
    <w:name w:val="Текст концевой сноски Знак"/>
    <w:basedOn w:val="a0"/>
    <w:link w:val="af7"/>
    <w:rsid w:val="000243BC"/>
  </w:style>
  <w:style w:type="paragraph" w:styleId="af7">
    <w:name w:val="endnote text"/>
    <w:basedOn w:val="a"/>
    <w:link w:val="af6"/>
    <w:unhideWhenUsed/>
    <w:rsid w:val="000243BC"/>
  </w:style>
  <w:style w:type="character" w:customStyle="1" w:styleId="14">
    <w:name w:val="Текст концевой сноски Знак1"/>
    <w:basedOn w:val="a0"/>
    <w:rsid w:val="000243BC"/>
  </w:style>
  <w:style w:type="character" w:customStyle="1" w:styleId="af8">
    <w:name w:val="Тема примечания Знак"/>
    <w:basedOn w:val="af4"/>
    <w:link w:val="af9"/>
    <w:rsid w:val="000243BC"/>
    <w:rPr>
      <w:b/>
      <w:bCs/>
    </w:rPr>
  </w:style>
  <w:style w:type="paragraph" w:styleId="af9">
    <w:name w:val="annotation subject"/>
    <w:basedOn w:val="af5"/>
    <w:next w:val="af5"/>
    <w:link w:val="af8"/>
    <w:unhideWhenUsed/>
    <w:rsid w:val="000243BC"/>
    <w:rPr>
      <w:b/>
      <w:bCs/>
    </w:rPr>
  </w:style>
  <w:style w:type="character" w:customStyle="1" w:styleId="15">
    <w:name w:val="Тема примечания Знак1"/>
    <w:basedOn w:val="13"/>
    <w:rsid w:val="000243BC"/>
    <w:rPr>
      <w:b/>
      <w:bCs/>
    </w:rPr>
  </w:style>
  <w:style w:type="character" w:customStyle="1" w:styleId="FontStyle25">
    <w:name w:val="Font Style25"/>
    <w:rsid w:val="000243BC"/>
    <w:rPr>
      <w:rFonts w:ascii="Times New Roman" w:hAnsi="Times New Roman" w:cs="Times New Roman" w:hint="default"/>
      <w:sz w:val="22"/>
      <w:szCs w:val="22"/>
    </w:rPr>
  </w:style>
  <w:style w:type="character" w:styleId="afa">
    <w:name w:val="annotation reference"/>
    <w:basedOn w:val="a0"/>
    <w:rsid w:val="000243BC"/>
    <w:rPr>
      <w:sz w:val="16"/>
      <w:szCs w:val="16"/>
    </w:rPr>
  </w:style>
  <w:style w:type="paragraph" w:customStyle="1" w:styleId="formattext">
    <w:name w:val="formattext"/>
    <w:basedOn w:val="a"/>
    <w:rsid w:val="000243B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b">
    <w:name w:val="No Spacing"/>
    <w:basedOn w:val="a"/>
    <w:link w:val="afc"/>
    <w:uiPriority w:val="1"/>
    <w:qFormat/>
    <w:rsid w:val="000243BC"/>
    <w:rPr>
      <w:rFonts w:eastAsiaTheme="minorHAnsi"/>
    </w:rPr>
  </w:style>
  <w:style w:type="paragraph" w:customStyle="1" w:styleId="afd">
    <w:name w:val="Прижатый влево"/>
    <w:basedOn w:val="a"/>
    <w:next w:val="a"/>
    <w:uiPriority w:val="99"/>
    <w:rsid w:val="00F42B1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e">
    <w:name w:val="Strong"/>
    <w:uiPriority w:val="22"/>
    <w:qFormat/>
    <w:rsid w:val="00F42B1A"/>
    <w:rPr>
      <w:rFonts w:ascii="Times New Roman" w:hAnsi="Times New Roman" w:cs="Times New Roman" w:hint="default"/>
      <w:b/>
      <w:bCs w:val="0"/>
    </w:rPr>
  </w:style>
  <w:style w:type="paragraph" w:styleId="aff">
    <w:name w:val="Normal (Web)"/>
    <w:basedOn w:val="a"/>
    <w:uiPriority w:val="99"/>
    <w:unhideWhenUsed/>
    <w:rsid w:val="00F42B1A"/>
    <w:pPr>
      <w:spacing w:after="225"/>
    </w:pPr>
    <w:rPr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rsid w:val="00F42B1A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F42B1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f0">
    <w:name w:val="footnote text"/>
    <w:basedOn w:val="a"/>
    <w:link w:val="aff1"/>
    <w:uiPriority w:val="99"/>
    <w:unhideWhenUsed/>
    <w:rsid w:val="00F42B1A"/>
    <w:rPr>
      <w:rFonts w:ascii="Calibri" w:hAnsi="Calibri"/>
    </w:rPr>
  </w:style>
  <w:style w:type="character" w:customStyle="1" w:styleId="aff1">
    <w:name w:val="Текст сноски Знак"/>
    <w:basedOn w:val="a0"/>
    <w:link w:val="aff0"/>
    <w:uiPriority w:val="99"/>
    <w:rsid w:val="00F42B1A"/>
    <w:rPr>
      <w:rFonts w:ascii="Calibri" w:hAnsi="Calibri"/>
    </w:rPr>
  </w:style>
  <w:style w:type="paragraph" w:styleId="26">
    <w:name w:val="envelope return"/>
    <w:basedOn w:val="a"/>
    <w:uiPriority w:val="99"/>
    <w:unhideWhenUsed/>
    <w:rsid w:val="00F42B1A"/>
  </w:style>
  <w:style w:type="paragraph" w:styleId="aff2">
    <w:name w:val="Subtitle"/>
    <w:basedOn w:val="a"/>
    <w:next w:val="a"/>
    <w:link w:val="aff3"/>
    <w:uiPriority w:val="11"/>
    <w:qFormat/>
    <w:rsid w:val="00F42B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11"/>
    <w:rsid w:val="00F42B1A"/>
    <w:rPr>
      <w:rFonts w:ascii="Cambria" w:hAnsi="Cambria"/>
      <w:sz w:val="24"/>
      <w:szCs w:val="24"/>
    </w:rPr>
  </w:style>
  <w:style w:type="paragraph" w:customStyle="1" w:styleId="Default">
    <w:name w:val="Default"/>
    <w:uiPriority w:val="99"/>
    <w:rsid w:val="00F42B1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f4">
    <w:name w:val="ДП Знак"/>
    <w:link w:val="aff5"/>
    <w:uiPriority w:val="99"/>
    <w:locked/>
    <w:rsid w:val="00F42B1A"/>
    <w:rPr>
      <w:sz w:val="28"/>
      <w:szCs w:val="28"/>
      <w:lang w:eastAsia="en-US"/>
    </w:rPr>
  </w:style>
  <w:style w:type="paragraph" w:customStyle="1" w:styleId="aff5">
    <w:name w:val="ДП"/>
    <w:basedOn w:val="a"/>
    <w:link w:val="aff4"/>
    <w:uiPriority w:val="99"/>
    <w:rsid w:val="00F42B1A"/>
    <w:pPr>
      <w:ind w:firstLine="709"/>
      <w:jc w:val="both"/>
    </w:pPr>
    <w:rPr>
      <w:sz w:val="28"/>
      <w:szCs w:val="28"/>
      <w:lang w:eastAsia="en-US"/>
    </w:rPr>
  </w:style>
  <w:style w:type="paragraph" w:customStyle="1" w:styleId="ConsCell">
    <w:name w:val="ConsCell"/>
    <w:uiPriority w:val="99"/>
    <w:rsid w:val="00F42B1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F42B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F42B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F42B1A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F42B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F42B1A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F42B1A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F42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F42B1A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F42B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F42B1A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F42B1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F42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F42B1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F42B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F42B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F42B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F42B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F42B1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F42B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F42B1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F42B1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F42B1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F42B1A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F42B1A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F42B1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F42B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F42B1A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F42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F42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F42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f6">
    <w:name w:val="Содержимое таблицы"/>
    <w:basedOn w:val="a"/>
    <w:uiPriority w:val="99"/>
    <w:rsid w:val="00F42B1A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F42B1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7">
    <w:name w:val="Знак"/>
    <w:basedOn w:val="a"/>
    <w:uiPriority w:val="99"/>
    <w:rsid w:val="00F42B1A"/>
    <w:rPr>
      <w:rFonts w:ascii="Verdana" w:hAnsi="Verdana" w:cs="Verdana"/>
      <w:lang w:val="en-US" w:eastAsia="en-US"/>
    </w:rPr>
  </w:style>
  <w:style w:type="character" w:styleId="aff8">
    <w:name w:val="footnote reference"/>
    <w:unhideWhenUsed/>
    <w:rsid w:val="00F42B1A"/>
    <w:rPr>
      <w:rFonts w:ascii="Times New Roman" w:hAnsi="Times New Roman" w:cs="Times New Roman" w:hint="default"/>
      <w:vertAlign w:val="superscript"/>
    </w:rPr>
  </w:style>
  <w:style w:type="character" w:styleId="aff9">
    <w:name w:val="endnote reference"/>
    <w:unhideWhenUsed/>
    <w:rsid w:val="00F42B1A"/>
    <w:rPr>
      <w:vertAlign w:val="superscript"/>
    </w:rPr>
  </w:style>
  <w:style w:type="paragraph" w:customStyle="1" w:styleId="17">
    <w:name w:val="Без интервала1"/>
    <w:rsid w:val="00F42B1A"/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6477C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F6477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F6477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18">
    <w:name w:val="Нет списка1"/>
    <w:next w:val="a2"/>
    <w:uiPriority w:val="99"/>
    <w:semiHidden/>
    <w:unhideWhenUsed/>
    <w:rsid w:val="00F6477C"/>
  </w:style>
  <w:style w:type="numbering" w:customStyle="1" w:styleId="110">
    <w:name w:val="Нет списка11"/>
    <w:next w:val="a2"/>
    <w:uiPriority w:val="99"/>
    <w:semiHidden/>
    <w:unhideWhenUsed/>
    <w:rsid w:val="00F6477C"/>
  </w:style>
  <w:style w:type="paragraph" w:customStyle="1" w:styleId="19">
    <w:name w:val="Стиль1"/>
    <w:basedOn w:val="a"/>
    <w:link w:val="1a"/>
    <w:qFormat/>
    <w:rsid w:val="00F6477C"/>
    <w:pPr>
      <w:widowControl w:val="0"/>
      <w:ind w:firstLine="709"/>
      <w:contextualSpacing/>
    </w:pPr>
    <w:rPr>
      <w:rFonts w:eastAsiaTheme="minorHAnsi"/>
      <w:sz w:val="28"/>
      <w:szCs w:val="28"/>
      <w:lang w:eastAsia="en-US"/>
    </w:rPr>
  </w:style>
  <w:style w:type="character" w:customStyle="1" w:styleId="1a">
    <w:name w:val="Стиль1 Знак"/>
    <w:basedOn w:val="a0"/>
    <w:link w:val="19"/>
    <w:rsid w:val="00F6477C"/>
    <w:rPr>
      <w:rFonts w:eastAsiaTheme="minorHAnsi"/>
      <w:sz w:val="28"/>
      <w:szCs w:val="28"/>
      <w:lang w:eastAsia="en-US"/>
    </w:rPr>
  </w:style>
  <w:style w:type="character" w:customStyle="1" w:styleId="affa">
    <w:name w:val="Название Знак"/>
    <w:basedOn w:val="a0"/>
    <w:link w:val="affb"/>
    <w:uiPriority w:val="10"/>
    <w:rsid w:val="00F647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fb">
    <w:name w:val="Title"/>
    <w:basedOn w:val="a"/>
    <w:next w:val="a"/>
    <w:link w:val="affa"/>
    <w:uiPriority w:val="10"/>
    <w:qFormat/>
    <w:rsid w:val="00F6477C"/>
    <w:pPr>
      <w:pBdr>
        <w:bottom w:val="single" w:sz="8" w:space="4" w:color="5B9BD5" w:themeColor="accent1"/>
      </w:pBdr>
      <w:spacing w:after="300"/>
      <w:ind w:firstLine="709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b">
    <w:name w:val="Заголовок Знак1"/>
    <w:basedOn w:val="a0"/>
    <w:uiPriority w:val="10"/>
    <w:rsid w:val="00F647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Подзаголовок Знак1"/>
    <w:basedOn w:val="a0"/>
    <w:uiPriority w:val="11"/>
    <w:rsid w:val="00F6477C"/>
    <w:rPr>
      <w:rFonts w:eastAsiaTheme="minorEastAsia"/>
      <w:color w:val="5A5A5A" w:themeColor="text1" w:themeTint="A5"/>
      <w:spacing w:val="15"/>
    </w:rPr>
  </w:style>
  <w:style w:type="character" w:customStyle="1" w:styleId="afc">
    <w:name w:val="Без интервала Знак"/>
    <w:basedOn w:val="a0"/>
    <w:link w:val="afb"/>
    <w:uiPriority w:val="1"/>
    <w:rsid w:val="00F6477C"/>
    <w:rPr>
      <w:rFonts w:eastAsiaTheme="minorHAnsi"/>
    </w:rPr>
  </w:style>
  <w:style w:type="character" w:customStyle="1" w:styleId="28">
    <w:name w:val="Цитата 2 Знак"/>
    <w:basedOn w:val="a0"/>
    <w:link w:val="29"/>
    <w:uiPriority w:val="29"/>
    <w:rsid w:val="00F6477C"/>
    <w:rPr>
      <w:i/>
      <w:iCs/>
      <w:color w:val="000000" w:themeColor="text1"/>
      <w:sz w:val="28"/>
      <w:szCs w:val="28"/>
    </w:rPr>
  </w:style>
  <w:style w:type="paragraph" w:styleId="29">
    <w:name w:val="Quote"/>
    <w:basedOn w:val="a"/>
    <w:next w:val="a"/>
    <w:link w:val="28"/>
    <w:uiPriority w:val="29"/>
    <w:qFormat/>
    <w:rsid w:val="00F6477C"/>
    <w:pPr>
      <w:ind w:firstLine="709"/>
      <w:contextualSpacing/>
    </w:pPr>
    <w:rPr>
      <w:i/>
      <w:iCs/>
      <w:color w:val="000000" w:themeColor="text1"/>
      <w:sz w:val="28"/>
      <w:szCs w:val="28"/>
    </w:rPr>
  </w:style>
  <w:style w:type="character" w:customStyle="1" w:styleId="210">
    <w:name w:val="Цитата 2 Знак1"/>
    <w:basedOn w:val="a0"/>
    <w:uiPriority w:val="29"/>
    <w:rsid w:val="00F6477C"/>
    <w:rPr>
      <w:i/>
      <w:iCs/>
      <w:color w:val="404040" w:themeColor="text1" w:themeTint="BF"/>
    </w:rPr>
  </w:style>
  <w:style w:type="character" w:customStyle="1" w:styleId="affc">
    <w:name w:val="Выделенная цитата Знак"/>
    <w:basedOn w:val="a0"/>
    <w:link w:val="affd"/>
    <w:uiPriority w:val="30"/>
    <w:rsid w:val="00F6477C"/>
    <w:rPr>
      <w:b/>
      <w:bCs/>
      <w:i/>
      <w:iCs/>
      <w:color w:val="5B9BD5" w:themeColor="accent1"/>
      <w:sz w:val="28"/>
      <w:szCs w:val="28"/>
    </w:rPr>
  </w:style>
  <w:style w:type="paragraph" w:styleId="affd">
    <w:name w:val="Intense Quote"/>
    <w:basedOn w:val="a"/>
    <w:next w:val="a"/>
    <w:link w:val="affc"/>
    <w:uiPriority w:val="30"/>
    <w:qFormat/>
    <w:rsid w:val="00F6477C"/>
    <w:pPr>
      <w:pBdr>
        <w:bottom w:val="single" w:sz="4" w:space="4" w:color="5B9BD5" w:themeColor="accent1"/>
      </w:pBdr>
      <w:spacing w:before="200" w:after="280"/>
      <w:ind w:left="936" w:right="936" w:firstLine="709"/>
      <w:contextualSpacing/>
    </w:pPr>
    <w:rPr>
      <w:b/>
      <w:bCs/>
      <w:i/>
      <w:iCs/>
      <w:color w:val="5B9BD5" w:themeColor="accent1"/>
      <w:sz w:val="28"/>
      <w:szCs w:val="28"/>
    </w:rPr>
  </w:style>
  <w:style w:type="character" w:customStyle="1" w:styleId="1d">
    <w:name w:val="Выделенная цитата Знак1"/>
    <w:basedOn w:val="a0"/>
    <w:uiPriority w:val="30"/>
    <w:rsid w:val="00F6477C"/>
    <w:rPr>
      <w:i/>
      <w:iCs/>
      <w:color w:val="5B9BD5" w:themeColor="accent1"/>
    </w:rPr>
  </w:style>
  <w:style w:type="character" w:customStyle="1" w:styleId="1e">
    <w:name w:val="Нижний колонтитул Знак1"/>
    <w:basedOn w:val="a0"/>
    <w:uiPriority w:val="99"/>
    <w:semiHidden/>
    <w:rsid w:val="00F6477C"/>
  </w:style>
  <w:style w:type="character" w:customStyle="1" w:styleId="1f">
    <w:name w:val="Текст выноски Знак1"/>
    <w:basedOn w:val="a0"/>
    <w:uiPriority w:val="99"/>
    <w:semiHidden/>
    <w:rsid w:val="00F6477C"/>
    <w:rPr>
      <w:rFonts w:ascii="Segoe UI" w:hAnsi="Segoe UI" w:cs="Segoe UI"/>
      <w:sz w:val="18"/>
      <w:szCs w:val="18"/>
    </w:rPr>
  </w:style>
  <w:style w:type="table" w:customStyle="1" w:styleId="1f0">
    <w:name w:val="Сетка таблицы1"/>
    <w:basedOn w:val="a1"/>
    <w:next w:val="ab"/>
    <w:uiPriority w:val="39"/>
    <w:rsid w:val="00F647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b"/>
    <w:uiPriority w:val="59"/>
    <w:rsid w:val="00F6477C"/>
    <w:pPr>
      <w:ind w:firstLine="709"/>
    </w:pPr>
    <w:rPr>
      <w:rFonts w:eastAsiaTheme="minorHAnsi" w:cstheme="minorBid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59"/>
    <w:rsid w:val="0013471F"/>
    <w:pPr>
      <w:ind w:firstLine="709"/>
    </w:pPr>
    <w:rPr>
      <w:rFonts w:eastAsiaTheme="minorHAnsi" w:cstheme="minorBid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envelope return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EF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77C"/>
    <w:pPr>
      <w:keepNext/>
      <w:keepLines/>
      <w:spacing w:before="200"/>
      <w:ind w:firstLine="709"/>
      <w:contextualSpacing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77C"/>
    <w:pPr>
      <w:keepNext/>
      <w:keepLines/>
      <w:spacing w:before="200"/>
      <w:ind w:firstLine="709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77C"/>
    <w:pPr>
      <w:keepNext/>
      <w:keepLines/>
      <w:spacing w:before="200"/>
      <w:ind w:firstLine="709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uiPriority w:val="35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uiPriority w:val="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uiPriority w:val="20"/>
    <w:qFormat/>
    <w:rsid w:val="005D79BB"/>
    <w:rPr>
      <w:i/>
      <w:iCs/>
    </w:rPr>
  </w:style>
  <w:style w:type="character" w:customStyle="1" w:styleId="50">
    <w:name w:val="Заголовок 5 Знак"/>
    <w:link w:val="5"/>
    <w:uiPriority w:val="9"/>
    <w:semiHidden/>
    <w:rsid w:val="002869EF"/>
    <w:rPr>
      <w:b/>
    </w:rPr>
  </w:style>
  <w:style w:type="character" w:customStyle="1" w:styleId="10">
    <w:name w:val="Заголовок 1 Знак"/>
    <w:link w:val="1"/>
    <w:uiPriority w:val="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rsid w:val="000243BC"/>
    <w:rPr>
      <w:b/>
      <w:sz w:val="36"/>
    </w:rPr>
  </w:style>
  <w:style w:type="character" w:customStyle="1" w:styleId="22">
    <w:name w:val="Основной текст 2 Знак"/>
    <w:basedOn w:val="a0"/>
    <w:link w:val="21"/>
    <w:rsid w:val="000243BC"/>
    <w:rPr>
      <w:kern w:val="28"/>
      <w:sz w:val="28"/>
    </w:rPr>
  </w:style>
  <w:style w:type="character" w:customStyle="1" w:styleId="24">
    <w:name w:val="Основной текст с отступом 2 Знак"/>
    <w:basedOn w:val="a0"/>
    <w:link w:val="23"/>
    <w:rsid w:val="000243BC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243BC"/>
    <w:rPr>
      <w:sz w:val="28"/>
    </w:rPr>
  </w:style>
  <w:style w:type="character" w:customStyle="1" w:styleId="34">
    <w:name w:val="Основной текст 3 Знак"/>
    <w:basedOn w:val="a0"/>
    <w:link w:val="33"/>
    <w:rsid w:val="000243BC"/>
    <w:rPr>
      <w:sz w:val="16"/>
      <w:szCs w:val="16"/>
    </w:rPr>
  </w:style>
  <w:style w:type="character" w:customStyle="1" w:styleId="af4">
    <w:name w:val="Текст примечания Знак"/>
    <w:basedOn w:val="a0"/>
    <w:link w:val="af5"/>
    <w:rsid w:val="000243BC"/>
  </w:style>
  <w:style w:type="paragraph" w:styleId="af5">
    <w:name w:val="annotation text"/>
    <w:basedOn w:val="a"/>
    <w:link w:val="af4"/>
    <w:unhideWhenUsed/>
    <w:rsid w:val="000243BC"/>
  </w:style>
  <w:style w:type="character" w:customStyle="1" w:styleId="13">
    <w:name w:val="Текст примечания Знак1"/>
    <w:basedOn w:val="a0"/>
    <w:rsid w:val="000243BC"/>
  </w:style>
  <w:style w:type="character" w:customStyle="1" w:styleId="af6">
    <w:name w:val="Текст концевой сноски Знак"/>
    <w:basedOn w:val="a0"/>
    <w:link w:val="af7"/>
    <w:rsid w:val="000243BC"/>
  </w:style>
  <w:style w:type="paragraph" w:styleId="af7">
    <w:name w:val="endnote text"/>
    <w:basedOn w:val="a"/>
    <w:link w:val="af6"/>
    <w:unhideWhenUsed/>
    <w:rsid w:val="000243BC"/>
  </w:style>
  <w:style w:type="character" w:customStyle="1" w:styleId="14">
    <w:name w:val="Текст концевой сноски Знак1"/>
    <w:basedOn w:val="a0"/>
    <w:rsid w:val="000243BC"/>
  </w:style>
  <w:style w:type="character" w:customStyle="1" w:styleId="af8">
    <w:name w:val="Тема примечания Знак"/>
    <w:basedOn w:val="af4"/>
    <w:link w:val="af9"/>
    <w:rsid w:val="000243BC"/>
    <w:rPr>
      <w:b/>
      <w:bCs/>
    </w:rPr>
  </w:style>
  <w:style w:type="paragraph" w:styleId="af9">
    <w:name w:val="annotation subject"/>
    <w:basedOn w:val="af5"/>
    <w:next w:val="af5"/>
    <w:link w:val="af8"/>
    <w:unhideWhenUsed/>
    <w:rsid w:val="000243BC"/>
    <w:rPr>
      <w:b/>
      <w:bCs/>
    </w:rPr>
  </w:style>
  <w:style w:type="character" w:customStyle="1" w:styleId="15">
    <w:name w:val="Тема примечания Знак1"/>
    <w:basedOn w:val="13"/>
    <w:rsid w:val="000243BC"/>
    <w:rPr>
      <w:b/>
      <w:bCs/>
    </w:rPr>
  </w:style>
  <w:style w:type="character" w:customStyle="1" w:styleId="FontStyle25">
    <w:name w:val="Font Style25"/>
    <w:rsid w:val="000243BC"/>
    <w:rPr>
      <w:rFonts w:ascii="Times New Roman" w:hAnsi="Times New Roman" w:cs="Times New Roman" w:hint="default"/>
      <w:sz w:val="22"/>
      <w:szCs w:val="22"/>
    </w:rPr>
  </w:style>
  <w:style w:type="character" w:styleId="afa">
    <w:name w:val="annotation reference"/>
    <w:basedOn w:val="a0"/>
    <w:rsid w:val="000243BC"/>
    <w:rPr>
      <w:sz w:val="16"/>
      <w:szCs w:val="16"/>
    </w:rPr>
  </w:style>
  <w:style w:type="paragraph" w:customStyle="1" w:styleId="formattext">
    <w:name w:val="formattext"/>
    <w:basedOn w:val="a"/>
    <w:rsid w:val="000243B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b">
    <w:name w:val="No Spacing"/>
    <w:basedOn w:val="a"/>
    <w:link w:val="afc"/>
    <w:uiPriority w:val="1"/>
    <w:qFormat/>
    <w:rsid w:val="000243BC"/>
    <w:rPr>
      <w:rFonts w:eastAsiaTheme="minorHAnsi"/>
    </w:rPr>
  </w:style>
  <w:style w:type="paragraph" w:customStyle="1" w:styleId="afd">
    <w:name w:val="Прижатый влево"/>
    <w:basedOn w:val="a"/>
    <w:next w:val="a"/>
    <w:uiPriority w:val="99"/>
    <w:rsid w:val="00F42B1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e">
    <w:name w:val="Strong"/>
    <w:uiPriority w:val="22"/>
    <w:qFormat/>
    <w:rsid w:val="00F42B1A"/>
    <w:rPr>
      <w:rFonts w:ascii="Times New Roman" w:hAnsi="Times New Roman" w:cs="Times New Roman" w:hint="default"/>
      <w:b/>
      <w:bCs w:val="0"/>
    </w:rPr>
  </w:style>
  <w:style w:type="paragraph" w:styleId="aff">
    <w:name w:val="Normal (Web)"/>
    <w:basedOn w:val="a"/>
    <w:uiPriority w:val="99"/>
    <w:unhideWhenUsed/>
    <w:rsid w:val="00F42B1A"/>
    <w:pPr>
      <w:spacing w:after="225"/>
    </w:pPr>
    <w:rPr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rsid w:val="00F42B1A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F42B1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f0">
    <w:name w:val="footnote text"/>
    <w:basedOn w:val="a"/>
    <w:link w:val="aff1"/>
    <w:uiPriority w:val="99"/>
    <w:unhideWhenUsed/>
    <w:rsid w:val="00F42B1A"/>
    <w:rPr>
      <w:rFonts w:ascii="Calibri" w:hAnsi="Calibri"/>
    </w:rPr>
  </w:style>
  <w:style w:type="character" w:customStyle="1" w:styleId="aff1">
    <w:name w:val="Текст сноски Знак"/>
    <w:basedOn w:val="a0"/>
    <w:link w:val="aff0"/>
    <w:uiPriority w:val="99"/>
    <w:rsid w:val="00F42B1A"/>
    <w:rPr>
      <w:rFonts w:ascii="Calibri" w:hAnsi="Calibri"/>
    </w:rPr>
  </w:style>
  <w:style w:type="paragraph" w:styleId="26">
    <w:name w:val="envelope return"/>
    <w:basedOn w:val="a"/>
    <w:uiPriority w:val="99"/>
    <w:unhideWhenUsed/>
    <w:rsid w:val="00F42B1A"/>
  </w:style>
  <w:style w:type="paragraph" w:styleId="aff2">
    <w:name w:val="Subtitle"/>
    <w:basedOn w:val="a"/>
    <w:next w:val="a"/>
    <w:link w:val="aff3"/>
    <w:uiPriority w:val="11"/>
    <w:qFormat/>
    <w:rsid w:val="00F42B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11"/>
    <w:rsid w:val="00F42B1A"/>
    <w:rPr>
      <w:rFonts w:ascii="Cambria" w:hAnsi="Cambria"/>
      <w:sz w:val="24"/>
      <w:szCs w:val="24"/>
    </w:rPr>
  </w:style>
  <w:style w:type="paragraph" w:customStyle="1" w:styleId="Default">
    <w:name w:val="Default"/>
    <w:uiPriority w:val="99"/>
    <w:rsid w:val="00F42B1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f4">
    <w:name w:val="ДП Знак"/>
    <w:link w:val="aff5"/>
    <w:uiPriority w:val="99"/>
    <w:locked/>
    <w:rsid w:val="00F42B1A"/>
    <w:rPr>
      <w:sz w:val="28"/>
      <w:szCs w:val="28"/>
      <w:lang w:eastAsia="en-US"/>
    </w:rPr>
  </w:style>
  <w:style w:type="paragraph" w:customStyle="1" w:styleId="aff5">
    <w:name w:val="ДП"/>
    <w:basedOn w:val="a"/>
    <w:link w:val="aff4"/>
    <w:uiPriority w:val="99"/>
    <w:rsid w:val="00F42B1A"/>
    <w:pPr>
      <w:ind w:firstLine="709"/>
      <w:jc w:val="both"/>
    </w:pPr>
    <w:rPr>
      <w:sz w:val="28"/>
      <w:szCs w:val="28"/>
      <w:lang w:eastAsia="en-US"/>
    </w:rPr>
  </w:style>
  <w:style w:type="paragraph" w:customStyle="1" w:styleId="ConsCell">
    <w:name w:val="ConsCell"/>
    <w:uiPriority w:val="99"/>
    <w:rsid w:val="00F42B1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F42B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F42B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F42B1A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F42B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F42B1A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F42B1A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F42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F42B1A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F42B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F42B1A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F42B1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F42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F42B1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F42B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F42B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F42B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F42B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F42B1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F42B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F42B1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F42B1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F42B1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F42B1A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F42B1A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F42B1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F42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F42B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F42B1A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F42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F42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F42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F42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f6">
    <w:name w:val="Содержимое таблицы"/>
    <w:basedOn w:val="a"/>
    <w:uiPriority w:val="99"/>
    <w:rsid w:val="00F42B1A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F42B1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7">
    <w:name w:val="Знак"/>
    <w:basedOn w:val="a"/>
    <w:uiPriority w:val="99"/>
    <w:rsid w:val="00F42B1A"/>
    <w:rPr>
      <w:rFonts w:ascii="Verdana" w:hAnsi="Verdana" w:cs="Verdana"/>
      <w:lang w:val="en-US" w:eastAsia="en-US"/>
    </w:rPr>
  </w:style>
  <w:style w:type="character" w:styleId="aff8">
    <w:name w:val="footnote reference"/>
    <w:unhideWhenUsed/>
    <w:rsid w:val="00F42B1A"/>
    <w:rPr>
      <w:rFonts w:ascii="Times New Roman" w:hAnsi="Times New Roman" w:cs="Times New Roman" w:hint="default"/>
      <w:vertAlign w:val="superscript"/>
    </w:rPr>
  </w:style>
  <w:style w:type="character" w:styleId="aff9">
    <w:name w:val="endnote reference"/>
    <w:unhideWhenUsed/>
    <w:rsid w:val="00F42B1A"/>
    <w:rPr>
      <w:vertAlign w:val="superscript"/>
    </w:rPr>
  </w:style>
  <w:style w:type="paragraph" w:customStyle="1" w:styleId="17">
    <w:name w:val="Без интервала1"/>
    <w:rsid w:val="00F42B1A"/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6477C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F6477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F6477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18">
    <w:name w:val="Нет списка1"/>
    <w:next w:val="a2"/>
    <w:uiPriority w:val="99"/>
    <w:semiHidden/>
    <w:unhideWhenUsed/>
    <w:rsid w:val="00F6477C"/>
  </w:style>
  <w:style w:type="numbering" w:customStyle="1" w:styleId="110">
    <w:name w:val="Нет списка11"/>
    <w:next w:val="a2"/>
    <w:uiPriority w:val="99"/>
    <w:semiHidden/>
    <w:unhideWhenUsed/>
    <w:rsid w:val="00F6477C"/>
  </w:style>
  <w:style w:type="paragraph" w:customStyle="1" w:styleId="19">
    <w:name w:val="Стиль1"/>
    <w:basedOn w:val="a"/>
    <w:link w:val="1a"/>
    <w:qFormat/>
    <w:rsid w:val="00F6477C"/>
    <w:pPr>
      <w:widowControl w:val="0"/>
      <w:ind w:firstLine="709"/>
      <w:contextualSpacing/>
    </w:pPr>
    <w:rPr>
      <w:rFonts w:eastAsiaTheme="minorHAnsi"/>
      <w:sz w:val="28"/>
      <w:szCs w:val="28"/>
      <w:lang w:eastAsia="en-US"/>
    </w:rPr>
  </w:style>
  <w:style w:type="character" w:customStyle="1" w:styleId="1a">
    <w:name w:val="Стиль1 Знак"/>
    <w:basedOn w:val="a0"/>
    <w:link w:val="19"/>
    <w:rsid w:val="00F6477C"/>
    <w:rPr>
      <w:rFonts w:eastAsiaTheme="minorHAnsi"/>
      <w:sz w:val="28"/>
      <w:szCs w:val="28"/>
      <w:lang w:eastAsia="en-US"/>
    </w:rPr>
  </w:style>
  <w:style w:type="character" w:customStyle="1" w:styleId="affa">
    <w:name w:val="Название Знак"/>
    <w:basedOn w:val="a0"/>
    <w:link w:val="affb"/>
    <w:uiPriority w:val="10"/>
    <w:rsid w:val="00F647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fb">
    <w:name w:val="Title"/>
    <w:basedOn w:val="a"/>
    <w:next w:val="a"/>
    <w:link w:val="affa"/>
    <w:uiPriority w:val="10"/>
    <w:qFormat/>
    <w:rsid w:val="00F6477C"/>
    <w:pPr>
      <w:pBdr>
        <w:bottom w:val="single" w:sz="8" w:space="4" w:color="5B9BD5" w:themeColor="accent1"/>
      </w:pBdr>
      <w:spacing w:after="300"/>
      <w:ind w:firstLine="709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b">
    <w:name w:val="Заголовок Знак1"/>
    <w:basedOn w:val="a0"/>
    <w:uiPriority w:val="10"/>
    <w:rsid w:val="00F647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Подзаголовок Знак1"/>
    <w:basedOn w:val="a0"/>
    <w:uiPriority w:val="11"/>
    <w:rsid w:val="00F6477C"/>
    <w:rPr>
      <w:rFonts w:eastAsiaTheme="minorEastAsia"/>
      <w:color w:val="5A5A5A" w:themeColor="text1" w:themeTint="A5"/>
      <w:spacing w:val="15"/>
    </w:rPr>
  </w:style>
  <w:style w:type="character" w:customStyle="1" w:styleId="afc">
    <w:name w:val="Без интервала Знак"/>
    <w:basedOn w:val="a0"/>
    <w:link w:val="afb"/>
    <w:uiPriority w:val="1"/>
    <w:rsid w:val="00F6477C"/>
    <w:rPr>
      <w:rFonts w:eastAsiaTheme="minorHAnsi"/>
    </w:rPr>
  </w:style>
  <w:style w:type="character" w:customStyle="1" w:styleId="28">
    <w:name w:val="Цитата 2 Знак"/>
    <w:basedOn w:val="a0"/>
    <w:link w:val="29"/>
    <w:uiPriority w:val="29"/>
    <w:rsid w:val="00F6477C"/>
    <w:rPr>
      <w:i/>
      <w:iCs/>
      <w:color w:val="000000" w:themeColor="text1"/>
      <w:sz w:val="28"/>
      <w:szCs w:val="28"/>
    </w:rPr>
  </w:style>
  <w:style w:type="paragraph" w:styleId="29">
    <w:name w:val="Quote"/>
    <w:basedOn w:val="a"/>
    <w:next w:val="a"/>
    <w:link w:val="28"/>
    <w:uiPriority w:val="29"/>
    <w:qFormat/>
    <w:rsid w:val="00F6477C"/>
    <w:pPr>
      <w:ind w:firstLine="709"/>
      <w:contextualSpacing/>
    </w:pPr>
    <w:rPr>
      <w:i/>
      <w:iCs/>
      <w:color w:val="000000" w:themeColor="text1"/>
      <w:sz w:val="28"/>
      <w:szCs w:val="28"/>
    </w:rPr>
  </w:style>
  <w:style w:type="character" w:customStyle="1" w:styleId="210">
    <w:name w:val="Цитата 2 Знак1"/>
    <w:basedOn w:val="a0"/>
    <w:uiPriority w:val="29"/>
    <w:rsid w:val="00F6477C"/>
    <w:rPr>
      <w:i/>
      <w:iCs/>
      <w:color w:val="404040" w:themeColor="text1" w:themeTint="BF"/>
    </w:rPr>
  </w:style>
  <w:style w:type="character" w:customStyle="1" w:styleId="affc">
    <w:name w:val="Выделенная цитата Знак"/>
    <w:basedOn w:val="a0"/>
    <w:link w:val="affd"/>
    <w:uiPriority w:val="30"/>
    <w:rsid w:val="00F6477C"/>
    <w:rPr>
      <w:b/>
      <w:bCs/>
      <w:i/>
      <w:iCs/>
      <w:color w:val="5B9BD5" w:themeColor="accent1"/>
      <w:sz w:val="28"/>
      <w:szCs w:val="28"/>
    </w:rPr>
  </w:style>
  <w:style w:type="paragraph" w:styleId="affd">
    <w:name w:val="Intense Quote"/>
    <w:basedOn w:val="a"/>
    <w:next w:val="a"/>
    <w:link w:val="affc"/>
    <w:uiPriority w:val="30"/>
    <w:qFormat/>
    <w:rsid w:val="00F6477C"/>
    <w:pPr>
      <w:pBdr>
        <w:bottom w:val="single" w:sz="4" w:space="4" w:color="5B9BD5" w:themeColor="accent1"/>
      </w:pBdr>
      <w:spacing w:before="200" w:after="280"/>
      <w:ind w:left="936" w:right="936" w:firstLine="709"/>
      <w:contextualSpacing/>
    </w:pPr>
    <w:rPr>
      <w:b/>
      <w:bCs/>
      <w:i/>
      <w:iCs/>
      <w:color w:val="5B9BD5" w:themeColor="accent1"/>
      <w:sz w:val="28"/>
      <w:szCs w:val="28"/>
    </w:rPr>
  </w:style>
  <w:style w:type="character" w:customStyle="1" w:styleId="1d">
    <w:name w:val="Выделенная цитата Знак1"/>
    <w:basedOn w:val="a0"/>
    <w:uiPriority w:val="30"/>
    <w:rsid w:val="00F6477C"/>
    <w:rPr>
      <w:i/>
      <w:iCs/>
      <w:color w:val="5B9BD5" w:themeColor="accent1"/>
    </w:rPr>
  </w:style>
  <w:style w:type="character" w:customStyle="1" w:styleId="1e">
    <w:name w:val="Нижний колонтитул Знак1"/>
    <w:basedOn w:val="a0"/>
    <w:uiPriority w:val="99"/>
    <w:semiHidden/>
    <w:rsid w:val="00F6477C"/>
  </w:style>
  <w:style w:type="character" w:customStyle="1" w:styleId="1f">
    <w:name w:val="Текст выноски Знак1"/>
    <w:basedOn w:val="a0"/>
    <w:uiPriority w:val="99"/>
    <w:semiHidden/>
    <w:rsid w:val="00F6477C"/>
    <w:rPr>
      <w:rFonts w:ascii="Segoe UI" w:hAnsi="Segoe UI" w:cs="Segoe UI"/>
      <w:sz w:val="18"/>
      <w:szCs w:val="18"/>
    </w:rPr>
  </w:style>
  <w:style w:type="table" w:customStyle="1" w:styleId="1f0">
    <w:name w:val="Сетка таблицы1"/>
    <w:basedOn w:val="a1"/>
    <w:next w:val="ab"/>
    <w:uiPriority w:val="39"/>
    <w:rsid w:val="00F647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b"/>
    <w:uiPriority w:val="59"/>
    <w:rsid w:val="00F6477C"/>
    <w:pPr>
      <w:ind w:firstLine="709"/>
    </w:pPr>
    <w:rPr>
      <w:rFonts w:eastAsiaTheme="minorHAnsi" w:cstheme="minorBid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59"/>
    <w:rsid w:val="0013471F"/>
    <w:pPr>
      <w:ind w:firstLine="709"/>
    </w:pPr>
    <w:rPr>
      <w:rFonts w:eastAsiaTheme="minorHAnsi" w:cstheme="minorBid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D4C97-E3E8-4BD2-8FBA-439FF46517B2}"/>
</file>

<file path=customXml/itemProps2.xml><?xml version="1.0" encoding="utf-8"?>
<ds:datastoreItem xmlns:ds="http://schemas.openxmlformats.org/officeDocument/2006/customXml" ds:itemID="{D3320E06-69ED-4934-A575-539B0B35F518}"/>
</file>

<file path=customXml/itemProps3.xml><?xml version="1.0" encoding="utf-8"?>
<ds:datastoreItem xmlns:ds="http://schemas.openxmlformats.org/officeDocument/2006/customXml" ds:itemID="{2F12DABC-AEFB-4C97-AC1E-24F8904C7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189</Pages>
  <Words>26955</Words>
  <Characters>153649</Characters>
  <Application>Microsoft Office Word</Application>
  <DocSecurity>0</DocSecurity>
  <Lines>1280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180244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46</cp:revision>
  <cp:lastPrinted>2019-06-27T12:48:00Z</cp:lastPrinted>
  <dcterms:created xsi:type="dcterms:W3CDTF">2019-05-29T06:53:00Z</dcterms:created>
  <dcterms:modified xsi:type="dcterms:W3CDTF">2019-07-02T11:18:00Z</dcterms:modified>
</cp:coreProperties>
</file>