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D747D">
        <w:rPr>
          <w:sz w:val="28"/>
        </w:rPr>
        <w:t xml:space="preserve">17.08.2018 </w:t>
      </w:r>
      <w:r>
        <w:rPr>
          <w:sz w:val="28"/>
        </w:rPr>
        <w:t xml:space="preserve"> № </w:t>
      </w:r>
      <w:r w:rsidR="00CD747D">
        <w:rPr>
          <w:sz w:val="28"/>
        </w:rPr>
        <w:t>1154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5F7931" w:rsidRDefault="005A58EC" w:rsidP="005F7931">
      <w:pPr>
        <w:ind w:left="567" w:right="4960"/>
        <w:jc w:val="both"/>
        <w:rPr>
          <w:sz w:val="28"/>
          <w:szCs w:val="28"/>
        </w:rPr>
      </w:pPr>
      <w:r w:rsidRPr="005F7931">
        <w:rPr>
          <w:sz w:val="28"/>
          <w:szCs w:val="28"/>
        </w:rPr>
        <w:t>О признании утратившим</w:t>
      </w:r>
      <w:r w:rsidR="005F7931">
        <w:rPr>
          <w:sz w:val="28"/>
          <w:szCs w:val="28"/>
        </w:rPr>
        <w:t>и</w:t>
      </w:r>
      <w:r w:rsidRPr="005F7931">
        <w:rPr>
          <w:sz w:val="28"/>
          <w:szCs w:val="28"/>
        </w:rPr>
        <w:t xml:space="preserve"> силу </w:t>
      </w:r>
      <w:r w:rsidR="005F7931">
        <w:rPr>
          <w:sz w:val="28"/>
          <w:szCs w:val="28"/>
        </w:rPr>
        <w:t>муни</w:t>
      </w:r>
      <w:r w:rsidR="005F7931">
        <w:rPr>
          <w:sz w:val="28"/>
          <w:szCs w:val="28"/>
        </w:rPr>
        <w:softHyphen/>
        <w:t>ципальных правовых актов Волгограда</w:t>
      </w:r>
    </w:p>
    <w:p w:rsidR="005A58EC" w:rsidRPr="005F7931" w:rsidRDefault="005A58EC" w:rsidP="005F7931">
      <w:pPr>
        <w:ind w:left="567"/>
        <w:jc w:val="both"/>
        <w:rPr>
          <w:sz w:val="28"/>
          <w:szCs w:val="28"/>
        </w:rPr>
      </w:pPr>
    </w:p>
    <w:p w:rsidR="005A58EC" w:rsidRPr="005F7931" w:rsidRDefault="005A58EC" w:rsidP="005F7931">
      <w:pPr>
        <w:ind w:left="567"/>
        <w:jc w:val="both"/>
        <w:rPr>
          <w:sz w:val="28"/>
          <w:szCs w:val="28"/>
        </w:rPr>
      </w:pPr>
    </w:p>
    <w:p w:rsidR="005A58EC" w:rsidRPr="005F7931" w:rsidRDefault="005A58EC" w:rsidP="005F7931">
      <w:pPr>
        <w:ind w:left="567" w:firstLine="851"/>
        <w:jc w:val="both"/>
        <w:rPr>
          <w:sz w:val="28"/>
          <w:szCs w:val="28"/>
        </w:rPr>
      </w:pPr>
      <w:r w:rsidRPr="005F7931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5A58EC" w:rsidRPr="005F7931" w:rsidRDefault="005A58EC" w:rsidP="005F7931">
      <w:pPr>
        <w:ind w:left="567"/>
        <w:jc w:val="both"/>
        <w:rPr>
          <w:b/>
          <w:sz w:val="28"/>
          <w:szCs w:val="28"/>
        </w:rPr>
      </w:pPr>
      <w:r w:rsidRPr="005F7931">
        <w:rPr>
          <w:b/>
          <w:sz w:val="28"/>
          <w:szCs w:val="28"/>
        </w:rPr>
        <w:t>ПОСТАНОВЛЯЕТ:</w:t>
      </w:r>
    </w:p>
    <w:p w:rsidR="005A58EC" w:rsidRPr="005F7931" w:rsidRDefault="005A58EC" w:rsidP="005F7931">
      <w:pPr>
        <w:ind w:left="567" w:firstLine="851"/>
        <w:jc w:val="both"/>
        <w:rPr>
          <w:sz w:val="28"/>
          <w:szCs w:val="28"/>
        </w:rPr>
      </w:pPr>
      <w:r w:rsidRPr="005F7931">
        <w:rPr>
          <w:sz w:val="28"/>
          <w:szCs w:val="28"/>
        </w:rPr>
        <w:t>1.</w:t>
      </w:r>
      <w:r w:rsidR="005F7931">
        <w:rPr>
          <w:sz w:val="28"/>
          <w:szCs w:val="28"/>
        </w:rPr>
        <w:t> </w:t>
      </w:r>
      <w:r w:rsidRPr="005F7931">
        <w:rPr>
          <w:sz w:val="28"/>
          <w:szCs w:val="28"/>
        </w:rPr>
        <w:t>Признать утратившим</w:t>
      </w:r>
      <w:r w:rsidR="005F7931">
        <w:rPr>
          <w:sz w:val="28"/>
          <w:szCs w:val="28"/>
        </w:rPr>
        <w:t>и</w:t>
      </w:r>
      <w:r w:rsidRPr="005F7931">
        <w:rPr>
          <w:sz w:val="28"/>
          <w:szCs w:val="28"/>
        </w:rPr>
        <w:t xml:space="preserve"> силу постановления администрации Волгограда:</w:t>
      </w:r>
    </w:p>
    <w:p w:rsidR="005A58EC" w:rsidRPr="005F7931" w:rsidRDefault="005A58EC" w:rsidP="005F7931">
      <w:pPr>
        <w:ind w:left="567" w:firstLine="851"/>
        <w:jc w:val="both"/>
        <w:rPr>
          <w:sz w:val="28"/>
          <w:szCs w:val="28"/>
        </w:rPr>
      </w:pPr>
      <w:r w:rsidRPr="005F7931">
        <w:rPr>
          <w:sz w:val="28"/>
          <w:szCs w:val="28"/>
        </w:rPr>
        <w:t>1.1.</w:t>
      </w:r>
      <w:r w:rsidR="005F7931">
        <w:rPr>
          <w:sz w:val="28"/>
          <w:szCs w:val="28"/>
        </w:rPr>
        <w:t> О</w:t>
      </w:r>
      <w:r w:rsidRPr="005F7931">
        <w:rPr>
          <w:sz w:val="28"/>
          <w:szCs w:val="28"/>
        </w:rPr>
        <w:t xml:space="preserve">т 13 апреля 2018 г. № 446 «Об утверждении административного регламента предоставления муниципальной услуги «Выдача пропусков, дающих право проезда транспортных средств в зону ограничения движения в период проведения в городском округе город-герой Волгоград мероприятий чемпионата мира по футболу </w:t>
      </w:r>
      <w:r w:rsidRPr="005F7931">
        <w:rPr>
          <w:sz w:val="28"/>
          <w:szCs w:val="28"/>
          <w:lang w:val="en-US"/>
        </w:rPr>
        <w:t>FIFA</w:t>
      </w:r>
      <w:r w:rsidRPr="005F7931">
        <w:rPr>
          <w:sz w:val="28"/>
          <w:szCs w:val="28"/>
        </w:rPr>
        <w:t xml:space="preserve"> 2018 года»</w:t>
      </w:r>
      <w:r w:rsidR="005F7931">
        <w:rPr>
          <w:sz w:val="28"/>
          <w:szCs w:val="28"/>
        </w:rPr>
        <w:t>.</w:t>
      </w:r>
    </w:p>
    <w:p w:rsidR="005A58EC" w:rsidRPr="005F7931" w:rsidRDefault="005A58EC" w:rsidP="005F7931">
      <w:pPr>
        <w:ind w:left="567" w:firstLine="851"/>
        <w:jc w:val="both"/>
        <w:rPr>
          <w:sz w:val="28"/>
          <w:szCs w:val="28"/>
        </w:rPr>
      </w:pPr>
      <w:r w:rsidRPr="005F7931">
        <w:rPr>
          <w:sz w:val="28"/>
          <w:szCs w:val="28"/>
        </w:rPr>
        <w:t>1.2.</w:t>
      </w:r>
      <w:r w:rsidR="005F7931">
        <w:rPr>
          <w:sz w:val="28"/>
          <w:szCs w:val="28"/>
        </w:rPr>
        <w:t> О</w:t>
      </w:r>
      <w:r w:rsidRPr="005F7931">
        <w:rPr>
          <w:sz w:val="28"/>
          <w:szCs w:val="28"/>
        </w:rPr>
        <w:t>т 10</w:t>
      </w:r>
      <w:r w:rsidR="005F7931">
        <w:rPr>
          <w:sz w:val="28"/>
          <w:szCs w:val="28"/>
        </w:rPr>
        <w:t xml:space="preserve"> июля </w:t>
      </w:r>
      <w:r w:rsidRPr="005F7931">
        <w:rPr>
          <w:sz w:val="28"/>
          <w:szCs w:val="28"/>
        </w:rPr>
        <w:t xml:space="preserve">2018 </w:t>
      </w:r>
      <w:r w:rsidR="005F7931">
        <w:rPr>
          <w:sz w:val="28"/>
          <w:szCs w:val="28"/>
        </w:rPr>
        <w:t>г.</w:t>
      </w:r>
      <w:r w:rsidRPr="005F7931">
        <w:rPr>
          <w:sz w:val="28"/>
          <w:szCs w:val="28"/>
        </w:rPr>
        <w:t xml:space="preserve"> № 894 </w:t>
      </w:r>
      <w:r w:rsidRPr="005F7931">
        <w:rPr>
          <w:spacing w:val="-4"/>
          <w:sz w:val="28"/>
          <w:szCs w:val="28"/>
        </w:rPr>
        <w:t>«О внесении изменений в постановление</w:t>
      </w:r>
      <w:r w:rsidRPr="005F7931">
        <w:rPr>
          <w:sz w:val="28"/>
          <w:szCs w:val="28"/>
        </w:rPr>
        <w:t xml:space="preserve"> администрации Волгограда от 13 апреля 2018 г. № 446 «Об утверждении административного регламента предоставления муниципальной услуги «Выдача пропусков, дающих право проезда транспортных средств в зону ограничения движения в период проведения в городском округе город-герой Волгоград мероприятий чемпионата мира по футболу FIFA 2018 года».</w:t>
      </w:r>
    </w:p>
    <w:p w:rsidR="005A58EC" w:rsidRPr="005F7931" w:rsidRDefault="005A58EC" w:rsidP="005F7931">
      <w:pPr>
        <w:ind w:left="567" w:firstLine="851"/>
        <w:jc w:val="both"/>
        <w:rPr>
          <w:sz w:val="28"/>
          <w:szCs w:val="28"/>
        </w:rPr>
      </w:pPr>
      <w:r w:rsidRPr="005F7931">
        <w:rPr>
          <w:sz w:val="28"/>
          <w:szCs w:val="28"/>
        </w:rPr>
        <w:t>2.</w:t>
      </w:r>
      <w:r w:rsidR="00DB26B5">
        <w:rPr>
          <w:sz w:val="28"/>
          <w:szCs w:val="28"/>
        </w:rPr>
        <w:t> </w:t>
      </w:r>
      <w:r w:rsidRPr="005F7931">
        <w:rPr>
          <w:sz w:val="28"/>
          <w:szCs w:val="28"/>
        </w:rPr>
        <w:t>Настоящее постановление вступает в силу с</w:t>
      </w:r>
      <w:r w:rsidR="005F7931">
        <w:rPr>
          <w:sz w:val="28"/>
          <w:szCs w:val="28"/>
        </w:rPr>
        <w:t>о дня</w:t>
      </w:r>
      <w:r w:rsidRPr="005F7931">
        <w:rPr>
          <w:sz w:val="28"/>
          <w:szCs w:val="28"/>
        </w:rPr>
        <w:t xml:space="preserve"> его официального</w:t>
      </w:r>
      <w:r w:rsidR="005F7931">
        <w:rPr>
          <w:sz w:val="28"/>
          <w:szCs w:val="28"/>
        </w:rPr>
        <w:t xml:space="preserve"> </w:t>
      </w:r>
      <w:r w:rsidRPr="005F7931">
        <w:rPr>
          <w:sz w:val="28"/>
          <w:szCs w:val="28"/>
        </w:rPr>
        <w:t xml:space="preserve">опубликования. </w:t>
      </w:r>
    </w:p>
    <w:p w:rsidR="005A58EC" w:rsidRDefault="005A58EC" w:rsidP="005F7931">
      <w:pPr>
        <w:ind w:left="567"/>
        <w:jc w:val="both"/>
        <w:rPr>
          <w:sz w:val="28"/>
          <w:szCs w:val="28"/>
        </w:rPr>
      </w:pPr>
    </w:p>
    <w:p w:rsidR="005F7931" w:rsidRPr="005F7931" w:rsidRDefault="005F7931" w:rsidP="005F7931">
      <w:pPr>
        <w:ind w:left="567"/>
        <w:jc w:val="both"/>
        <w:rPr>
          <w:sz w:val="28"/>
          <w:szCs w:val="28"/>
        </w:rPr>
      </w:pPr>
    </w:p>
    <w:p w:rsidR="005A58EC" w:rsidRPr="005F7931" w:rsidRDefault="005A58EC" w:rsidP="005F7931">
      <w:pPr>
        <w:ind w:left="567"/>
        <w:jc w:val="both"/>
        <w:rPr>
          <w:sz w:val="28"/>
          <w:szCs w:val="28"/>
        </w:rPr>
      </w:pPr>
    </w:p>
    <w:p w:rsidR="005A58EC" w:rsidRPr="005F7931" w:rsidRDefault="005A58EC" w:rsidP="005F7931">
      <w:pPr>
        <w:ind w:left="567"/>
        <w:jc w:val="both"/>
        <w:rPr>
          <w:sz w:val="28"/>
          <w:szCs w:val="28"/>
        </w:rPr>
      </w:pPr>
      <w:r w:rsidRPr="005F7931">
        <w:rPr>
          <w:sz w:val="28"/>
          <w:szCs w:val="28"/>
        </w:rPr>
        <w:t>Глава администрации</w:t>
      </w:r>
      <w:r w:rsidR="005F7931">
        <w:rPr>
          <w:sz w:val="28"/>
          <w:szCs w:val="28"/>
        </w:rPr>
        <w:tab/>
      </w:r>
      <w:r w:rsidR="005F7931">
        <w:rPr>
          <w:sz w:val="28"/>
          <w:szCs w:val="28"/>
        </w:rPr>
        <w:tab/>
      </w:r>
      <w:r w:rsidR="005F7931">
        <w:rPr>
          <w:sz w:val="28"/>
          <w:szCs w:val="28"/>
        </w:rPr>
        <w:tab/>
      </w:r>
      <w:r w:rsidR="005F7931">
        <w:rPr>
          <w:sz w:val="28"/>
          <w:szCs w:val="28"/>
        </w:rPr>
        <w:tab/>
      </w:r>
      <w:r w:rsidR="005F7931">
        <w:rPr>
          <w:sz w:val="28"/>
          <w:szCs w:val="28"/>
        </w:rPr>
        <w:tab/>
      </w:r>
      <w:r w:rsidR="005F7931">
        <w:rPr>
          <w:sz w:val="28"/>
          <w:szCs w:val="28"/>
        </w:rPr>
        <w:tab/>
      </w:r>
      <w:r w:rsidR="005F7931">
        <w:rPr>
          <w:sz w:val="28"/>
          <w:szCs w:val="28"/>
        </w:rPr>
        <w:tab/>
      </w:r>
      <w:r w:rsidR="005F7931">
        <w:rPr>
          <w:sz w:val="28"/>
          <w:szCs w:val="28"/>
        </w:rPr>
        <w:tab/>
      </w:r>
      <w:proofErr w:type="spellStart"/>
      <w:r w:rsidRPr="005F7931">
        <w:rPr>
          <w:sz w:val="28"/>
          <w:szCs w:val="28"/>
        </w:rPr>
        <w:t>В.В.Лихачев</w:t>
      </w:r>
      <w:proofErr w:type="spellEnd"/>
    </w:p>
    <w:p w:rsidR="005A58EC" w:rsidRPr="005F7931" w:rsidRDefault="005A58EC" w:rsidP="005F7931">
      <w:pPr>
        <w:ind w:left="567"/>
        <w:jc w:val="both"/>
        <w:rPr>
          <w:sz w:val="28"/>
          <w:szCs w:val="28"/>
        </w:rPr>
      </w:pPr>
    </w:p>
    <w:p w:rsidR="005A58EC" w:rsidRDefault="005A58EC" w:rsidP="005F7931">
      <w:pPr>
        <w:ind w:left="567"/>
        <w:jc w:val="both"/>
        <w:rPr>
          <w:sz w:val="28"/>
          <w:szCs w:val="28"/>
        </w:rPr>
      </w:pPr>
    </w:p>
    <w:p w:rsidR="005F7931" w:rsidRPr="005F7931" w:rsidRDefault="005F7931" w:rsidP="005F7931">
      <w:pPr>
        <w:ind w:left="567"/>
        <w:jc w:val="both"/>
        <w:rPr>
          <w:sz w:val="28"/>
          <w:szCs w:val="28"/>
        </w:rPr>
      </w:pPr>
    </w:p>
    <w:p w:rsidR="005A58EC" w:rsidRPr="005F7931" w:rsidRDefault="005A58EC" w:rsidP="005F7931">
      <w:pPr>
        <w:ind w:left="567"/>
        <w:jc w:val="both"/>
        <w:rPr>
          <w:sz w:val="28"/>
          <w:szCs w:val="28"/>
        </w:rPr>
      </w:pPr>
    </w:p>
    <w:p w:rsidR="00EA07CF" w:rsidRPr="005F7931" w:rsidRDefault="00EA07CF" w:rsidP="005F793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5F7931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DA" w:rsidRDefault="001A75DA">
      <w:r>
        <w:separator/>
      </w:r>
    </w:p>
  </w:endnote>
  <w:endnote w:type="continuationSeparator" w:id="0">
    <w:p w:rsidR="001A75DA" w:rsidRDefault="001A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DA" w:rsidRDefault="001A75DA">
      <w:r>
        <w:separator/>
      </w:r>
    </w:p>
  </w:footnote>
  <w:footnote w:type="continuationSeparator" w:id="0">
    <w:p w:rsidR="001A75DA" w:rsidRDefault="001A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0CEA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095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00AF"/>
    <w:rsid w:val="001211D8"/>
    <w:rsid w:val="00131E96"/>
    <w:rsid w:val="00146C90"/>
    <w:rsid w:val="00191E63"/>
    <w:rsid w:val="001A0236"/>
    <w:rsid w:val="001A0C02"/>
    <w:rsid w:val="001A35BF"/>
    <w:rsid w:val="001A75DA"/>
    <w:rsid w:val="001C45AC"/>
    <w:rsid w:val="001C62A1"/>
    <w:rsid w:val="001C715E"/>
    <w:rsid w:val="002033F1"/>
    <w:rsid w:val="00237B74"/>
    <w:rsid w:val="00240B53"/>
    <w:rsid w:val="002429C9"/>
    <w:rsid w:val="00260CEA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B485B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8EC"/>
    <w:rsid w:val="005A593C"/>
    <w:rsid w:val="005D79BB"/>
    <w:rsid w:val="005F6B37"/>
    <w:rsid w:val="005F793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44A1"/>
    <w:rsid w:val="006D7AA8"/>
    <w:rsid w:val="006E3356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0281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C11F6A"/>
    <w:rsid w:val="00C13BCA"/>
    <w:rsid w:val="00C16DAD"/>
    <w:rsid w:val="00C31D05"/>
    <w:rsid w:val="00C5093A"/>
    <w:rsid w:val="00C52A5F"/>
    <w:rsid w:val="00C60EC2"/>
    <w:rsid w:val="00C944D1"/>
    <w:rsid w:val="00CA2B01"/>
    <w:rsid w:val="00CB7D9D"/>
    <w:rsid w:val="00CC399D"/>
    <w:rsid w:val="00CD62EB"/>
    <w:rsid w:val="00CD747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26B5"/>
    <w:rsid w:val="00DB416A"/>
    <w:rsid w:val="00DC189A"/>
    <w:rsid w:val="00E27C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25F12-5044-4E12-A546-F9A5AE5E19BD}"/>
</file>

<file path=customXml/itemProps2.xml><?xml version="1.0" encoding="utf-8"?>
<ds:datastoreItem xmlns:ds="http://schemas.openxmlformats.org/officeDocument/2006/customXml" ds:itemID="{9D68DC44-5CB7-4725-9C2B-4E267CA17293}"/>
</file>

<file path=customXml/itemProps3.xml><?xml version="1.0" encoding="utf-8"?>
<ds:datastoreItem xmlns:ds="http://schemas.openxmlformats.org/officeDocument/2006/customXml" ds:itemID="{8A78E13C-5F5A-49ED-A63A-C5C65AB0F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6</cp:revision>
  <cp:lastPrinted>2018-05-29T10:59:00Z</cp:lastPrinted>
  <dcterms:created xsi:type="dcterms:W3CDTF">2018-08-15T07:29:00Z</dcterms:created>
  <dcterms:modified xsi:type="dcterms:W3CDTF">2018-08-17T12:01:00Z</dcterms:modified>
</cp:coreProperties>
</file>