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29CFFF4F" w:rsidR="007D1626" w:rsidRPr="00BF2564" w:rsidRDefault="005551BB" w:rsidP="005551BB">
      <w:r>
        <w:t xml:space="preserve">                                                    </w:t>
      </w:r>
      <w:r w:rsidR="00BF2564">
        <w:t>Список</w:t>
      </w:r>
      <w:r w:rsidR="00BF2564">
        <w:rPr>
          <w:lang w:val="en-US"/>
        </w:rPr>
        <w:t xml:space="preserve"> </w:t>
      </w:r>
      <w:proofErr w:type="spellStart"/>
      <w:r w:rsidR="00BF2564">
        <w:rPr>
          <w:lang w:val="en-US"/>
        </w:rPr>
        <w:t>земе</w:t>
      </w:r>
      <w:bookmarkStart w:id="0" w:name="_GoBack"/>
      <w:bookmarkEnd w:id="0"/>
      <w:r w:rsidR="00BF2564">
        <w:rPr>
          <w:lang w:val="en-US"/>
        </w:rPr>
        <w:t>льных</w:t>
      </w:r>
      <w:proofErr w:type="spellEnd"/>
      <w:r w:rsidR="00BF2564">
        <w:rPr>
          <w:lang w:val="en-US"/>
        </w:rPr>
        <w:t xml:space="preserve"> </w:t>
      </w:r>
      <w:proofErr w:type="spellStart"/>
      <w:r w:rsidR="00BF2564">
        <w:rPr>
          <w:lang w:val="en-US"/>
        </w:rPr>
        <w:t>участков</w:t>
      </w:r>
      <w:proofErr w:type="spellEnd"/>
      <w:r w:rsidR="00BF2564"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59"/>
        <w:gridCol w:w="4347"/>
      </w:tblGrid>
      <w:tr w:rsidR="00F51BB4" w:rsidRPr="0077307B" w14:paraId="5F85602E" w14:textId="77777777" w:rsidTr="0001271D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№</w:t>
            </w:r>
          </w:p>
          <w:p w14:paraId="5F856029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proofErr w:type="gramStart"/>
            <w:r w:rsidRPr="00F51BB4">
              <w:rPr>
                <w:sz w:val="20"/>
                <w:szCs w:val="20"/>
              </w:rPr>
              <w:t>п</w:t>
            </w:r>
            <w:proofErr w:type="gramEnd"/>
            <w:r w:rsidRPr="00F51BB4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F51BB4" w:rsidRDefault="00BF2564" w:rsidP="009524B9">
            <w:pPr>
              <w:ind w:firstLine="34"/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5602B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5602C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 xml:space="preserve">Ориентировочная площадь земельного участка, </w:t>
            </w:r>
            <w:proofErr w:type="spellStart"/>
            <w:r w:rsidRPr="00F51BB4">
              <w:rPr>
                <w:sz w:val="20"/>
                <w:szCs w:val="20"/>
              </w:rPr>
              <w:t>кв</w:t>
            </w:r>
            <w:proofErr w:type="gramStart"/>
            <w:r w:rsidRPr="00F51BB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47" w:type="dxa"/>
          </w:tcPr>
          <w:p w14:paraId="5F85602D" w14:textId="77777777" w:rsidR="00BF2564" w:rsidRPr="00F51BB4" w:rsidRDefault="00BF2564" w:rsidP="009524B9">
            <w:pPr>
              <w:jc w:val="center"/>
              <w:rPr>
                <w:sz w:val="20"/>
                <w:szCs w:val="20"/>
              </w:rPr>
            </w:pPr>
            <w:r w:rsidRPr="00F51BB4">
              <w:rPr>
                <w:sz w:val="20"/>
                <w:szCs w:val="20"/>
              </w:rPr>
              <w:t>Особые условия использования земельного участка</w:t>
            </w:r>
          </w:p>
        </w:tc>
      </w:tr>
      <w:tr w:rsidR="0001271D" w:rsidRPr="0077307B" w14:paraId="289AABA7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FEECC1A" w14:textId="691C17C2" w:rsidR="0001271D" w:rsidRDefault="00CD2B85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18CFF8" w14:textId="6F31B0E1" w:rsidR="0001271D" w:rsidRPr="00854BD8" w:rsidRDefault="0001271D" w:rsidP="009D45E1">
            <w:pPr>
              <w:jc w:val="both"/>
              <w:rPr>
                <w:sz w:val="18"/>
                <w:szCs w:val="18"/>
              </w:rPr>
            </w:pPr>
            <w:r w:rsidRPr="0001271D">
              <w:rPr>
                <w:sz w:val="18"/>
                <w:szCs w:val="18"/>
              </w:rPr>
              <w:t>Нестационарные объекты для организации обслуживания зон отдыха населения, в том числе пляжных территориях в прибрежных защитных полосах водных объектов (</w:t>
            </w:r>
            <w:r w:rsidR="009D45E1">
              <w:rPr>
                <w:sz w:val="18"/>
                <w:szCs w:val="18"/>
              </w:rPr>
              <w:t>площадки и поляны для пикников, теневые навесы) для размещения которых не требуется разрешения на 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C6024" w14:textId="7E5B84D3" w:rsidR="0001271D" w:rsidRDefault="00CD2B85" w:rsidP="0085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</w:t>
            </w:r>
            <w:r w:rsidR="0001271D">
              <w:rPr>
                <w:sz w:val="18"/>
                <w:szCs w:val="18"/>
              </w:rPr>
              <w:t xml:space="preserve"> район, кадастровый квартал 34:34:</w:t>
            </w:r>
            <w:r>
              <w:rPr>
                <w:sz w:val="18"/>
                <w:szCs w:val="18"/>
              </w:rPr>
              <w:t>020077</w:t>
            </w:r>
          </w:p>
          <w:p w14:paraId="1DEF44B9" w14:textId="0EC98177" w:rsidR="0001271D" w:rsidRPr="00854BD8" w:rsidRDefault="0001271D" w:rsidP="009D4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(учетный № </w:t>
            </w:r>
            <w:r w:rsidR="00CD2B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-0-</w:t>
            </w:r>
            <w:r w:rsidR="009D45E1">
              <w:rPr>
                <w:sz w:val="18"/>
                <w:szCs w:val="18"/>
              </w:rPr>
              <w:t>518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C28B2" w14:textId="09F9F083" w:rsidR="0001271D" w:rsidRDefault="009D45E1" w:rsidP="009D45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47" w:type="dxa"/>
          </w:tcPr>
          <w:p w14:paraId="18AA4672" w14:textId="1B4A7F59" w:rsidR="0001271D" w:rsidRDefault="00CD2B85" w:rsidP="00854BD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Обеспечить п</w:t>
            </w:r>
            <w:r w:rsidRPr="00CD2B85">
              <w:rPr>
                <w:color w:val="000000"/>
                <w:sz w:val="18"/>
                <w:szCs w:val="18"/>
              </w:rPr>
              <w:t>олучение согласования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Pr="00CD2B85">
              <w:rPr>
                <w:color w:val="000000"/>
                <w:sz w:val="18"/>
                <w:szCs w:val="18"/>
              </w:rPr>
              <w:t xml:space="preserve"> комитет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CD2B85">
              <w:rPr>
                <w:color w:val="000000"/>
                <w:sz w:val="18"/>
                <w:szCs w:val="18"/>
              </w:rPr>
              <w:t xml:space="preserve"> государственной охраны объектов культурного наследия Волгоградской области</w:t>
            </w:r>
            <w:r>
              <w:rPr>
                <w:color w:val="000000"/>
                <w:sz w:val="18"/>
                <w:szCs w:val="18"/>
              </w:rPr>
              <w:t xml:space="preserve"> (п</w:t>
            </w:r>
            <w:r w:rsidRPr="00CD2B85">
              <w:rPr>
                <w:color w:val="000000"/>
                <w:sz w:val="18"/>
                <w:szCs w:val="18"/>
              </w:rPr>
              <w:t>риказом министерства культуры Волгоградской области от 23 ноября 2012 г. N 01-20/398 установлены границы и правовые режимы использования территории объекта культурного наследия регионального значения "Место, где в дни Сталинградской битвы работала переправа 62-й армии через р. Волгу", 1942-1943 гг.</w:t>
            </w:r>
            <w:r>
              <w:rPr>
                <w:color w:val="000000"/>
                <w:sz w:val="18"/>
                <w:szCs w:val="18"/>
              </w:rPr>
              <w:t>)</w:t>
            </w:r>
            <w:r w:rsidR="0001271D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14:paraId="5C223D68" w14:textId="12E62E8A" w:rsidR="0001271D" w:rsidRPr="00E3458D" w:rsidRDefault="0001271D" w:rsidP="00CD2B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случае необходимости - заключ</w:t>
            </w:r>
            <w:r w:rsidRPr="0001271D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ть</w:t>
            </w:r>
            <w:r w:rsidRPr="0001271D">
              <w:rPr>
                <w:color w:val="000000"/>
                <w:sz w:val="18"/>
                <w:szCs w:val="18"/>
              </w:rPr>
              <w:t xml:space="preserve"> соглашени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01271D">
              <w:rPr>
                <w:color w:val="000000"/>
                <w:sz w:val="18"/>
                <w:szCs w:val="18"/>
              </w:rPr>
              <w:t xml:space="preserve"> о благоустройстве территории общего пользования с администрацией </w:t>
            </w:r>
            <w:r w:rsidR="00CD2B85"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либо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 w:rsidRPr="0001271D">
              <w:rPr>
                <w:color w:val="000000"/>
                <w:sz w:val="18"/>
                <w:szCs w:val="18"/>
              </w:rPr>
              <w:t xml:space="preserve">департаментом городского хозяйства администрации Волгограда. Разработка проектной документации на создание элементов благоустройства. Согласование проектной документации с администрацией </w:t>
            </w:r>
            <w:r w:rsidR="00CD2B85"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департаментом городского хозяйства администрации Волгограда.</w:t>
            </w:r>
          </w:p>
        </w:tc>
      </w:tr>
      <w:tr w:rsidR="009D45E1" w:rsidRPr="0077307B" w14:paraId="4CF1B48C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622478E" w14:textId="1052FC7E" w:rsidR="009D45E1" w:rsidRDefault="009D45E1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C1FE7EF" w14:textId="640AE42A" w:rsidR="009D45E1" w:rsidRPr="0001271D" w:rsidRDefault="009D45E1" w:rsidP="009D45E1">
            <w:pPr>
              <w:jc w:val="both"/>
              <w:rPr>
                <w:sz w:val="18"/>
                <w:szCs w:val="18"/>
              </w:rPr>
            </w:pPr>
            <w:r w:rsidRPr="0001271D">
              <w:rPr>
                <w:sz w:val="18"/>
                <w:szCs w:val="18"/>
              </w:rPr>
              <w:t xml:space="preserve">Нестационарные объекты для организации обслуживания зон отдыха населения, в том числе пляжных территориях в прибрежных защитных полосах водных объектов (теневые навесы, </w:t>
            </w:r>
            <w:r>
              <w:rPr>
                <w:sz w:val="18"/>
                <w:szCs w:val="18"/>
              </w:rPr>
              <w:t xml:space="preserve">площадки для пикников) </w:t>
            </w:r>
            <w:r>
              <w:rPr>
                <w:sz w:val="18"/>
                <w:szCs w:val="18"/>
              </w:rPr>
              <w:t>для размещения которых не требуется разрешения на 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3E107" w14:textId="77777777" w:rsidR="009D45E1" w:rsidRDefault="009D45E1" w:rsidP="009D4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 район, кадастровый квартал 34:34:020077</w:t>
            </w:r>
          </w:p>
          <w:p w14:paraId="3F116B08" w14:textId="57EEABCF" w:rsidR="009D45E1" w:rsidRDefault="009D45E1" w:rsidP="009D4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(учетный № 2-0-</w:t>
            </w:r>
            <w:r>
              <w:rPr>
                <w:sz w:val="18"/>
                <w:szCs w:val="18"/>
              </w:rPr>
              <w:t>520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3D605" w14:textId="6ED42716" w:rsidR="009D45E1" w:rsidRDefault="009D45E1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347" w:type="dxa"/>
          </w:tcPr>
          <w:p w14:paraId="7A6F5D10" w14:textId="77777777" w:rsidR="009D45E1" w:rsidRDefault="009D45E1" w:rsidP="009D45E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Обеспечить п</w:t>
            </w:r>
            <w:r w:rsidRPr="00CD2B85">
              <w:rPr>
                <w:color w:val="000000"/>
                <w:sz w:val="18"/>
                <w:szCs w:val="18"/>
              </w:rPr>
              <w:t>олучение согласования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Pr="00CD2B85">
              <w:rPr>
                <w:color w:val="000000"/>
                <w:sz w:val="18"/>
                <w:szCs w:val="18"/>
              </w:rPr>
              <w:t xml:space="preserve"> комитет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CD2B85">
              <w:rPr>
                <w:color w:val="000000"/>
                <w:sz w:val="18"/>
                <w:szCs w:val="18"/>
              </w:rPr>
              <w:t xml:space="preserve"> государственной охраны объектов культурного наследия Волгоградской области</w:t>
            </w:r>
            <w:r>
              <w:rPr>
                <w:color w:val="000000"/>
                <w:sz w:val="18"/>
                <w:szCs w:val="18"/>
              </w:rPr>
              <w:t xml:space="preserve"> (п</w:t>
            </w:r>
            <w:r w:rsidRPr="00CD2B85">
              <w:rPr>
                <w:color w:val="000000"/>
                <w:sz w:val="18"/>
                <w:szCs w:val="18"/>
              </w:rPr>
              <w:t>риказом министерства культуры Волгоградской области от 23 ноября 2012 г. N 01-20/398 установлены границы и правовые режимы использования территории объекта культурного наследия регионального значения "Место, где в дни Сталинградской битвы работала переправа 62-й армии через р. Волгу", 1942-1943 гг.</w:t>
            </w:r>
            <w:r>
              <w:rPr>
                <w:color w:val="000000"/>
                <w:sz w:val="18"/>
                <w:szCs w:val="18"/>
              </w:rPr>
              <w:t>);</w:t>
            </w:r>
            <w:proofErr w:type="gramEnd"/>
          </w:p>
          <w:p w14:paraId="37763590" w14:textId="1D521577" w:rsidR="009D45E1" w:rsidRDefault="009D45E1" w:rsidP="009D45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случае необходимости - заключ</w:t>
            </w:r>
            <w:r w:rsidRPr="0001271D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ть</w:t>
            </w:r>
            <w:r w:rsidRPr="0001271D">
              <w:rPr>
                <w:color w:val="000000"/>
                <w:sz w:val="18"/>
                <w:szCs w:val="18"/>
              </w:rPr>
              <w:t xml:space="preserve"> соглашени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01271D">
              <w:rPr>
                <w:color w:val="000000"/>
                <w:sz w:val="18"/>
                <w:szCs w:val="18"/>
              </w:rPr>
              <w:t xml:space="preserve"> о благоустройстве территории общего пользования с администрацией </w:t>
            </w:r>
            <w:r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либо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 w:rsidRPr="0001271D">
              <w:rPr>
                <w:color w:val="000000"/>
                <w:sz w:val="18"/>
                <w:szCs w:val="18"/>
              </w:rPr>
              <w:t xml:space="preserve">департаментом городского хозяйства администрации Волгограда. Разработка проектной документации на создание элементов благоустройства. Согласование проектной документации с администрацией </w:t>
            </w:r>
            <w:r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департаментом городского хозяйства администрации Волгограда.</w:t>
            </w:r>
          </w:p>
        </w:tc>
      </w:tr>
      <w:tr w:rsidR="009D45E1" w:rsidRPr="0077307B" w14:paraId="7D453D7F" w14:textId="77777777" w:rsidTr="0001271D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2222E61" w14:textId="7A420561" w:rsidR="009D45E1" w:rsidRDefault="009D45E1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45A0E70" w14:textId="7D6F2E37" w:rsidR="009D45E1" w:rsidRPr="0001271D" w:rsidRDefault="009D45E1" w:rsidP="009D45E1">
            <w:pPr>
              <w:jc w:val="both"/>
              <w:rPr>
                <w:sz w:val="18"/>
                <w:szCs w:val="18"/>
              </w:rPr>
            </w:pPr>
            <w:r w:rsidRPr="0001271D">
              <w:rPr>
                <w:sz w:val="18"/>
                <w:szCs w:val="18"/>
              </w:rPr>
              <w:t>Нестационарные объекты для организации обслуживания зон отдыха населения, в том числе пляжных территориях в прибрежных защитных полосах водных объектов (теневые навесы,</w:t>
            </w:r>
            <w:r>
              <w:rPr>
                <w:sz w:val="18"/>
                <w:szCs w:val="18"/>
              </w:rPr>
              <w:t xml:space="preserve"> площадки и поляны для пикников) </w:t>
            </w:r>
            <w:r>
              <w:rPr>
                <w:sz w:val="18"/>
                <w:szCs w:val="18"/>
              </w:rPr>
              <w:t>для размещения которых не требуется разрешения на 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D2D2C" w14:textId="77777777" w:rsidR="009D45E1" w:rsidRDefault="009D45E1" w:rsidP="009D4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 район, кадастровый квартал 34:34:020077</w:t>
            </w:r>
          </w:p>
          <w:p w14:paraId="7DE8B84C" w14:textId="1CE5DE0E" w:rsidR="009D45E1" w:rsidRDefault="009D45E1" w:rsidP="009D4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(учетный № 2-0-</w:t>
            </w: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3451A" w14:textId="39847B41" w:rsidR="009D45E1" w:rsidRDefault="009D45E1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4347" w:type="dxa"/>
          </w:tcPr>
          <w:p w14:paraId="710E4A5F" w14:textId="77777777" w:rsidR="009D45E1" w:rsidRDefault="009D45E1" w:rsidP="009D45E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Обеспечить п</w:t>
            </w:r>
            <w:r w:rsidRPr="00CD2B85">
              <w:rPr>
                <w:color w:val="000000"/>
                <w:sz w:val="18"/>
                <w:szCs w:val="18"/>
              </w:rPr>
              <w:t>олучение согласования</w:t>
            </w:r>
            <w:r>
              <w:rPr>
                <w:color w:val="000000"/>
                <w:sz w:val="18"/>
                <w:szCs w:val="18"/>
              </w:rPr>
              <w:t xml:space="preserve"> с</w:t>
            </w:r>
            <w:r w:rsidRPr="00CD2B85">
              <w:rPr>
                <w:color w:val="000000"/>
                <w:sz w:val="18"/>
                <w:szCs w:val="18"/>
              </w:rPr>
              <w:t xml:space="preserve"> комитет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CD2B85">
              <w:rPr>
                <w:color w:val="000000"/>
                <w:sz w:val="18"/>
                <w:szCs w:val="18"/>
              </w:rPr>
              <w:t xml:space="preserve"> государственной охраны объектов культурного наследия Волгоградской области</w:t>
            </w:r>
            <w:r>
              <w:rPr>
                <w:color w:val="000000"/>
                <w:sz w:val="18"/>
                <w:szCs w:val="18"/>
              </w:rPr>
              <w:t xml:space="preserve"> (п</w:t>
            </w:r>
            <w:r w:rsidRPr="00CD2B85">
              <w:rPr>
                <w:color w:val="000000"/>
                <w:sz w:val="18"/>
                <w:szCs w:val="18"/>
              </w:rPr>
              <w:t>риказом министерства культуры Волгоградской области от 23 ноября 2012 г. N 01-20/398 установлены границы и правовые режимы использования территории объекта культурного наследия регионального значения "Место, где в дни Сталинградской битвы работала переправа 62-й армии через р. Волгу", 1942-1943 гг.</w:t>
            </w:r>
            <w:r>
              <w:rPr>
                <w:color w:val="000000"/>
                <w:sz w:val="18"/>
                <w:szCs w:val="18"/>
              </w:rPr>
              <w:t>);</w:t>
            </w:r>
            <w:proofErr w:type="gramEnd"/>
          </w:p>
          <w:p w14:paraId="06AEDC47" w14:textId="4C481E0A" w:rsidR="009D45E1" w:rsidRDefault="009D45E1" w:rsidP="009D45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случае необходимости - заключ</w:t>
            </w:r>
            <w:r w:rsidRPr="0001271D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ть</w:t>
            </w:r>
            <w:r w:rsidRPr="0001271D">
              <w:rPr>
                <w:color w:val="000000"/>
                <w:sz w:val="18"/>
                <w:szCs w:val="18"/>
              </w:rPr>
              <w:t xml:space="preserve"> соглашени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01271D">
              <w:rPr>
                <w:color w:val="000000"/>
                <w:sz w:val="18"/>
                <w:szCs w:val="18"/>
              </w:rPr>
              <w:t xml:space="preserve"> о благоустройстве территории общего пользования с администрацией </w:t>
            </w:r>
            <w:r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либо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 w:rsidRPr="0001271D">
              <w:rPr>
                <w:color w:val="000000"/>
                <w:sz w:val="18"/>
                <w:szCs w:val="18"/>
              </w:rPr>
              <w:t xml:space="preserve">департаментом городского хозяйства администрации Волгограда. Разработка проектной документации на создание элементов благоустройства. Согласование проектной документации с администрацией </w:t>
            </w:r>
            <w:r>
              <w:rPr>
                <w:color w:val="000000"/>
                <w:sz w:val="18"/>
                <w:szCs w:val="18"/>
              </w:rPr>
              <w:t>Краснооктябрьского</w:t>
            </w:r>
            <w:r w:rsidRPr="0001271D">
              <w:rPr>
                <w:color w:val="000000"/>
                <w:sz w:val="18"/>
                <w:szCs w:val="18"/>
              </w:rPr>
              <w:t xml:space="preserve"> района, департаментом городского хозяйства администрации Волгограда.</w:t>
            </w:r>
          </w:p>
        </w:tc>
      </w:tr>
    </w:tbl>
    <w:p w14:paraId="1CD687DC" w14:textId="575D4F2A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127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1271D"/>
    <w:rsid w:val="000B565B"/>
    <w:rsid w:val="00113D2C"/>
    <w:rsid w:val="0015103F"/>
    <w:rsid w:val="00177E3C"/>
    <w:rsid w:val="00196951"/>
    <w:rsid w:val="00256872"/>
    <w:rsid w:val="00262CB3"/>
    <w:rsid w:val="00283C3B"/>
    <w:rsid w:val="002849C5"/>
    <w:rsid w:val="002C5E93"/>
    <w:rsid w:val="003D06A7"/>
    <w:rsid w:val="00401D6B"/>
    <w:rsid w:val="0043099D"/>
    <w:rsid w:val="005551BB"/>
    <w:rsid w:val="005B23C4"/>
    <w:rsid w:val="00642385"/>
    <w:rsid w:val="00643C8E"/>
    <w:rsid w:val="006C5C7B"/>
    <w:rsid w:val="00705B47"/>
    <w:rsid w:val="007D1626"/>
    <w:rsid w:val="007F21CB"/>
    <w:rsid w:val="00805529"/>
    <w:rsid w:val="00854BD8"/>
    <w:rsid w:val="0092303D"/>
    <w:rsid w:val="009C0A0E"/>
    <w:rsid w:val="009D45E1"/>
    <w:rsid w:val="00A63F83"/>
    <w:rsid w:val="00B811CC"/>
    <w:rsid w:val="00BF2564"/>
    <w:rsid w:val="00C46640"/>
    <w:rsid w:val="00CD2B85"/>
    <w:rsid w:val="00D510DA"/>
    <w:rsid w:val="00D8356F"/>
    <w:rsid w:val="00D912E7"/>
    <w:rsid w:val="00DB5EEC"/>
    <w:rsid w:val="00DF4338"/>
    <w:rsid w:val="00E3458D"/>
    <w:rsid w:val="00E46E32"/>
    <w:rsid w:val="00E871DA"/>
    <w:rsid w:val="00E92448"/>
    <w:rsid w:val="00EB3952"/>
    <w:rsid w:val="00ED5161"/>
    <w:rsid w:val="00F51BB4"/>
    <w:rsid w:val="00FA6A7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Компаниец Александр Сергеевич</cp:lastModifiedBy>
  <cp:revision>3</cp:revision>
  <cp:lastPrinted>2020-06-03T10:30:00Z</cp:lastPrinted>
  <dcterms:created xsi:type="dcterms:W3CDTF">2021-08-09T06:26:00Z</dcterms:created>
  <dcterms:modified xsi:type="dcterms:W3CDTF">2021-08-09T06:34:00Z</dcterms:modified>
</cp:coreProperties>
</file>